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6C" w:rsidRDefault="00C92B13" w:rsidP="00C92B13">
      <w:pPr>
        <w:pStyle w:val="NoSpacing"/>
      </w:pPr>
      <w:r>
        <w:t>Science and Engineering Practices – Activities</w:t>
      </w:r>
    </w:p>
    <w:p w:rsidR="00C92B13" w:rsidRDefault="00C92B13" w:rsidP="00C92B1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2B13" w:rsidTr="00C92B13">
        <w:tc>
          <w:tcPr>
            <w:tcW w:w="4788" w:type="dxa"/>
          </w:tcPr>
          <w:p w:rsidR="00C92B13" w:rsidRPr="00C92B13" w:rsidRDefault="00C92B13" w:rsidP="00C92B13">
            <w:pPr>
              <w:pStyle w:val="NoSpacing"/>
              <w:rPr>
                <w:sz w:val="28"/>
                <w:szCs w:val="28"/>
              </w:rPr>
            </w:pPr>
            <w:r w:rsidRPr="00C92B13">
              <w:rPr>
                <w:sz w:val="28"/>
                <w:szCs w:val="28"/>
              </w:rPr>
              <w:t>Activity</w:t>
            </w:r>
          </w:p>
        </w:tc>
        <w:tc>
          <w:tcPr>
            <w:tcW w:w="4788" w:type="dxa"/>
          </w:tcPr>
          <w:p w:rsidR="00C92B13" w:rsidRPr="00C92B13" w:rsidRDefault="00C92B13" w:rsidP="00C92B13">
            <w:pPr>
              <w:pStyle w:val="NoSpacing"/>
              <w:rPr>
                <w:sz w:val="28"/>
                <w:szCs w:val="28"/>
              </w:rPr>
            </w:pPr>
            <w:r w:rsidRPr="00C92B13">
              <w:rPr>
                <w:sz w:val="28"/>
                <w:szCs w:val="28"/>
              </w:rPr>
              <w:t>Practices</w:t>
            </w:r>
          </w:p>
        </w:tc>
      </w:tr>
      <w:tr w:rsidR="00C92B13" w:rsidTr="00C92B13">
        <w:tc>
          <w:tcPr>
            <w:tcW w:w="4788" w:type="dxa"/>
          </w:tcPr>
          <w:p w:rsidR="00C92B13" w:rsidRDefault="00C92B13" w:rsidP="00C92B13">
            <w:pPr>
              <w:pStyle w:val="NoSpacing"/>
            </w:pPr>
            <w:r>
              <w:t>Boxing Beans</w:t>
            </w:r>
          </w:p>
        </w:tc>
        <w:tc>
          <w:tcPr>
            <w:tcW w:w="4788" w:type="dxa"/>
          </w:tcPr>
          <w:p w:rsidR="00C92B13" w:rsidRDefault="000E33F4" w:rsidP="000E33F4">
            <w:pPr>
              <w:pStyle w:val="NoSpacing"/>
            </w:pPr>
            <w:r>
              <w:t xml:space="preserve">3. Plan </w:t>
            </w:r>
          </w:p>
        </w:tc>
      </w:tr>
      <w:tr w:rsidR="00C92B13" w:rsidTr="00C92B13">
        <w:tc>
          <w:tcPr>
            <w:tcW w:w="4788" w:type="dxa"/>
          </w:tcPr>
          <w:p w:rsidR="00C92B13" w:rsidRDefault="00C92B13" w:rsidP="00C92B13">
            <w:pPr>
              <w:pStyle w:val="NoSpacing"/>
            </w:pPr>
            <w:r>
              <w:t>Arches</w:t>
            </w:r>
          </w:p>
        </w:tc>
        <w:tc>
          <w:tcPr>
            <w:tcW w:w="4788" w:type="dxa"/>
          </w:tcPr>
          <w:p w:rsidR="00C92B13" w:rsidRDefault="000E33F4" w:rsidP="000E33F4">
            <w:pPr>
              <w:pStyle w:val="NoSpacing"/>
            </w:pPr>
            <w:r>
              <w:t xml:space="preserve">6. Explanations </w:t>
            </w:r>
            <w:r w:rsidR="00C92B13">
              <w:t xml:space="preserve"> </w:t>
            </w:r>
          </w:p>
        </w:tc>
      </w:tr>
      <w:tr w:rsidR="00C92B13" w:rsidTr="00C92B13">
        <w:tc>
          <w:tcPr>
            <w:tcW w:w="4788" w:type="dxa"/>
          </w:tcPr>
          <w:p w:rsidR="00C92B13" w:rsidRDefault="00C92B13" w:rsidP="00C92B13">
            <w:pPr>
              <w:pStyle w:val="NoSpacing"/>
            </w:pPr>
            <w:r>
              <w:t>Inspired by Nature</w:t>
            </w:r>
          </w:p>
        </w:tc>
        <w:tc>
          <w:tcPr>
            <w:tcW w:w="4788" w:type="dxa"/>
          </w:tcPr>
          <w:p w:rsidR="00C92B13" w:rsidRDefault="00C839E1" w:rsidP="000E33F4">
            <w:pPr>
              <w:pStyle w:val="NoSpacing"/>
              <w:numPr>
                <w:ilvl w:val="0"/>
                <w:numId w:val="1"/>
              </w:numPr>
            </w:pPr>
            <w:r>
              <w:t>Asking questions, analyzing</w:t>
            </w:r>
          </w:p>
        </w:tc>
      </w:tr>
      <w:tr w:rsidR="00C92B13" w:rsidTr="00C92B13">
        <w:tc>
          <w:tcPr>
            <w:tcW w:w="4788" w:type="dxa"/>
          </w:tcPr>
          <w:p w:rsidR="00C92B13" w:rsidRDefault="00C92B13" w:rsidP="00C92B13">
            <w:pPr>
              <w:pStyle w:val="NoSpacing"/>
            </w:pPr>
            <w:r>
              <w:t>Shifting shapes</w:t>
            </w:r>
          </w:p>
        </w:tc>
        <w:tc>
          <w:tcPr>
            <w:tcW w:w="4788" w:type="dxa"/>
          </w:tcPr>
          <w:p w:rsidR="00C92B13" w:rsidRDefault="00C839E1" w:rsidP="000E33F4">
            <w:pPr>
              <w:pStyle w:val="NoSpacing"/>
              <w:numPr>
                <w:ilvl w:val="0"/>
                <w:numId w:val="1"/>
              </w:numPr>
            </w:pPr>
            <w:r>
              <w:t>Developing and using models</w:t>
            </w:r>
          </w:p>
        </w:tc>
      </w:tr>
      <w:tr w:rsidR="00C92B13" w:rsidTr="00C92B13">
        <w:tc>
          <w:tcPr>
            <w:tcW w:w="4788" w:type="dxa"/>
          </w:tcPr>
          <w:p w:rsidR="00C92B13" w:rsidRDefault="00C92B13" w:rsidP="00C92B13">
            <w:pPr>
              <w:pStyle w:val="NoSpacing"/>
            </w:pPr>
            <w:r>
              <w:t>Greener Diet</w:t>
            </w:r>
          </w:p>
        </w:tc>
        <w:tc>
          <w:tcPr>
            <w:tcW w:w="4788" w:type="dxa"/>
          </w:tcPr>
          <w:p w:rsidR="00C92B13" w:rsidRDefault="000E33F4" w:rsidP="00C92B13">
            <w:pPr>
              <w:pStyle w:val="NoSpacing"/>
            </w:pPr>
            <w:r>
              <w:t xml:space="preserve">7. </w:t>
            </w:r>
            <w:r w:rsidR="00F00333">
              <w:t>Argument from evidence</w:t>
            </w:r>
          </w:p>
        </w:tc>
      </w:tr>
      <w:tr w:rsidR="00C92B13" w:rsidTr="00C92B13">
        <w:tc>
          <w:tcPr>
            <w:tcW w:w="4788" w:type="dxa"/>
          </w:tcPr>
          <w:p w:rsidR="00C92B13" w:rsidRDefault="00C92B13" w:rsidP="00C92B13">
            <w:pPr>
              <w:pStyle w:val="NoSpacing"/>
            </w:pPr>
            <w:r>
              <w:t>Soap</w:t>
            </w:r>
          </w:p>
        </w:tc>
        <w:tc>
          <w:tcPr>
            <w:tcW w:w="4788" w:type="dxa"/>
          </w:tcPr>
          <w:p w:rsidR="00C92B13" w:rsidRDefault="000E33F4" w:rsidP="00C92B13">
            <w:pPr>
              <w:pStyle w:val="NoSpacing"/>
            </w:pPr>
            <w:r>
              <w:t xml:space="preserve">8. </w:t>
            </w:r>
            <w:r w:rsidR="00F00333">
              <w:t xml:space="preserve">Obtain evaluate and communicate </w:t>
            </w:r>
          </w:p>
        </w:tc>
      </w:tr>
      <w:tr w:rsidR="000E33F4" w:rsidTr="00C92B13">
        <w:tc>
          <w:tcPr>
            <w:tcW w:w="4788" w:type="dxa"/>
          </w:tcPr>
          <w:p w:rsidR="000E33F4" w:rsidRDefault="000E33F4" w:rsidP="00C92B13">
            <w:pPr>
              <w:pStyle w:val="NoSpacing"/>
            </w:pPr>
            <w:r>
              <w:t>Hinged mirrors</w:t>
            </w:r>
          </w:p>
        </w:tc>
        <w:tc>
          <w:tcPr>
            <w:tcW w:w="4788" w:type="dxa"/>
          </w:tcPr>
          <w:p w:rsidR="000E33F4" w:rsidRDefault="000E33F4" w:rsidP="00C92B13">
            <w:pPr>
              <w:pStyle w:val="NoSpacing"/>
            </w:pPr>
            <w:r>
              <w:t>4 &amp; 5. Interpreting math</w:t>
            </w:r>
          </w:p>
        </w:tc>
      </w:tr>
    </w:tbl>
    <w:p w:rsidR="00C92B13" w:rsidRDefault="00C92B13" w:rsidP="00C92B13">
      <w:pPr>
        <w:pStyle w:val="NoSpacing"/>
      </w:pPr>
      <w:bookmarkStart w:id="0" w:name="_GoBack"/>
      <w:bookmarkEnd w:id="0"/>
    </w:p>
    <w:sectPr w:rsidR="00C9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EEB"/>
    <w:multiLevelType w:val="hybridMultilevel"/>
    <w:tmpl w:val="DBA61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13"/>
    <w:rsid w:val="000E33F4"/>
    <w:rsid w:val="00350B51"/>
    <w:rsid w:val="009724BB"/>
    <w:rsid w:val="00C22854"/>
    <w:rsid w:val="00C839E1"/>
    <w:rsid w:val="00C92B13"/>
    <w:rsid w:val="00EA01D1"/>
    <w:rsid w:val="00F00333"/>
    <w:rsid w:val="00F3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B5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9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B5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9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D'Augustino</dc:creator>
  <cp:lastModifiedBy>Tracy D'Augustino</cp:lastModifiedBy>
  <cp:revision>2</cp:revision>
  <cp:lastPrinted>2015-04-21T14:08:00Z</cp:lastPrinted>
  <dcterms:created xsi:type="dcterms:W3CDTF">2015-04-21T14:14:00Z</dcterms:created>
  <dcterms:modified xsi:type="dcterms:W3CDTF">2015-04-21T14:14:00Z</dcterms:modified>
</cp:coreProperties>
</file>