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73F7" w14:textId="77777777" w:rsidR="001770ED" w:rsidRDefault="00883BD0" w:rsidP="00406FB2">
      <w:pPr>
        <w:rPr>
          <w:b/>
        </w:rPr>
      </w:pPr>
      <w:r>
        <w:rPr>
          <w:b/>
        </w:rPr>
        <w:t>Minutes: Academic Senate Standing Co</w:t>
      </w:r>
      <w:r w:rsidR="006B079F">
        <w:rPr>
          <w:b/>
        </w:rPr>
        <w:t>mmittee on Internationalization</w:t>
      </w:r>
    </w:p>
    <w:p w14:paraId="0170AE2A" w14:textId="77777777" w:rsidR="00883BD0" w:rsidRDefault="00F7303F" w:rsidP="00406FB2">
      <w:r>
        <w:t xml:space="preserve">Friday, </w:t>
      </w:r>
      <w:r w:rsidR="007023EF">
        <w:t>4 December</w:t>
      </w:r>
      <w:r w:rsidR="00235144">
        <w:t xml:space="preserve"> </w:t>
      </w:r>
      <w:r w:rsidR="00883BD0">
        <w:t>2009</w:t>
      </w:r>
    </w:p>
    <w:p w14:paraId="5AD6363B" w14:textId="77777777" w:rsidR="00833C1A" w:rsidRDefault="00883BD0" w:rsidP="00406FB2">
      <w:r>
        <w:t>Present:</w:t>
      </w:r>
      <w:r w:rsidR="00E840D9" w:rsidRPr="00E840D9">
        <w:t xml:space="preserve"> </w:t>
      </w:r>
      <w:r w:rsidR="00E840D9">
        <w:t>Ball,</w:t>
      </w:r>
      <w:r w:rsidR="00EF6700">
        <w:t xml:space="preserve"> </w:t>
      </w:r>
      <w:r w:rsidR="007023EF">
        <w:t>Li,</w:t>
      </w:r>
      <w:r w:rsidR="007023EF" w:rsidRPr="001B3A65">
        <w:t xml:space="preserve"> </w:t>
      </w:r>
      <w:proofErr w:type="spellStart"/>
      <w:r w:rsidR="00F7303F">
        <w:t>Mihalopoulos</w:t>
      </w:r>
      <w:proofErr w:type="spellEnd"/>
      <w:r w:rsidR="00737022">
        <w:t>,</w:t>
      </w:r>
      <w:r w:rsidR="00FF430A">
        <w:t xml:space="preserve"> </w:t>
      </w:r>
      <w:proofErr w:type="spellStart"/>
      <w:r w:rsidR="002E30E7">
        <w:t>Orf</w:t>
      </w:r>
      <w:proofErr w:type="spellEnd"/>
      <w:r w:rsidR="002E30E7">
        <w:t>,</w:t>
      </w:r>
      <w:r w:rsidR="002E30E7" w:rsidRPr="002E30E7">
        <w:t xml:space="preserve"> </w:t>
      </w:r>
      <w:r w:rsidR="002E30E7">
        <w:t>Peters,</w:t>
      </w:r>
      <w:r w:rsidR="002E30E7" w:rsidRPr="002E30E7">
        <w:t xml:space="preserve"> </w:t>
      </w:r>
      <w:r w:rsidR="00C1374F">
        <w:t>Schmidt</w:t>
      </w:r>
      <w:r w:rsidR="00737022">
        <w:t>,</w:t>
      </w:r>
      <w:r w:rsidR="00F42ED5" w:rsidRPr="009D1159">
        <w:t xml:space="preserve"> </w:t>
      </w:r>
      <w:proofErr w:type="spellStart"/>
      <w:r w:rsidR="006249C1">
        <w:t>Stunkard</w:t>
      </w:r>
      <w:proofErr w:type="spellEnd"/>
      <w:r w:rsidR="007023EF">
        <w:t>,</w:t>
      </w:r>
      <w:r w:rsidR="007023EF" w:rsidRPr="007023EF">
        <w:t xml:space="preserve"> </w:t>
      </w:r>
      <w:proofErr w:type="spellStart"/>
      <w:r w:rsidR="007023EF">
        <w:t>Shevy</w:t>
      </w:r>
      <w:proofErr w:type="spellEnd"/>
    </w:p>
    <w:p w14:paraId="66EB5F62" w14:textId="77777777" w:rsidR="00C1374F" w:rsidRDefault="00007FEE" w:rsidP="00406FB2">
      <w:r>
        <w:t>Excused:</w:t>
      </w:r>
      <w:r w:rsidR="00C1374F">
        <w:t xml:space="preserve"> </w:t>
      </w:r>
      <w:proofErr w:type="spellStart"/>
      <w:r w:rsidR="007023EF">
        <w:t>Mowafy</w:t>
      </w:r>
      <w:proofErr w:type="spellEnd"/>
      <w:r w:rsidR="007023EF">
        <w:t xml:space="preserve">, </w:t>
      </w:r>
      <w:proofErr w:type="spellStart"/>
      <w:r w:rsidR="007023EF">
        <w:t>Siles</w:t>
      </w:r>
      <w:proofErr w:type="spellEnd"/>
    </w:p>
    <w:p w14:paraId="6EB711C2" w14:textId="77777777" w:rsidR="00EF6700" w:rsidRDefault="008D29C9" w:rsidP="00406FB2">
      <w:r>
        <w:t xml:space="preserve">Absent:  </w:t>
      </w:r>
      <w:r w:rsidR="007023EF">
        <w:t>Oates</w:t>
      </w:r>
    </w:p>
    <w:p w14:paraId="0031338B" w14:textId="77777777" w:rsidR="007023EF" w:rsidRDefault="001B3A65" w:rsidP="00406FB2">
      <w:r>
        <w:t xml:space="preserve">Meeting </w:t>
      </w:r>
      <w:r w:rsidR="004C0531">
        <w:t xml:space="preserve">was </w:t>
      </w:r>
      <w:r w:rsidR="007023EF">
        <w:t>called to order at 11:10</w:t>
      </w:r>
      <w:r>
        <w:t xml:space="preserve"> a</w:t>
      </w:r>
      <w:r w:rsidR="00070D8F">
        <w:t>.m.</w:t>
      </w:r>
    </w:p>
    <w:p w14:paraId="7A931CE8" w14:textId="77777777" w:rsidR="007023EF" w:rsidRDefault="007023EF" w:rsidP="00406FB2">
      <w:r>
        <w:t>Meeting schedule for the Winter 2010 semester will be Fridays at 11 a.m. on the following dates: 15 Jan, 29 Jan, 12 Feb, 12 Mar, 26 Mar, 9 Apr, 23 Apr. If there is no pressing business in a particular month, a meeting might be dropped.</w:t>
      </w:r>
    </w:p>
    <w:p w14:paraId="78C8E013" w14:textId="77777777" w:rsidR="007023EF" w:rsidRDefault="007023EF" w:rsidP="00406FB2">
      <w:r>
        <w:t>Agenda approved.</w:t>
      </w:r>
    </w:p>
    <w:p w14:paraId="4D49216D" w14:textId="77777777" w:rsidR="007023EF" w:rsidRDefault="007023EF" w:rsidP="00406FB2">
      <w:r>
        <w:t>Last meeting’s minutes approved.</w:t>
      </w:r>
    </w:p>
    <w:p w14:paraId="09943B6D" w14:textId="77777777" w:rsidR="004E2287" w:rsidRPr="004E2287" w:rsidRDefault="004E2287" w:rsidP="00406FB2">
      <w:pPr>
        <w:rPr>
          <w:b/>
        </w:rPr>
      </w:pPr>
      <w:r w:rsidRPr="004E2287">
        <w:rPr>
          <w:b/>
        </w:rPr>
        <w:t>Reports</w:t>
      </w:r>
    </w:p>
    <w:p w14:paraId="16B87C7F" w14:textId="77777777" w:rsidR="001632C1" w:rsidRDefault="001632C1" w:rsidP="004E2287">
      <w:pPr>
        <w:ind w:left="360"/>
        <w:rPr>
          <w:b/>
        </w:rPr>
      </w:pPr>
      <w:r>
        <w:rPr>
          <w:b/>
        </w:rPr>
        <w:t>Chair Report</w:t>
      </w:r>
    </w:p>
    <w:p w14:paraId="3E8CDAF2" w14:textId="77777777" w:rsidR="00991AFB" w:rsidRDefault="007023EF" w:rsidP="00991AFB">
      <w:pPr>
        <w:ind w:left="360"/>
      </w:pPr>
      <w:proofErr w:type="spellStart"/>
      <w:r>
        <w:t>Orf</w:t>
      </w:r>
      <w:proofErr w:type="spellEnd"/>
      <w:r>
        <w:t xml:space="preserve"> attended Louise </w:t>
      </w:r>
      <w:proofErr w:type="spellStart"/>
      <w:r>
        <w:t>Bourgault’s</w:t>
      </w:r>
      <w:proofErr w:type="spellEnd"/>
      <w:r>
        <w:t xml:space="preserve"> funeral.</w:t>
      </w:r>
    </w:p>
    <w:p w14:paraId="3CB84257" w14:textId="77777777" w:rsidR="00BA52AE" w:rsidRDefault="004B4069" w:rsidP="00BA52AE">
      <w:pPr>
        <w:ind w:left="360"/>
      </w:pPr>
      <w:r>
        <w:t xml:space="preserve">COI voted to have </w:t>
      </w:r>
      <w:proofErr w:type="spellStart"/>
      <w:r>
        <w:t>Orf</w:t>
      </w:r>
      <w:proofErr w:type="spellEnd"/>
      <w:r>
        <w:t xml:space="preserve"> ask the following question of the</w:t>
      </w:r>
      <w:r w:rsidR="00B729F4">
        <w:t xml:space="preserve"> International Studies Program: </w:t>
      </w:r>
      <w:r>
        <w:t xml:space="preserve">Would the International Studies program like to establish a course evaluation/feedback system </w:t>
      </w:r>
      <w:proofErr w:type="gramStart"/>
      <w:r>
        <w:t>similar to</w:t>
      </w:r>
      <w:proofErr w:type="gramEnd"/>
      <w:r>
        <w:t xml:space="preserve"> the Honor Board’s </w:t>
      </w:r>
      <w:r w:rsidR="00EE0AEC">
        <w:t>proposal?</w:t>
      </w:r>
      <w:r>
        <w:t xml:space="preserve"> And if so, how would you envision it?</w:t>
      </w:r>
      <w:r w:rsidR="00B729F4" w:rsidRPr="00B729F4">
        <w:t xml:space="preserve"> </w:t>
      </w:r>
    </w:p>
    <w:p w14:paraId="03D5E7F0" w14:textId="77777777" w:rsidR="004B4069" w:rsidRDefault="00B729F4" w:rsidP="00991AFB">
      <w:pPr>
        <w:ind w:left="360"/>
      </w:pPr>
      <w:r>
        <w:t>Comment made: If the International Studies program is satisfied with the nature of their course evaluations and feedback, COI should not get involved.</w:t>
      </w:r>
    </w:p>
    <w:p w14:paraId="402F9DFB" w14:textId="77777777" w:rsidR="00BA52AE" w:rsidRDefault="00BA52AE" w:rsidP="00991AFB">
      <w:pPr>
        <w:ind w:left="360"/>
      </w:pPr>
      <w:r>
        <w:t>The proposal for eliminating the foreign languages requirement from the honors program has not yet been sent to Senate.</w:t>
      </w:r>
    </w:p>
    <w:p w14:paraId="7DCC7E12" w14:textId="77777777" w:rsidR="00EE0AEC" w:rsidRDefault="00EE0AEC" w:rsidP="00991AFB">
      <w:pPr>
        <w:ind w:left="360"/>
      </w:pPr>
      <w:proofErr w:type="spellStart"/>
      <w:r>
        <w:t>Orf</w:t>
      </w:r>
      <w:proofErr w:type="spellEnd"/>
      <w:r>
        <w:t xml:space="preserve"> made the COI presentation at the Academic Senate, and it seemed well received.</w:t>
      </w:r>
    </w:p>
    <w:p w14:paraId="290D7B37" w14:textId="77777777" w:rsidR="00BA52AE" w:rsidRDefault="00EE0AEC" w:rsidP="00BA52AE">
      <w:pPr>
        <w:ind w:left="360"/>
      </w:pPr>
      <w:proofErr w:type="spellStart"/>
      <w:r>
        <w:t>Orf</w:t>
      </w:r>
      <w:proofErr w:type="spellEnd"/>
      <w:r>
        <w:t xml:space="preserve"> won</w:t>
      </w:r>
      <w:r w:rsidR="00EC0D0F">
        <w:t xml:space="preserve"> two awards for the international photography contest.</w:t>
      </w:r>
    </w:p>
    <w:p w14:paraId="053CBE6E" w14:textId="77777777" w:rsidR="00D612AC" w:rsidRPr="00D612AC" w:rsidRDefault="00F46641" w:rsidP="00D612AC">
      <w:pPr>
        <w:ind w:left="360"/>
        <w:rPr>
          <w:b/>
        </w:rPr>
      </w:pPr>
      <w:r>
        <w:rPr>
          <w:b/>
        </w:rPr>
        <w:t>Secretary Report</w:t>
      </w:r>
    </w:p>
    <w:p w14:paraId="06624673" w14:textId="77777777" w:rsidR="00587CC9" w:rsidRDefault="00FD3B37" w:rsidP="004E2287">
      <w:pPr>
        <w:ind w:left="360"/>
      </w:pPr>
      <w:proofErr w:type="spellStart"/>
      <w:r>
        <w:t>Shevy</w:t>
      </w:r>
      <w:proofErr w:type="spellEnd"/>
      <w:r>
        <w:t xml:space="preserve"> attended </w:t>
      </w:r>
      <w:r w:rsidR="007F65E2">
        <w:t xml:space="preserve">Louise </w:t>
      </w:r>
      <w:proofErr w:type="spellStart"/>
      <w:r w:rsidR="007F65E2">
        <w:t>Bourgault’s</w:t>
      </w:r>
      <w:proofErr w:type="spellEnd"/>
      <w:r w:rsidR="007F65E2">
        <w:t xml:space="preserve"> celebration of life and </w:t>
      </w:r>
      <w:r w:rsidR="00B729F4">
        <w:t xml:space="preserve">learned that a </w:t>
      </w:r>
      <w:r>
        <w:t xml:space="preserve">Dr. Louise </w:t>
      </w:r>
      <w:proofErr w:type="spellStart"/>
      <w:r>
        <w:t>Bourgault</w:t>
      </w:r>
      <w:proofErr w:type="spellEnd"/>
      <w:r>
        <w:t xml:space="preserve"> International Student</w:t>
      </w:r>
      <w:r w:rsidR="00B729F4">
        <w:t xml:space="preserve"> scholarship endowment is being established.</w:t>
      </w:r>
    </w:p>
    <w:p w14:paraId="03355E02" w14:textId="77777777" w:rsidR="007F65E2" w:rsidRDefault="007F65E2" w:rsidP="004E2287">
      <w:pPr>
        <w:ind w:left="360"/>
      </w:pPr>
      <w:r>
        <w:t xml:space="preserve">Thanks to </w:t>
      </w:r>
      <w:proofErr w:type="spellStart"/>
      <w:r>
        <w:t>Mowafy</w:t>
      </w:r>
      <w:proofErr w:type="spellEnd"/>
      <w:r>
        <w:t xml:space="preserve"> and </w:t>
      </w:r>
      <w:proofErr w:type="spellStart"/>
      <w:r>
        <w:t>Stunkard</w:t>
      </w:r>
      <w:proofErr w:type="spellEnd"/>
      <w:r>
        <w:t xml:space="preserve"> who filled in with COI secretary duties recently.</w:t>
      </w:r>
    </w:p>
    <w:p w14:paraId="316416FE" w14:textId="77777777" w:rsidR="007F65E2" w:rsidRDefault="00FD3B37" w:rsidP="004E2287">
      <w:pPr>
        <w:ind w:left="360"/>
      </w:pPr>
      <w:proofErr w:type="spellStart"/>
      <w:r>
        <w:t>Orf</w:t>
      </w:r>
      <w:proofErr w:type="spellEnd"/>
      <w:r>
        <w:t xml:space="preserve"> did a good job with the COI presentation at Academic Senate.</w:t>
      </w:r>
    </w:p>
    <w:p w14:paraId="67D2E4D1" w14:textId="77777777" w:rsidR="00FD3B37" w:rsidRDefault="00FD3B37" w:rsidP="004E2287">
      <w:pPr>
        <w:ind w:left="360"/>
      </w:pPr>
      <w:r>
        <w:t>Web site will be updated soon with this semester’s minutes and the COI Senate presentation.</w:t>
      </w:r>
      <w:r w:rsidR="00D612AC">
        <w:t xml:space="preserve"> </w:t>
      </w:r>
      <w:proofErr w:type="spellStart"/>
      <w:r w:rsidR="00D612AC">
        <w:t>Shevy</w:t>
      </w:r>
      <w:proofErr w:type="spellEnd"/>
      <w:r w:rsidR="00D612AC">
        <w:t xml:space="preserve"> will also update the operating procedures.</w:t>
      </w:r>
    </w:p>
    <w:p w14:paraId="20A10EE7" w14:textId="77777777" w:rsidR="00F46641" w:rsidRDefault="007F65E2" w:rsidP="004E2287">
      <w:pPr>
        <w:ind w:left="360"/>
        <w:rPr>
          <w:b/>
        </w:rPr>
      </w:pPr>
      <w:r>
        <w:rPr>
          <w:b/>
        </w:rPr>
        <w:t xml:space="preserve"> </w:t>
      </w:r>
      <w:r w:rsidR="00F46641">
        <w:rPr>
          <w:b/>
        </w:rPr>
        <w:t>Executive Director</w:t>
      </w:r>
      <w:r w:rsidR="005529A3">
        <w:rPr>
          <w:b/>
        </w:rPr>
        <w:t xml:space="preserve"> of International Programs Report</w:t>
      </w:r>
    </w:p>
    <w:p w14:paraId="5DC579C0" w14:textId="77777777" w:rsidR="00B30A6D" w:rsidRPr="00991AFB" w:rsidRDefault="00FD3B37" w:rsidP="004E2287">
      <w:pPr>
        <w:ind w:left="360"/>
      </w:pPr>
      <w:r>
        <w:t xml:space="preserve">No report. </w:t>
      </w:r>
    </w:p>
    <w:p w14:paraId="7BDC9FAD" w14:textId="77777777" w:rsidR="00170F81" w:rsidRDefault="00170F81" w:rsidP="00FD3B37">
      <w:pPr>
        <w:pStyle w:val="Examquestion"/>
        <w:numPr>
          <w:ilvl w:val="0"/>
          <w:numId w:val="0"/>
        </w:numPr>
        <w:rPr>
          <w:b/>
        </w:rPr>
      </w:pPr>
      <w:r>
        <w:rPr>
          <w:b/>
        </w:rPr>
        <w:t>New Business</w:t>
      </w:r>
    </w:p>
    <w:p w14:paraId="59E6A363" w14:textId="77777777" w:rsidR="00D612AC" w:rsidRPr="00D612AC" w:rsidRDefault="00960DFC" w:rsidP="00FD3B37">
      <w:pPr>
        <w:pStyle w:val="Examquestion"/>
        <w:numPr>
          <w:ilvl w:val="0"/>
          <w:numId w:val="0"/>
        </w:numPr>
      </w:pPr>
      <w:r>
        <w:t xml:space="preserve">Discussion: </w:t>
      </w:r>
      <w:r w:rsidR="000B5DFA">
        <w:t>It might be a good idea to i</w:t>
      </w:r>
      <w:r w:rsidR="00D612AC">
        <w:t>nvite the Northwind</w:t>
      </w:r>
      <w:r w:rsidR="000B5DFA">
        <w:t xml:space="preserve"> to write an article about COI to promote </w:t>
      </w:r>
      <w:r w:rsidR="00D612AC">
        <w:t>further exposure of our committee to the campus.</w:t>
      </w:r>
    </w:p>
    <w:p w14:paraId="0016EA68" w14:textId="77777777" w:rsidR="004F17C2" w:rsidRDefault="00FD3B37" w:rsidP="00BE2AA0">
      <w:pPr>
        <w:pStyle w:val="Examquestion"/>
        <w:numPr>
          <w:ilvl w:val="0"/>
          <w:numId w:val="0"/>
        </w:numPr>
      </w:pPr>
      <w:r>
        <w:rPr>
          <w:b/>
        </w:rPr>
        <w:lastRenderedPageBreak/>
        <w:tab/>
      </w:r>
    </w:p>
    <w:p w14:paraId="0A2B384E" w14:textId="77777777" w:rsidR="00737022" w:rsidRDefault="00960DFC" w:rsidP="009855C9">
      <w:pPr>
        <w:pStyle w:val="Examquestion"/>
        <w:numPr>
          <w:ilvl w:val="0"/>
          <w:numId w:val="0"/>
        </w:numPr>
        <w:rPr>
          <w:b/>
        </w:rPr>
      </w:pPr>
      <w:r>
        <w:rPr>
          <w:b/>
        </w:rPr>
        <w:t>B. Best practices for preparing Freshman International Experience Students</w:t>
      </w:r>
    </w:p>
    <w:p w14:paraId="371BB55F" w14:textId="77777777" w:rsidR="006E4465" w:rsidRPr="006E4465" w:rsidRDefault="00387790" w:rsidP="009855C9">
      <w:pPr>
        <w:pStyle w:val="Examquestion"/>
        <w:numPr>
          <w:ilvl w:val="0"/>
          <w:numId w:val="0"/>
        </w:numPr>
      </w:pPr>
      <w:r>
        <w:t xml:space="preserve">The concern expressed in the previous meeting was whether freshman students and </w:t>
      </w:r>
      <w:r w:rsidR="000B5DFA">
        <w:t xml:space="preserve">their </w:t>
      </w:r>
      <w:r>
        <w:t xml:space="preserve">professors need extra preparation (e.g., concerning drinking, etc.) </w:t>
      </w:r>
      <w:r w:rsidR="000B5DFA">
        <w:t xml:space="preserve">before travelling. </w:t>
      </w:r>
      <w:proofErr w:type="spellStart"/>
      <w:r>
        <w:t>Orf</w:t>
      </w:r>
      <w:proofErr w:type="spellEnd"/>
      <w:r>
        <w:t xml:space="preserve"> asked Susan Morgan, who agreed that this might be a special group, but there is a Risk Management group on campus who should be handling it.</w:t>
      </w:r>
    </w:p>
    <w:p w14:paraId="3D09C503" w14:textId="77777777" w:rsidR="00960DFC" w:rsidRDefault="00960DFC" w:rsidP="009855C9">
      <w:pPr>
        <w:pStyle w:val="Examquestion"/>
        <w:numPr>
          <w:ilvl w:val="0"/>
          <w:numId w:val="0"/>
        </w:numPr>
        <w:rPr>
          <w:b/>
        </w:rPr>
      </w:pPr>
      <w:r>
        <w:rPr>
          <w:b/>
        </w:rPr>
        <w:t>C. Possible Mentoring Program for New International Students</w:t>
      </w:r>
    </w:p>
    <w:p w14:paraId="3AD7E100" w14:textId="77777777" w:rsidR="00960DFC" w:rsidRDefault="000B5DFA" w:rsidP="009855C9">
      <w:pPr>
        <w:pStyle w:val="Examquestion"/>
        <w:numPr>
          <w:ilvl w:val="0"/>
          <w:numId w:val="0"/>
        </w:numPr>
      </w:pPr>
      <w:r>
        <w:t xml:space="preserve">COI discussed </w:t>
      </w:r>
      <w:r w:rsidR="00960DFC">
        <w:t xml:space="preserve">getting various student groups, international students, and international academics to interact and support one another. </w:t>
      </w:r>
      <w:r w:rsidR="005A5028">
        <w:t>Privacy issues can be a barrier – student names aren’t released, so it is difficult to contact them.</w:t>
      </w:r>
    </w:p>
    <w:p w14:paraId="06DF9FD6" w14:textId="77777777" w:rsidR="00573F8B" w:rsidRDefault="00573F8B" w:rsidP="009855C9">
      <w:pPr>
        <w:pStyle w:val="Examquestion"/>
        <w:numPr>
          <w:ilvl w:val="0"/>
          <w:numId w:val="0"/>
        </w:numPr>
      </w:pPr>
      <w:r>
        <w:t>Mentoring benefits the international student as well as the domestic student.</w:t>
      </w:r>
    </w:p>
    <w:p w14:paraId="4C037842" w14:textId="77777777" w:rsidR="00573F8B" w:rsidRDefault="00573F8B" w:rsidP="009855C9">
      <w:pPr>
        <w:pStyle w:val="Examquestion"/>
        <w:numPr>
          <w:ilvl w:val="0"/>
          <w:numId w:val="0"/>
        </w:numPr>
      </w:pPr>
      <w:r>
        <w:t xml:space="preserve">Schmidt found it very helpful when she </w:t>
      </w:r>
      <w:r w:rsidR="000B5DFA">
        <w:t>studied</w:t>
      </w:r>
      <w:r>
        <w:t xml:space="preserve"> abroad to have conta</w:t>
      </w:r>
      <w:r w:rsidR="000B5DFA">
        <w:t>ct with a student before arriving</w:t>
      </w:r>
      <w:r>
        <w:t>, and then to have a student contact while abroad (more comfortable than being with older administrators/faculty).</w:t>
      </w:r>
    </w:p>
    <w:p w14:paraId="3C295990" w14:textId="77777777" w:rsidR="00D11207" w:rsidRDefault="00D11207" w:rsidP="009855C9">
      <w:pPr>
        <w:pStyle w:val="Examquestion"/>
        <w:numPr>
          <w:ilvl w:val="0"/>
          <w:numId w:val="0"/>
        </w:numPr>
      </w:pPr>
      <w:r>
        <w:t xml:space="preserve">Possible ideas: Students </w:t>
      </w:r>
      <w:r w:rsidR="000B5DFA">
        <w:t>can show</w:t>
      </w:r>
      <w:r>
        <w:t xml:space="preserve"> how to use laptops, </w:t>
      </w:r>
      <w:r w:rsidR="000B5DFA">
        <w:t xml:space="preserve">professors can </w:t>
      </w:r>
      <w:r w:rsidR="00C1131C">
        <w:t>make</w:t>
      </w:r>
      <w:r>
        <w:t xml:space="preserve"> </w:t>
      </w:r>
      <w:r w:rsidR="00C1131C">
        <w:t>mentoring/</w:t>
      </w:r>
      <w:r>
        <w:t xml:space="preserve">working with international </w:t>
      </w:r>
      <w:proofErr w:type="gramStart"/>
      <w:r>
        <w:t>students</w:t>
      </w:r>
      <w:proofErr w:type="gramEnd"/>
      <w:r>
        <w:t xml:space="preserve"> part of a course syllabus,</w:t>
      </w:r>
      <w:r w:rsidR="000B5DFA">
        <w:t xml:space="preserve"> mentors can help deal</w:t>
      </w:r>
      <w:r>
        <w:t xml:space="preserve"> with</w:t>
      </w:r>
      <w:r w:rsidR="000B5DFA">
        <w:t xml:space="preserve"> homesickness, places to live (e.g., </w:t>
      </w:r>
      <w:r>
        <w:t>type of community support &amp; transportation</w:t>
      </w:r>
      <w:r w:rsidR="000B5DFA">
        <w:t>)</w:t>
      </w:r>
      <w:r>
        <w:t>, dietary considerations, etc.</w:t>
      </w:r>
    </w:p>
    <w:p w14:paraId="195DBE22" w14:textId="77777777" w:rsidR="00960DFC" w:rsidRDefault="00960DFC" w:rsidP="009855C9">
      <w:pPr>
        <w:pStyle w:val="Examquestion"/>
        <w:numPr>
          <w:ilvl w:val="0"/>
          <w:numId w:val="0"/>
        </w:numPr>
        <w:rPr>
          <w:b/>
        </w:rPr>
      </w:pPr>
      <w:r>
        <w:rPr>
          <w:b/>
        </w:rPr>
        <w:t>D. Guest Kim Rotundo, Registrar</w:t>
      </w:r>
    </w:p>
    <w:p w14:paraId="3C53E981" w14:textId="77777777" w:rsidR="00BE2AA0" w:rsidRDefault="00CB4951" w:rsidP="00ED75A4">
      <w:pPr>
        <w:pStyle w:val="Examquestion"/>
        <w:numPr>
          <w:ilvl w:val="0"/>
          <w:numId w:val="0"/>
        </w:numPr>
        <w:tabs>
          <w:tab w:val="clear" w:pos="450"/>
          <w:tab w:val="left" w:pos="0"/>
        </w:tabs>
      </w:pPr>
      <w:r>
        <w:t xml:space="preserve"> If a student </w:t>
      </w:r>
      <w:r w:rsidR="00BA52AE">
        <w:t>passes</w:t>
      </w:r>
      <w:r w:rsidR="00BE2AA0">
        <w:t xml:space="preserve"> a pre-approved special topics course that was Pass/Fail in the u</w:t>
      </w:r>
      <w:r w:rsidR="00BA52AE">
        <w:t>niversity abroad, it’s assigned a</w:t>
      </w:r>
      <w:r w:rsidR="00BE2AA0">
        <w:t xml:space="preserve"> grade of</w:t>
      </w:r>
      <w:r w:rsidR="00BA52AE">
        <w:t xml:space="preserve"> S/U or “C” if NMU requires a grade</w:t>
      </w:r>
      <w:r w:rsidR="00BE2AA0">
        <w:t>. If the course at another university is graded, NMU always uses the grade assigned; the student does not have a say.</w:t>
      </w:r>
    </w:p>
    <w:p w14:paraId="7A31DAD1" w14:textId="77777777" w:rsidR="00BE2AA0" w:rsidRDefault="00BE2AA0" w:rsidP="00ED75A4">
      <w:pPr>
        <w:pStyle w:val="Examquestion"/>
        <w:numPr>
          <w:ilvl w:val="0"/>
          <w:numId w:val="0"/>
        </w:numPr>
        <w:tabs>
          <w:tab w:val="clear" w:pos="450"/>
          <w:tab w:val="left" w:pos="0"/>
        </w:tabs>
      </w:pPr>
      <w:r>
        <w:t>If the course is purely satisfactory/unsatisfactory, it does not affect GPA.</w:t>
      </w:r>
      <w:r w:rsidR="00CB4951">
        <w:t xml:space="preserve"> If NMU assigns a grade to a course where the student earned an “S,” it is assigned a 2 (C).</w:t>
      </w:r>
    </w:p>
    <w:p w14:paraId="65A485C6" w14:textId="77777777" w:rsidR="00BE2AA0" w:rsidRDefault="00BE2AA0" w:rsidP="00ED75A4">
      <w:pPr>
        <w:pStyle w:val="Examquestion"/>
        <w:numPr>
          <w:ilvl w:val="0"/>
          <w:numId w:val="0"/>
        </w:numPr>
        <w:tabs>
          <w:tab w:val="clear" w:pos="450"/>
          <w:tab w:val="left" w:pos="0"/>
        </w:tabs>
      </w:pPr>
      <w:r>
        <w:t xml:space="preserve">Most courses taken abroad are counted the same as NMU courses, including the grade assigned. </w:t>
      </w:r>
      <w:proofErr w:type="gramStart"/>
      <w:r>
        <w:t>The vast majority of</w:t>
      </w:r>
      <w:proofErr w:type="gramEnd"/>
      <w:r>
        <w:t xml:space="preserve"> courses taken abroad come in as grades, few are S/U. The credits count toward graduation. </w:t>
      </w:r>
    </w:p>
    <w:p w14:paraId="73ACF4E3" w14:textId="77777777" w:rsidR="00BE2AA0" w:rsidRDefault="00BE2AA0" w:rsidP="00ED75A4">
      <w:pPr>
        <w:pStyle w:val="Examquestion"/>
        <w:numPr>
          <w:ilvl w:val="0"/>
          <w:numId w:val="0"/>
        </w:numPr>
        <w:tabs>
          <w:tab w:val="clear" w:pos="450"/>
          <w:tab w:val="left" w:pos="0"/>
        </w:tabs>
      </w:pPr>
      <w:r>
        <w:t xml:space="preserve">Generally, 296/496 courses do not count toward a major or minor. </w:t>
      </w:r>
    </w:p>
    <w:p w14:paraId="4D3BA140" w14:textId="77777777" w:rsidR="00BE2AA0" w:rsidRDefault="00BE2AA0" w:rsidP="00ED75A4">
      <w:pPr>
        <w:pStyle w:val="Examquestion"/>
        <w:numPr>
          <w:ilvl w:val="0"/>
          <w:numId w:val="0"/>
        </w:numPr>
        <w:tabs>
          <w:tab w:val="clear" w:pos="450"/>
          <w:tab w:val="left" w:pos="0"/>
        </w:tabs>
      </w:pPr>
      <w:r>
        <w:t>An S usually</w:t>
      </w:r>
      <w:r w:rsidR="006F547F">
        <w:t xml:space="preserve"> counts toward</w:t>
      </w:r>
      <w:r>
        <w:t xml:space="preserve"> graduation as a general elective.</w:t>
      </w:r>
    </w:p>
    <w:p w14:paraId="03A5E69A" w14:textId="77777777" w:rsidR="00BE2AA0" w:rsidRDefault="00BE2AA0" w:rsidP="00ED75A4">
      <w:pPr>
        <w:pStyle w:val="Examquestion"/>
        <w:numPr>
          <w:ilvl w:val="0"/>
          <w:numId w:val="0"/>
        </w:numPr>
        <w:tabs>
          <w:tab w:val="clear" w:pos="450"/>
          <w:tab w:val="left" w:pos="0"/>
        </w:tabs>
      </w:pPr>
      <w:r>
        <w:t xml:space="preserve">Recommendations for students: Find courses of interest. Go to each department and get approval to apply it toward an equivalent NMU course – before they leave. </w:t>
      </w:r>
    </w:p>
    <w:p w14:paraId="0E8C46F7" w14:textId="77777777" w:rsidR="00BE2AA0" w:rsidRDefault="00BE2AA0" w:rsidP="00ED75A4">
      <w:pPr>
        <w:pStyle w:val="Examquestion"/>
        <w:numPr>
          <w:ilvl w:val="0"/>
          <w:numId w:val="0"/>
        </w:numPr>
        <w:tabs>
          <w:tab w:val="clear" w:pos="450"/>
          <w:tab w:val="left" w:pos="0"/>
        </w:tabs>
      </w:pPr>
      <w:r>
        <w:t xml:space="preserve">Registrar problems: If it’s approved as 4 credit NMU course, but it’s a </w:t>
      </w:r>
      <w:proofErr w:type="gramStart"/>
      <w:r>
        <w:t>3 credit</w:t>
      </w:r>
      <w:proofErr w:type="gramEnd"/>
      <w:r>
        <w:t xml:space="preserve"> course overseas, it cannot be assigned as that NMU course. It needs to be assigned as a Special Topics course for the proper number of credits. </w:t>
      </w:r>
    </w:p>
    <w:p w14:paraId="368B1ADE" w14:textId="77777777" w:rsidR="00BE2AA0" w:rsidRDefault="00BE2AA0" w:rsidP="00ED75A4">
      <w:pPr>
        <w:pStyle w:val="Examquestion"/>
        <w:numPr>
          <w:ilvl w:val="0"/>
          <w:numId w:val="0"/>
        </w:numPr>
        <w:tabs>
          <w:tab w:val="clear" w:pos="450"/>
          <w:tab w:val="left" w:pos="0"/>
        </w:tabs>
      </w:pPr>
      <w:r>
        <w:lastRenderedPageBreak/>
        <w:t>You can only do special topics if the course does not match a course at NMU. The faculty make the decision. Or if the credits don’t match</w:t>
      </w:r>
      <w:r w:rsidR="006F547F">
        <w:t>, it can be special topics</w:t>
      </w:r>
      <w:r>
        <w:t>.</w:t>
      </w:r>
    </w:p>
    <w:p w14:paraId="119285C7" w14:textId="77777777" w:rsidR="00BE2AA0" w:rsidRDefault="00BE2AA0" w:rsidP="00ED75A4">
      <w:pPr>
        <w:pStyle w:val="Examquestion"/>
        <w:numPr>
          <w:ilvl w:val="0"/>
          <w:numId w:val="0"/>
        </w:numPr>
        <w:tabs>
          <w:tab w:val="clear" w:pos="450"/>
          <w:tab w:val="left" w:pos="0"/>
        </w:tabs>
      </w:pPr>
      <w:r>
        <w:t>Making a substitution for a course requires approval of the department offering the course, either by the dept. head or the curriculum committee. If course is to count toward Liberal Studies, it needs approval from the Liberal Studies Committee unless it clearly matches a current LS course, then the registrar can make the determination. (Few courses from abroad count toward World Cultures requirement).</w:t>
      </w:r>
    </w:p>
    <w:p w14:paraId="3D22CF93" w14:textId="77777777" w:rsidR="00BE2AA0" w:rsidRDefault="00BE2AA0" w:rsidP="00ED75A4">
      <w:pPr>
        <w:pStyle w:val="Examquestion"/>
        <w:numPr>
          <w:ilvl w:val="0"/>
          <w:numId w:val="0"/>
        </w:numPr>
        <w:tabs>
          <w:tab w:val="clear" w:pos="450"/>
          <w:tab w:val="left" w:pos="0"/>
        </w:tabs>
      </w:pPr>
      <w:r>
        <w:t>Both students and faculty need better education on the processes inv</w:t>
      </w:r>
      <w:r w:rsidR="00BA52AE">
        <w:t>olved in setting up a study abroad</w:t>
      </w:r>
      <w:r>
        <w:t>. One recommendation that COI could make is that students go to schools with which NMU has prior history and agreements – the process for making course substitutions will be easier.</w:t>
      </w:r>
      <w:r w:rsidR="00CB4951">
        <w:t xml:space="preserve"> </w:t>
      </w:r>
      <w:r>
        <w:t>(</w:t>
      </w:r>
      <w:proofErr w:type="spellStart"/>
      <w:r>
        <w:t>Orf</w:t>
      </w:r>
      <w:proofErr w:type="spellEnd"/>
      <w:r>
        <w:t xml:space="preserve">: However, these schools may be more expensive than </w:t>
      </w:r>
      <w:proofErr w:type="gramStart"/>
      <w:r>
        <w:t>schools</w:t>
      </w:r>
      <w:proofErr w:type="gramEnd"/>
      <w:r>
        <w:t xml:space="preserve"> students find on their own</w:t>
      </w:r>
      <w:r w:rsidR="00BA52AE">
        <w:t>. Also, since Spanish is spoken in 20 countries, students have many opportunities to find programs that suit their interests. We don’t want to limit them to a smaller number of schools</w:t>
      </w:r>
      <w:r>
        <w:t>).</w:t>
      </w:r>
    </w:p>
    <w:p w14:paraId="7B8221A6" w14:textId="77777777" w:rsidR="00BE2AA0" w:rsidRDefault="00BE2AA0" w:rsidP="00ED75A4">
      <w:pPr>
        <w:pStyle w:val="Examquestion"/>
        <w:numPr>
          <w:ilvl w:val="0"/>
          <w:numId w:val="0"/>
        </w:numPr>
        <w:tabs>
          <w:tab w:val="clear" w:pos="450"/>
          <w:tab w:val="left" w:pos="0"/>
        </w:tabs>
      </w:pPr>
      <w:r>
        <w:t xml:space="preserve">Another option is that students do not enroll at NMU for a semester. They can then transfer the credits to NMU. This requires hiring an external credit evaluator </w:t>
      </w:r>
      <w:r w:rsidR="00CB4951">
        <w:t xml:space="preserve">who </w:t>
      </w:r>
      <w:r>
        <w:t xml:space="preserve">will evaluate the transcript to see </w:t>
      </w:r>
      <w:r w:rsidR="00CB4951">
        <w:t>how the courses will transfer (</w:t>
      </w:r>
      <w:r>
        <w:t>$185</w:t>
      </w:r>
      <w:r w:rsidR="00CB4951">
        <w:t>)</w:t>
      </w:r>
      <w:r>
        <w:t>, which the student would pay for.</w:t>
      </w:r>
    </w:p>
    <w:p w14:paraId="4A51E90C" w14:textId="77777777" w:rsidR="00BE2AA0" w:rsidRDefault="00BE2AA0" w:rsidP="00ED75A4">
      <w:pPr>
        <w:pStyle w:val="Examquestion"/>
        <w:numPr>
          <w:ilvl w:val="0"/>
          <w:numId w:val="0"/>
        </w:numPr>
        <w:tabs>
          <w:tab w:val="clear" w:pos="450"/>
          <w:tab w:val="left" w:pos="0"/>
        </w:tabs>
      </w:pPr>
      <w:r>
        <w:t>The registrar recommends creating a checklist and a timeline for students, administration, and faculty, so the</w:t>
      </w:r>
      <w:r w:rsidR="00CB4951">
        <w:t>y know what they need to do and</w:t>
      </w:r>
      <w:r>
        <w:t xml:space="preserve"> advise. (COI comments: International Programs may have one, but few students/</w:t>
      </w:r>
      <w:proofErr w:type="gramStart"/>
      <w:r>
        <w:t>faculty</w:t>
      </w:r>
      <w:proofErr w:type="gramEnd"/>
      <w:r>
        <w:t xml:space="preserve"> know about it. It takes about 1.5 years to plan for study abroad).</w:t>
      </w:r>
    </w:p>
    <w:p w14:paraId="4366420F" w14:textId="77777777" w:rsidR="00DA10EE" w:rsidRDefault="00960DFC" w:rsidP="00DA10EE">
      <w:pPr>
        <w:pStyle w:val="Examquestion"/>
        <w:numPr>
          <w:ilvl w:val="0"/>
          <w:numId w:val="0"/>
        </w:numPr>
      </w:pPr>
      <w:r>
        <w:rPr>
          <w:b/>
        </w:rPr>
        <w:t>VI. Old/Ongoing Business</w:t>
      </w:r>
      <w:r w:rsidR="00DA10EE" w:rsidRPr="00DA10EE">
        <w:t xml:space="preserve"> </w:t>
      </w:r>
    </w:p>
    <w:p w14:paraId="450104FA" w14:textId="77777777" w:rsidR="00960DFC" w:rsidRDefault="00DA10EE" w:rsidP="009855C9">
      <w:pPr>
        <w:pStyle w:val="Examquestion"/>
        <w:numPr>
          <w:ilvl w:val="0"/>
          <w:numId w:val="0"/>
        </w:numPr>
      </w:pPr>
      <w:r>
        <w:t xml:space="preserve">Schmidt is talking with people regarding students who will be here over winter break. University apartments and some dorms stay open. She is still following up on this. </w:t>
      </w:r>
    </w:p>
    <w:p w14:paraId="5328C841" w14:textId="77777777" w:rsidR="00F94457" w:rsidRDefault="00F94457" w:rsidP="009855C9">
      <w:pPr>
        <w:pStyle w:val="Examquestion"/>
        <w:numPr>
          <w:ilvl w:val="0"/>
          <w:numId w:val="0"/>
        </w:numPr>
        <w:rPr>
          <w:b/>
        </w:rPr>
      </w:pPr>
      <w:r>
        <w:t xml:space="preserve">Peters: </w:t>
      </w:r>
      <w:proofErr w:type="spellStart"/>
      <w:r>
        <w:t>Siles</w:t>
      </w:r>
      <w:proofErr w:type="spellEnd"/>
      <w:r>
        <w:t xml:space="preserve"> submitted a web portal to the library featuring other campus’ internationalization best practices, including reports on what is and isn’t working on individual campuses.</w:t>
      </w:r>
      <w:r w:rsidRPr="00F94457">
        <w:t xml:space="preserve"> </w:t>
      </w:r>
      <w:r>
        <w:t>It may be very helpful in developing our own practices. To find it, do a catalog search on campus internationalization.</w:t>
      </w:r>
    </w:p>
    <w:p w14:paraId="5E9752DB" w14:textId="77777777" w:rsidR="00960DFC" w:rsidRPr="00960DFC" w:rsidRDefault="00960DFC" w:rsidP="009855C9">
      <w:pPr>
        <w:pStyle w:val="Examquestion"/>
        <w:numPr>
          <w:ilvl w:val="0"/>
          <w:numId w:val="0"/>
        </w:numPr>
        <w:rPr>
          <w:b/>
        </w:rPr>
      </w:pPr>
      <w:r>
        <w:rPr>
          <w:b/>
        </w:rPr>
        <w:t>VII. Good of the order</w:t>
      </w:r>
    </w:p>
    <w:p w14:paraId="6E529551" w14:textId="77777777" w:rsidR="009A5D49" w:rsidRDefault="009A5D49" w:rsidP="000758ED">
      <w:r>
        <w:t>Winter break</w:t>
      </w:r>
      <w:r w:rsidR="00CB4951">
        <w:t xml:space="preserve"> is around the corner.</w:t>
      </w:r>
    </w:p>
    <w:p w14:paraId="713724A2" w14:textId="77777777" w:rsidR="009A5D49" w:rsidRDefault="009A5D49" w:rsidP="000758ED">
      <w:r>
        <w:t>Peters turned in his retirement notice; it will be Fall 2010.</w:t>
      </w:r>
    </w:p>
    <w:p w14:paraId="6B853D61" w14:textId="77777777" w:rsidR="000758ED" w:rsidRDefault="000758ED" w:rsidP="000758ED">
      <w:r>
        <w:t>The</w:t>
      </w:r>
      <w:r w:rsidR="00EC4385">
        <w:t xml:space="preserve"> meeting was adjourned at 12: 28</w:t>
      </w:r>
      <w:r>
        <w:t>.</w:t>
      </w:r>
    </w:p>
    <w:p w14:paraId="7190AD0B" w14:textId="77777777" w:rsidR="005F3C02" w:rsidRPr="000758ED" w:rsidRDefault="00737022" w:rsidP="00406FB2">
      <w:pPr>
        <w:rPr>
          <w:b/>
        </w:rPr>
      </w:pPr>
      <w:r>
        <w:t xml:space="preserve">Respectfully submitted by </w:t>
      </w:r>
      <w:r w:rsidR="006E4465">
        <w:t xml:space="preserve">Mark </w:t>
      </w:r>
      <w:proofErr w:type="spellStart"/>
      <w:r w:rsidR="006E4465">
        <w:t>Shevy</w:t>
      </w:r>
      <w:proofErr w:type="spellEnd"/>
      <w:r w:rsidR="006E4465">
        <w:t>, COI secretary</w:t>
      </w:r>
      <w:r>
        <w:rPr>
          <w:b/>
        </w:rPr>
        <w:t>.</w:t>
      </w:r>
    </w:p>
    <w:sectPr w:rsidR="005F3C02" w:rsidRPr="000758ED" w:rsidSect="00177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7539"/>
    <w:multiLevelType w:val="hybridMultilevel"/>
    <w:tmpl w:val="C9C40D54"/>
    <w:lvl w:ilvl="0" w:tplc="C7AC97F8">
      <w:start w:val="1"/>
      <w:numFmt w:val="bullet"/>
      <w:pStyle w:val="ExamCorrectAnsw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91F2C"/>
    <w:multiLevelType w:val="hybridMultilevel"/>
    <w:tmpl w:val="2CC27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C4500"/>
    <w:multiLevelType w:val="hybridMultilevel"/>
    <w:tmpl w:val="434E8E4C"/>
    <w:lvl w:ilvl="0" w:tplc="95241E58">
      <w:start w:val="1"/>
      <w:numFmt w:val="decimal"/>
      <w:pStyle w:val="LectureList"/>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22F419E8"/>
    <w:multiLevelType w:val="multilevel"/>
    <w:tmpl w:val="F69C58F2"/>
    <w:lvl w:ilvl="0">
      <w:start w:val="1"/>
      <w:numFmt w:val="decimal"/>
      <w:pStyle w:val="CAPSItem1"/>
      <w:lvlText w:val="%1)"/>
      <w:lvlJc w:val="left"/>
      <w:pPr>
        <w:ind w:left="360" w:hanging="360"/>
      </w:pPr>
    </w:lvl>
    <w:lvl w:ilvl="1">
      <w:start w:val="1"/>
      <w:numFmt w:val="lowerLetter"/>
      <w:pStyle w:val="CAPSItem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8F5B10"/>
    <w:multiLevelType w:val="hybridMultilevel"/>
    <w:tmpl w:val="68E4940C"/>
    <w:lvl w:ilvl="0" w:tplc="37E476B4">
      <w:start w:val="1"/>
      <w:numFmt w:val="upperRoman"/>
      <w:pStyle w:val="LectureHead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344A5"/>
    <w:multiLevelType w:val="hybridMultilevel"/>
    <w:tmpl w:val="57303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924CF"/>
    <w:multiLevelType w:val="multilevel"/>
    <w:tmpl w:val="3530B9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9F77B2E"/>
    <w:multiLevelType w:val="hybridMultilevel"/>
    <w:tmpl w:val="B62AF9BE"/>
    <w:lvl w:ilvl="0" w:tplc="CA326040">
      <w:start w:val="1"/>
      <w:numFmt w:val="upperLetter"/>
      <w:pStyle w:val="LecturePoin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C67D2A"/>
    <w:multiLevelType w:val="hybridMultilevel"/>
    <w:tmpl w:val="0306785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739910F1"/>
    <w:multiLevelType w:val="multilevel"/>
    <w:tmpl w:val="1B7EF5E6"/>
    <w:styleLink w:val="QuizItem"/>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7710ECB"/>
    <w:multiLevelType w:val="hybridMultilevel"/>
    <w:tmpl w:val="F5BCC66C"/>
    <w:lvl w:ilvl="0" w:tplc="0CF80122">
      <w:start w:val="1"/>
      <w:numFmt w:val="decimal"/>
      <w:pStyle w:val="Examquestion"/>
      <w:lvlText w:val="%1."/>
      <w:lvlJc w:val="left"/>
      <w:pPr>
        <w:ind w:left="720" w:hanging="360"/>
      </w:pPr>
    </w:lvl>
    <w:lvl w:ilvl="1" w:tplc="B1E65A2E">
      <w:start w:val="1"/>
      <w:numFmt w:val="lowerLetter"/>
      <w:pStyle w:val="ExamMCansw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7"/>
  </w:num>
  <w:num w:numId="5">
    <w:abstractNumId w:val="2"/>
  </w:num>
  <w:num w:numId="6">
    <w:abstractNumId w:val="4"/>
  </w:num>
  <w:num w:numId="7">
    <w:abstractNumId w:val="7"/>
  </w:num>
  <w:num w:numId="8">
    <w:abstractNumId w:val="2"/>
  </w:num>
  <w:num w:numId="9">
    <w:abstractNumId w:val="4"/>
  </w:num>
  <w:num w:numId="10">
    <w:abstractNumId w:val="7"/>
  </w:num>
  <w:num w:numId="11">
    <w:abstractNumId w:val="2"/>
  </w:num>
  <w:num w:numId="12">
    <w:abstractNumId w:val="10"/>
  </w:num>
  <w:num w:numId="13">
    <w:abstractNumId w:val="10"/>
  </w:num>
  <w:num w:numId="14">
    <w:abstractNumId w:val="0"/>
  </w:num>
  <w:num w:numId="15">
    <w:abstractNumId w:val="0"/>
  </w:num>
  <w:num w:numId="16">
    <w:abstractNumId w:val="3"/>
  </w:num>
  <w:num w:numId="17">
    <w:abstractNumId w:val="3"/>
  </w:num>
  <w:num w:numId="18">
    <w:abstractNumId w:val="8"/>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D0"/>
    <w:rsid w:val="00000168"/>
    <w:rsid w:val="00007FEE"/>
    <w:rsid w:val="000101C9"/>
    <w:rsid w:val="000108D1"/>
    <w:rsid w:val="000223F3"/>
    <w:rsid w:val="0003797F"/>
    <w:rsid w:val="00040030"/>
    <w:rsid w:val="00041C6B"/>
    <w:rsid w:val="000462EC"/>
    <w:rsid w:val="0004655A"/>
    <w:rsid w:val="00047B4D"/>
    <w:rsid w:val="00052410"/>
    <w:rsid w:val="0005496A"/>
    <w:rsid w:val="00061DA5"/>
    <w:rsid w:val="00062863"/>
    <w:rsid w:val="0007045B"/>
    <w:rsid w:val="00070D8F"/>
    <w:rsid w:val="00070F70"/>
    <w:rsid w:val="00074899"/>
    <w:rsid w:val="000758ED"/>
    <w:rsid w:val="00080116"/>
    <w:rsid w:val="000803EE"/>
    <w:rsid w:val="000850BE"/>
    <w:rsid w:val="00091AAD"/>
    <w:rsid w:val="00093D4C"/>
    <w:rsid w:val="00094AA1"/>
    <w:rsid w:val="0009780F"/>
    <w:rsid w:val="000A227B"/>
    <w:rsid w:val="000B5DFA"/>
    <w:rsid w:val="000C498F"/>
    <w:rsid w:val="000C5849"/>
    <w:rsid w:val="000C7774"/>
    <w:rsid w:val="000D7AAD"/>
    <w:rsid w:val="000E6629"/>
    <w:rsid w:val="000F395F"/>
    <w:rsid w:val="000F5506"/>
    <w:rsid w:val="000F59F2"/>
    <w:rsid w:val="000F684A"/>
    <w:rsid w:val="000F6EAD"/>
    <w:rsid w:val="000F7445"/>
    <w:rsid w:val="000F7B5C"/>
    <w:rsid w:val="00106C9C"/>
    <w:rsid w:val="0010787F"/>
    <w:rsid w:val="00117D1E"/>
    <w:rsid w:val="0012385C"/>
    <w:rsid w:val="001272B0"/>
    <w:rsid w:val="00133360"/>
    <w:rsid w:val="00143CF9"/>
    <w:rsid w:val="00156B30"/>
    <w:rsid w:val="0016112A"/>
    <w:rsid w:val="001632C1"/>
    <w:rsid w:val="00170746"/>
    <w:rsid w:val="00170F81"/>
    <w:rsid w:val="001770ED"/>
    <w:rsid w:val="0018089D"/>
    <w:rsid w:val="00182B3E"/>
    <w:rsid w:val="00197A90"/>
    <w:rsid w:val="001A6206"/>
    <w:rsid w:val="001B25D3"/>
    <w:rsid w:val="001B339E"/>
    <w:rsid w:val="001B3A65"/>
    <w:rsid w:val="001B70AE"/>
    <w:rsid w:val="001B7F5D"/>
    <w:rsid w:val="001C2B81"/>
    <w:rsid w:val="001D0E5E"/>
    <w:rsid w:val="001D1D9B"/>
    <w:rsid w:val="001D20CC"/>
    <w:rsid w:val="001D22DC"/>
    <w:rsid w:val="001E229C"/>
    <w:rsid w:val="001E4089"/>
    <w:rsid w:val="001F2CAD"/>
    <w:rsid w:val="001F5891"/>
    <w:rsid w:val="00202461"/>
    <w:rsid w:val="002028D1"/>
    <w:rsid w:val="0020739B"/>
    <w:rsid w:val="0021062B"/>
    <w:rsid w:val="00216BD0"/>
    <w:rsid w:val="00224CC0"/>
    <w:rsid w:val="00230044"/>
    <w:rsid w:val="002340D7"/>
    <w:rsid w:val="00235106"/>
    <w:rsid w:val="00235144"/>
    <w:rsid w:val="002447D2"/>
    <w:rsid w:val="00266A2E"/>
    <w:rsid w:val="00272303"/>
    <w:rsid w:val="00274707"/>
    <w:rsid w:val="0027784D"/>
    <w:rsid w:val="00294447"/>
    <w:rsid w:val="002A3C38"/>
    <w:rsid w:val="002A5B08"/>
    <w:rsid w:val="002A5D5C"/>
    <w:rsid w:val="002B227B"/>
    <w:rsid w:val="002E2AED"/>
    <w:rsid w:val="002E30E7"/>
    <w:rsid w:val="002E70B1"/>
    <w:rsid w:val="002E7958"/>
    <w:rsid w:val="002F0672"/>
    <w:rsid w:val="00301B6B"/>
    <w:rsid w:val="00302704"/>
    <w:rsid w:val="00310249"/>
    <w:rsid w:val="00313E9A"/>
    <w:rsid w:val="0031671C"/>
    <w:rsid w:val="003168AA"/>
    <w:rsid w:val="00321E57"/>
    <w:rsid w:val="0032744A"/>
    <w:rsid w:val="0034066E"/>
    <w:rsid w:val="00345AC0"/>
    <w:rsid w:val="00362393"/>
    <w:rsid w:val="00366BBD"/>
    <w:rsid w:val="00376D45"/>
    <w:rsid w:val="00382127"/>
    <w:rsid w:val="00383950"/>
    <w:rsid w:val="003873FA"/>
    <w:rsid w:val="00387790"/>
    <w:rsid w:val="00387D20"/>
    <w:rsid w:val="00395EB8"/>
    <w:rsid w:val="003A1787"/>
    <w:rsid w:val="003A5479"/>
    <w:rsid w:val="003B65EA"/>
    <w:rsid w:val="003B7087"/>
    <w:rsid w:val="003F0191"/>
    <w:rsid w:val="00406FB2"/>
    <w:rsid w:val="00411E54"/>
    <w:rsid w:val="00417594"/>
    <w:rsid w:val="00427970"/>
    <w:rsid w:val="00435A4E"/>
    <w:rsid w:val="00443A1F"/>
    <w:rsid w:val="00462596"/>
    <w:rsid w:val="004654A9"/>
    <w:rsid w:val="00465E11"/>
    <w:rsid w:val="00473ABF"/>
    <w:rsid w:val="0047794D"/>
    <w:rsid w:val="004941DF"/>
    <w:rsid w:val="00494BBB"/>
    <w:rsid w:val="004A5E71"/>
    <w:rsid w:val="004B1A35"/>
    <w:rsid w:val="004B3217"/>
    <w:rsid w:val="004B4069"/>
    <w:rsid w:val="004B5C1C"/>
    <w:rsid w:val="004B649A"/>
    <w:rsid w:val="004B7132"/>
    <w:rsid w:val="004C0531"/>
    <w:rsid w:val="004C5190"/>
    <w:rsid w:val="004D0559"/>
    <w:rsid w:val="004D5A1B"/>
    <w:rsid w:val="004E2287"/>
    <w:rsid w:val="004E2403"/>
    <w:rsid w:val="004E2C87"/>
    <w:rsid w:val="004F17C2"/>
    <w:rsid w:val="004F263C"/>
    <w:rsid w:val="004F590F"/>
    <w:rsid w:val="004F6578"/>
    <w:rsid w:val="00503479"/>
    <w:rsid w:val="0051280F"/>
    <w:rsid w:val="00512B79"/>
    <w:rsid w:val="00515186"/>
    <w:rsid w:val="00520760"/>
    <w:rsid w:val="005207A7"/>
    <w:rsid w:val="00523BE1"/>
    <w:rsid w:val="00523F52"/>
    <w:rsid w:val="00533153"/>
    <w:rsid w:val="0053317A"/>
    <w:rsid w:val="00536E42"/>
    <w:rsid w:val="00542EAB"/>
    <w:rsid w:val="0054628F"/>
    <w:rsid w:val="005529A3"/>
    <w:rsid w:val="005535B9"/>
    <w:rsid w:val="00554E14"/>
    <w:rsid w:val="005705A1"/>
    <w:rsid w:val="00573F8B"/>
    <w:rsid w:val="00574C6A"/>
    <w:rsid w:val="005755FE"/>
    <w:rsid w:val="00581F5C"/>
    <w:rsid w:val="00587436"/>
    <w:rsid w:val="00587CC9"/>
    <w:rsid w:val="00587DBF"/>
    <w:rsid w:val="005925A2"/>
    <w:rsid w:val="00592E0A"/>
    <w:rsid w:val="005960C3"/>
    <w:rsid w:val="005A5028"/>
    <w:rsid w:val="005A647D"/>
    <w:rsid w:val="005A6804"/>
    <w:rsid w:val="005B2ADF"/>
    <w:rsid w:val="005B44A2"/>
    <w:rsid w:val="005C014A"/>
    <w:rsid w:val="005D0C04"/>
    <w:rsid w:val="005D5AD4"/>
    <w:rsid w:val="005E075C"/>
    <w:rsid w:val="005F3C02"/>
    <w:rsid w:val="005F51BF"/>
    <w:rsid w:val="005F5908"/>
    <w:rsid w:val="005F7F12"/>
    <w:rsid w:val="006018AD"/>
    <w:rsid w:val="00607BF7"/>
    <w:rsid w:val="006170CC"/>
    <w:rsid w:val="00622638"/>
    <w:rsid w:val="00623780"/>
    <w:rsid w:val="006249C1"/>
    <w:rsid w:val="006251FA"/>
    <w:rsid w:val="0062748A"/>
    <w:rsid w:val="0063664C"/>
    <w:rsid w:val="0064384A"/>
    <w:rsid w:val="00644ECE"/>
    <w:rsid w:val="00651737"/>
    <w:rsid w:val="00652EB7"/>
    <w:rsid w:val="00653CBA"/>
    <w:rsid w:val="00655756"/>
    <w:rsid w:val="00657C67"/>
    <w:rsid w:val="00660B05"/>
    <w:rsid w:val="0066245A"/>
    <w:rsid w:val="00662F2A"/>
    <w:rsid w:val="00681075"/>
    <w:rsid w:val="0068529E"/>
    <w:rsid w:val="00693351"/>
    <w:rsid w:val="00693D44"/>
    <w:rsid w:val="006A4007"/>
    <w:rsid w:val="006A4022"/>
    <w:rsid w:val="006B025F"/>
    <w:rsid w:val="006B079F"/>
    <w:rsid w:val="006B65B8"/>
    <w:rsid w:val="006C2FA7"/>
    <w:rsid w:val="006C3D63"/>
    <w:rsid w:val="006C505A"/>
    <w:rsid w:val="006D4BC5"/>
    <w:rsid w:val="006D5F4C"/>
    <w:rsid w:val="006E033F"/>
    <w:rsid w:val="006E4465"/>
    <w:rsid w:val="006F0CBD"/>
    <w:rsid w:val="006F547F"/>
    <w:rsid w:val="006F6964"/>
    <w:rsid w:val="007023EF"/>
    <w:rsid w:val="00714DDD"/>
    <w:rsid w:val="00721542"/>
    <w:rsid w:val="00722410"/>
    <w:rsid w:val="007275D4"/>
    <w:rsid w:val="00727A50"/>
    <w:rsid w:val="007305E1"/>
    <w:rsid w:val="007343BD"/>
    <w:rsid w:val="00736121"/>
    <w:rsid w:val="00737022"/>
    <w:rsid w:val="00744D6E"/>
    <w:rsid w:val="00744F3D"/>
    <w:rsid w:val="0074661E"/>
    <w:rsid w:val="00754D40"/>
    <w:rsid w:val="00756C54"/>
    <w:rsid w:val="007578B3"/>
    <w:rsid w:val="00757907"/>
    <w:rsid w:val="00764FA8"/>
    <w:rsid w:val="007709ED"/>
    <w:rsid w:val="007816B6"/>
    <w:rsid w:val="00782E63"/>
    <w:rsid w:val="00796E43"/>
    <w:rsid w:val="007A0CAA"/>
    <w:rsid w:val="007A2D13"/>
    <w:rsid w:val="007A7347"/>
    <w:rsid w:val="007B57A8"/>
    <w:rsid w:val="007C29AE"/>
    <w:rsid w:val="007D4650"/>
    <w:rsid w:val="007D7363"/>
    <w:rsid w:val="007D77A0"/>
    <w:rsid w:val="007E562B"/>
    <w:rsid w:val="007F65E2"/>
    <w:rsid w:val="00801D21"/>
    <w:rsid w:val="008068F0"/>
    <w:rsid w:val="008071AF"/>
    <w:rsid w:val="00810AE6"/>
    <w:rsid w:val="008123C6"/>
    <w:rsid w:val="0081682B"/>
    <w:rsid w:val="0083164F"/>
    <w:rsid w:val="00833C1A"/>
    <w:rsid w:val="00842390"/>
    <w:rsid w:val="00845ED6"/>
    <w:rsid w:val="008603C4"/>
    <w:rsid w:val="00874051"/>
    <w:rsid w:val="0087740E"/>
    <w:rsid w:val="00881628"/>
    <w:rsid w:val="00883BD0"/>
    <w:rsid w:val="00895876"/>
    <w:rsid w:val="008A08DF"/>
    <w:rsid w:val="008A3D00"/>
    <w:rsid w:val="008A6239"/>
    <w:rsid w:val="008B0539"/>
    <w:rsid w:val="008D29C9"/>
    <w:rsid w:val="008E03D6"/>
    <w:rsid w:val="008E6005"/>
    <w:rsid w:val="008F2CDD"/>
    <w:rsid w:val="008F56B0"/>
    <w:rsid w:val="00901493"/>
    <w:rsid w:val="00907DBF"/>
    <w:rsid w:val="009328FA"/>
    <w:rsid w:val="009350AD"/>
    <w:rsid w:val="009425C7"/>
    <w:rsid w:val="009504CE"/>
    <w:rsid w:val="00950F11"/>
    <w:rsid w:val="0095659E"/>
    <w:rsid w:val="00960DFC"/>
    <w:rsid w:val="00962531"/>
    <w:rsid w:val="009658BF"/>
    <w:rsid w:val="0096670D"/>
    <w:rsid w:val="009803A1"/>
    <w:rsid w:val="0098169E"/>
    <w:rsid w:val="00982587"/>
    <w:rsid w:val="00982D19"/>
    <w:rsid w:val="00983474"/>
    <w:rsid w:val="009855C9"/>
    <w:rsid w:val="00991AFB"/>
    <w:rsid w:val="0099617D"/>
    <w:rsid w:val="009A2BE4"/>
    <w:rsid w:val="009A3CD0"/>
    <w:rsid w:val="009A4FEC"/>
    <w:rsid w:val="009A5D49"/>
    <w:rsid w:val="009B0DB2"/>
    <w:rsid w:val="009B41B9"/>
    <w:rsid w:val="009C1EA0"/>
    <w:rsid w:val="009C5B45"/>
    <w:rsid w:val="009C5BB1"/>
    <w:rsid w:val="009D1159"/>
    <w:rsid w:val="009D219D"/>
    <w:rsid w:val="009D6A36"/>
    <w:rsid w:val="009E21D8"/>
    <w:rsid w:val="009E34CB"/>
    <w:rsid w:val="009E39E0"/>
    <w:rsid w:val="00A02285"/>
    <w:rsid w:val="00A036A1"/>
    <w:rsid w:val="00A14712"/>
    <w:rsid w:val="00A15CB3"/>
    <w:rsid w:val="00A221B7"/>
    <w:rsid w:val="00A3031A"/>
    <w:rsid w:val="00A30A6D"/>
    <w:rsid w:val="00A312F5"/>
    <w:rsid w:val="00A336C9"/>
    <w:rsid w:val="00A34C15"/>
    <w:rsid w:val="00A353CA"/>
    <w:rsid w:val="00A359C0"/>
    <w:rsid w:val="00A3614E"/>
    <w:rsid w:val="00A447E4"/>
    <w:rsid w:val="00A50E6C"/>
    <w:rsid w:val="00A51220"/>
    <w:rsid w:val="00A6069E"/>
    <w:rsid w:val="00A61253"/>
    <w:rsid w:val="00A66DBB"/>
    <w:rsid w:val="00A72E43"/>
    <w:rsid w:val="00A74F52"/>
    <w:rsid w:val="00A75C2D"/>
    <w:rsid w:val="00A869EB"/>
    <w:rsid w:val="00A94B9A"/>
    <w:rsid w:val="00AA301C"/>
    <w:rsid w:val="00AB20F0"/>
    <w:rsid w:val="00AB4094"/>
    <w:rsid w:val="00AD6D2E"/>
    <w:rsid w:val="00B158AA"/>
    <w:rsid w:val="00B21E50"/>
    <w:rsid w:val="00B22C2C"/>
    <w:rsid w:val="00B27D20"/>
    <w:rsid w:val="00B30A6D"/>
    <w:rsid w:val="00B350D7"/>
    <w:rsid w:val="00B407D9"/>
    <w:rsid w:val="00B44B03"/>
    <w:rsid w:val="00B46E89"/>
    <w:rsid w:val="00B55B23"/>
    <w:rsid w:val="00B729F4"/>
    <w:rsid w:val="00B76660"/>
    <w:rsid w:val="00B84FBA"/>
    <w:rsid w:val="00B9555F"/>
    <w:rsid w:val="00BA18FA"/>
    <w:rsid w:val="00BA52AE"/>
    <w:rsid w:val="00BA7E83"/>
    <w:rsid w:val="00BC7F40"/>
    <w:rsid w:val="00BD31FA"/>
    <w:rsid w:val="00BD6901"/>
    <w:rsid w:val="00BE2AA0"/>
    <w:rsid w:val="00BE4697"/>
    <w:rsid w:val="00BE64E8"/>
    <w:rsid w:val="00BF165F"/>
    <w:rsid w:val="00BF3E1D"/>
    <w:rsid w:val="00C0480D"/>
    <w:rsid w:val="00C07582"/>
    <w:rsid w:val="00C101F5"/>
    <w:rsid w:val="00C1131C"/>
    <w:rsid w:val="00C1374F"/>
    <w:rsid w:val="00C23E2B"/>
    <w:rsid w:val="00C24793"/>
    <w:rsid w:val="00C30E7A"/>
    <w:rsid w:val="00C30F50"/>
    <w:rsid w:val="00C34ACE"/>
    <w:rsid w:val="00C40DD1"/>
    <w:rsid w:val="00C45248"/>
    <w:rsid w:val="00C4786D"/>
    <w:rsid w:val="00C6199E"/>
    <w:rsid w:val="00C6493D"/>
    <w:rsid w:val="00C657E2"/>
    <w:rsid w:val="00C66EF1"/>
    <w:rsid w:val="00C737FC"/>
    <w:rsid w:val="00C77DCD"/>
    <w:rsid w:val="00C8137B"/>
    <w:rsid w:val="00C83B27"/>
    <w:rsid w:val="00C90494"/>
    <w:rsid w:val="00C94B3F"/>
    <w:rsid w:val="00CB1CD7"/>
    <w:rsid w:val="00CB4951"/>
    <w:rsid w:val="00CB5348"/>
    <w:rsid w:val="00CB793A"/>
    <w:rsid w:val="00CC5AE2"/>
    <w:rsid w:val="00CC685E"/>
    <w:rsid w:val="00CD078A"/>
    <w:rsid w:val="00CD150A"/>
    <w:rsid w:val="00CE248F"/>
    <w:rsid w:val="00CE4B21"/>
    <w:rsid w:val="00CF14E4"/>
    <w:rsid w:val="00CF1DC3"/>
    <w:rsid w:val="00D03474"/>
    <w:rsid w:val="00D04294"/>
    <w:rsid w:val="00D074CA"/>
    <w:rsid w:val="00D078F7"/>
    <w:rsid w:val="00D07BDF"/>
    <w:rsid w:val="00D11207"/>
    <w:rsid w:val="00D227A4"/>
    <w:rsid w:val="00D22B1D"/>
    <w:rsid w:val="00D2358D"/>
    <w:rsid w:val="00D2442C"/>
    <w:rsid w:val="00D305D9"/>
    <w:rsid w:val="00D612AC"/>
    <w:rsid w:val="00D71B87"/>
    <w:rsid w:val="00D8216C"/>
    <w:rsid w:val="00D859BC"/>
    <w:rsid w:val="00D93777"/>
    <w:rsid w:val="00D96438"/>
    <w:rsid w:val="00DA10EE"/>
    <w:rsid w:val="00DB3C81"/>
    <w:rsid w:val="00DB7B4D"/>
    <w:rsid w:val="00DC7358"/>
    <w:rsid w:val="00DC7994"/>
    <w:rsid w:val="00DD1D40"/>
    <w:rsid w:val="00DE23A4"/>
    <w:rsid w:val="00DF0E00"/>
    <w:rsid w:val="00DF1B72"/>
    <w:rsid w:val="00DF1D4F"/>
    <w:rsid w:val="00E15586"/>
    <w:rsid w:val="00E27226"/>
    <w:rsid w:val="00E32E0C"/>
    <w:rsid w:val="00E37AF0"/>
    <w:rsid w:val="00E44DD4"/>
    <w:rsid w:val="00E53557"/>
    <w:rsid w:val="00E57096"/>
    <w:rsid w:val="00E57AE4"/>
    <w:rsid w:val="00E62A8B"/>
    <w:rsid w:val="00E6484D"/>
    <w:rsid w:val="00E64C0C"/>
    <w:rsid w:val="00E66165"/>
    <w:rsid w:val="00E66787"/>
    <w:rsid w:val="00E72301"/>
    <w:rsid w:val="00E836E8"/>
    <w:rsid w:val="00E840D9"/>
    <w:rsid w:val="00E92F9B"/>
    <w:rsid w:val="00EC0D0F"/>
    <w:rsid w:val="00EC3585"/>
    <w:rsid w:val="00EC4385"/>
    <w:rsid w:val="00ED1BB6"/>
    <w:rsid w:val="00ED34B7"/>
    <w:rsid w:val="00ED56BE"/>
    <w:rsid w:val="00ED75A4"/>
    <w:rsid w:val="00EE0AEC"/>
    <w:rsid w:val="00EE16FF"/>
    <w:rsid w:val="00EF0C32"/>
    <w:rsid w:val="00EF2B26"/>
    <w:rsid w:val="00EF5483"/>
    <w:rsid w:val="00EF60EE"/>
    <w:rsid w:val="00EF6400"/>
    <w:rsid w:val="00EF6700"/>
    <w:rsid w:val="00F06090"/>
    <w:rsid w:val="00F077A1"/>
    <w:rsid w:val="00F07B34"/>
    <w:rsid w:val="00F10B3E"/>
    <w:rsid w:val="00F12088"/>
    <w:rsid w:val="00F267DD"/>
    <w:rsid w:val="00F37E47"/>
    <w:rsid w:val="00F40845"/>
    <w:rsid w:val="00F421B0"/>
    <w:rsid w:val="00F423AA"/>
    <w:rsid w:val="00F42ED5"/>
    <w:rsid w:val="00F43313"/>
    <w:rsid w:val="00F46641"/>
    <w:rsid w:val="00F51198"/>
    <w:rsid w:val="00F543DC"/>
    <w:rsid w:val="00F557F2"/>
    <w:rsid w:val="00F652E5"/>
    <w:rsid w:val="00F72F78"/>
    <w:rsid w:val="00F7303F"/>
    <w:rsid w:val="00F804DF"/>
    <w:rsid w:val="00F94457"/>
    <w:rsid w:val="00FA01B6"/>
    <w:rsid w:val="00FA25FF"/>
    <w:rsid w:val="00FA326C"/>
    <w:rsid w:val="00FA73D6"/>
    <w:rsid w:val="00FC0B36"/>
    <w:rsid w:val="00FC0CEC"/>
    <w:rsid w:val="00FD2C32"/>
    <w:rsid w:val="00FD2DC6"/>
    <w:rsid w:val="00FD3B37"/>
    <w:rsid w:val="00FE2302"/>
    <w:rsid w:val="00FE2521"/>
    <w:rsid w:val="00FF2EBB"/>
    <w:rsid w:val="00FF430A"/>
    <w:rsid w:val="00FF4DCE"/>
    <w:rsid w:val="00FF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2C6B"/>
  <w15:docId w15:val="{C357F1C0-137E-7E44-9E46-23FF00E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SingleSpace"/>
    <w:qFormat/>
    <w:rsid w:val="001272B0"/>
    <w:pPr>
      <w:spacing w:after="120"/>
    </w:pPr>
    <w:rPr>
      <w:rFonts w:ascii="Times New Roman" w:hAnsi="Times New Roman"/>
      <w:sz w:val="24"/>
      <w:szCs w:val="22"/>
    </w:rPr>
  </w:style>
  <w:style w:type="paragraph" w:styleId="Heading1">
    <w:name w:val="heading 1"/>
    <w:basedOn w:val="Normal"/>
    <w:next w:val="Normal"/>
    <w:link w:val="Heading1Char"/>
    <w:uiPriority w:val="9"/>
    <w:qFormat/>
    <w:rsid w:val="00536E4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cturePresenterCue">
    <w:name w:val="Lecture Presenter Cue"/>
    <w:basedOn w:val="Normal"/>
    <w:link w:val="LecturePresenterCueChar"/>
    <w:qFormat/>
    <w:rsid w:val="00536E42"/>
    <w:pPr>
      <w:spacing w:after="0"/>
    </w:pPr>
    <w:rPr>
      <w:b/>
      <w:i/>
      <w:smallCaps/>
      <w:sz w:val="22"/>
    </w:rPr>
  </w:style>
  <w:style w:type="character" w:customStyle="1" w:styleId="LecturePresenterCueChar">
    <w:name w:val="Lecture Presenter Cue Char"/>
    <w:basedOn w:val="DefaultParagraphFont"/>
    <w:link w:val="LecturePresenterCue"/>
    <w:rsid w:val="00536E42"/>
    <w:rPr>
      <w:rFonts w:ascii="Arial" w:eastAsia="Arial" w:hAnsi="Arial" w:cs="Times New Roman"/>
      <w:b/>
      <w:i/>
      <w:smallCaps/>
    </w:rPr>
  </w:style>
  <w:style w:type="paragraph" w:customStyle="1" w:styleId="Normal-singlespace">
    <w:name w:val="Normal-single space"/>
    <w:basedOn w:val="Normal"/>
    <w:autoRedefine/>
    <w:qFormat/>
    <w:rsid w:val="00536E42"/>
  </w:style>
  <w:style w:type="paragraph" w:customStyle="1" w:styleId="Quizanswer">
    <w:name w:val="Quiz answer"/>
    <w:basedOn w:val="Normal-singlespace"/>
    <w:qFormat/>
    <w:rsid w:val="00536E42"/>
  </w:style>
  <w:style w:type="numbering" w:customStyle="1" w:styleId="QuizItem">
    <w:name w:val="Quiz Item"/>
    <w:uiPriority w:val="99"/>
    <w:rsid w:val="00A94B9A"/>
    <w:pPr>
      <w:numPr>
        <w:numId w:val="2"/>
      </w:numPr>
    </w:pPr>
  </w:style>
  <w:style w:type="paragraph" w:customStyle="1" w:styleId="LectureHead1">
    <w:name w:val="Lecture Head1"/>
    <w:basedOn w:val="Heading1"/>
    <w:link w:val="LectureHead1Char"/>
    <w:qFormat/>
    <w:rsid w:val="00536E42"/>
    <w:pPr>
      <w:numPr>
        <w:numId w:val="9"/>
      </w:numPr>
    </w:pPr>
    <w:rPr>
      <w:rFonts w:ascii="Berlin Sans FB Demi" w:hAnsi="Berlin Sans FB Demi"/>
      <w:sz w:val="32"/>
      <w:szCs w:val="32"/>
    </w:rPr>
  </w:style>
  <w:style w:type="character" w:customStyle="1" w:styleId="Heading1Char">
    <w:name w:val="Heading 1 Char"/>
    <w:basedOn w:val="DefaultParagraphFont"/>
    <w:link w:val="Heading1"/>
    <w:uiPriority w:val="9"/>
    <w:rsid w:val="00536E42"/>
    <w:rPr>
      <w:rFonts w:ascii="Cambria" w:eastAsia="Times New Roman" w:hAnsi="Cambria" w:cs="Times New Roman"/>
      <w:b/>
      <w:bCs/>
      <w:color w:val="365F91"/>
      <w:sz w:val="28"/>
      <w:szCs w:val="28"/>
    </w:rPr>
  </w:style>
  <w:style w:type="character" w:customStyle="1" w:styleId="LectureHead1Char">
    <w:name w:val="Lecture Head1 Char"/>
    <w:basedOn w:val="Heading1Char"/>
    <w:link w:val="LectureHead1"/>
    <w:rsid w:val="00536E42"/>
    <w:rPr>
      <w:rFonts w:ascii="Berlin Sans FB Demi" w:eastAsia="Times New Roman" w:hAnsi="Berlin Sans FB Demi" w:cs="Times New Roman"/>
      <w:b/>
      <w:bCs/>
      <w:color w:val="365F91"/>
      <w:sz w:val="32"/>
      <w:szCs w:val="32"/>
    </w:rPr>
  </w:style>
  <w:style w:type="paragraph" w:customStyle="1" w:styleId="LecturePoint">
    <w:name w:val="Lecture Point"/>
    <w:basedOn w:val="Normal"/>
    <w:link w:val="LecturePointChar"/>
    <w:qFormat/>
    <w:rsid w:val="00536E42"/>
    <w:pPr>
      <w:numPr>
        <w:numId w:val="10"/>
      </w:numPr>
    </w:pPr>
  </w:style>
  <w:style w:type="character" w:customStyle="1" w:styleId="LecturePointChar">
    <w:name w:val="Lecture Point Char"/>
    <w:basedOn w:val="DefaultParagraphFont"/>
    <w:link w:val="LecturePoint"/>
    <w:rsid w:val="00536E42"/>
    <w:rPr>
      <w:rFonts w:ascii="Arial" w:hAnsi="Arial" w:cs="Times New Roman"/>
      <w:sz w:val="24"/>
    </w:rPr>
  </w:style>
  <w:style w:type="paragraph" w:customStyle="1" w:styleId="LectureList">
    <w:name w:val="Lecture List"/>
    <w:basedOn w:val="Normal"/>
    <w:link w:val="LectureListChar"/>
    <w:qFormat/>
    <w:rsid w:val="00536E42"/>
    <w:pPr>
      <w:numPr>
        <w:numId w:val="11"/>
      </w:numPr>
      <w:spacing w:after="240"/>
    </w:pPr>
  </w:style>
  <w:style w:type="character" w:customStyle="1" w:styleId="LectureListChar">
    <w:name w:val="Lecture List Char"/>
    <w:basedOn w:val="DefaultParagraphFont"/>
    <w:link w:val="LectureList"/>
    <w:rsid w:val="00536E42"/>
    <w:rPr>
      <w:rFonts w:ascii="Arial" w:hAnsi="Arial" w:cs="Times New Roman"/>
      <w:sz w:val="24"/>
    </w:rPr>
  </w:style>
  <w:style w:type="paragraph" w:customStyle="1" w:styleId="ExamMCanswer">
    <w:name w:val="Exam MC answer"/>
    <w:basedOn w:val="Normal"/>
    <w:qFormat/>
    <w:rsid w:val="00533153"/>
    <w:pPr>
      <w:numPr>
        <w:ilvl w:val="1"/>
        <w:numId w:val="13"/>
      </w:numPr>
      <w:spacing w:after="0"/>
    </w:pPr>
  </w:style>
  <w:style w:type="paragraph" w:customStyle="1" w:styleId="Examquestion">
    <w:name w:val="Exam question"/>
    <w:basedOn w:val="Normal"/>
    <w:qFormat/>
    <w:rsid w:val="00533153"/>
    <w:pPr>
      <w:numPr>
        <w:numId w:val="13"/>
      </w:numPr>
      <w:tabs>
        <w:tab w:val="left" w:pos="450"/>
      </w:tabs>
      <w:spacing w:before="240"/>
    </w:pPr>
  </w:style>
  <w:style w:type="paragraph" w:customStyle="1" w:styleId="ExamCorrectAnswer">
    <w:name w:val="Exam Correct Answer"/>
    <w:basedOn w:val="ExamMCanswer"/>
    <w:qFormat/>
    <w:rsid w:val="00533153"/>
    <w:pPr>
      <w:numPr>
        <w:ilvl w:val="0"/>
        <w:numId w:val="15"/>
      </w:numPr>
    </w:pPr>
    <w:rPr>
      <w:b/>
      <w:caps/>
      <w:u w:val="single"/>
    </w:rPr>
  </w:style>
  <w:style w:type="paragraph" w:customStyle="1" w:styleId="APAHeading1">
    <w:name w:val="APA Heading 1"/>
    <w:basedOn w:val="Normal"/>
    <w:qFormat/>
    <w:rsid w:val="00B27D20"/>
    <w:pPr>
      <w:spacing w:after="0" w:line="480" w:lineRule="auto"/>
      <w:jc w:val="center"/>
      <w:outlineLvl w:val="0"/>
    </w:pPr>
  </w:style>
  <w:style w:type="paragraph" w:customStyle="1" w:styleId="APAHead2">
    <w:name w:val="APA Head 2"/>
    <w:basedOn w:val="APAHeading1"/>
    <w:qFormat/>
    <w:rsid w:val="007A7347"/>
    <w:pPr>
      <w:outlineLvl w:val="1"/>
    </w:pPr>
    <w:rPr>
      <w:i/>
    </w:rPr>
  </w:style>
  <w:style w:type="paragraph" w:customStyle="1" w:styleId="APAHead3">
    <w:name w:val="APA Head 3"/>
    <w:basedOn w:val="APAHead2"/>
    <w:qFormat/>
    <w:rsid w:val="00B27D20"/>
    <w:pPr>
      <w:outlineLvl w:val="2"/>
    </w:pPr>
  </w:style>
  <w:style w:type="paragraph" w:customStyle="1" w:styleId="APAHead4">
    <w:name w:val="APA Head 4"/>
    <w:basedOn w:val="APAHead3"/>
    <w:qFormat/>
    <w:rsid w:val="00B27D20"/>
    <w:pPr>
      <w:outlineLvl w:val="3"/>
    </w:pPr>
    <w:rPr>
      <w:i w:val="0"/>
      <w:u w:val="single"/>
    </w:rPr>
  </w:style>
  <w:style w:type="paragraph" w:customStyle="1" w:styleId="APABody">
    <w:name w:val="APA Body"/>
    <w:basedOn w:val="Normal"/>
    <w:qFormat/>
    <w:rsid w:val="00B27D20"/>
    <w:pPr>
      <w:spacing w:after="0" w:line="480" w:lineRule="auto"/>
      <w:ind w:firstLine="720"/>
    </w:pPr>
  </w:style>
  <w:style w:type="paragraph" w:customStyle="1" w:styleId="CAPSItem2">
    <w:name w:val="CAPS Item2"/>
    <w:basedOn w:val="Normal"/>
    <w:qFormat/>
    <w:rsid w:val="00106C9C"/>
    <w:pPr>
      <w:numPr>
        <w:ilvl w:val="1"/>
        <w:numId w:val="17"/>
      </w:numPr>
      <w:spacing w:after="0" w:line="480" w:lineRule="auto"/>
    </w:pPr>
    <w:rPr>
      <w:rFonts w:eastAsia="Times New Roman"/>
      <w:sz w:val="36"/>
      <w:szCs w:val="36"/>
    </w:rPr>
  </w:style>
  <w:style w:type="paragraph" w:customStyle="1" w:styleId="CAPSItem1">
    <w:name w:val="CAPS Item1"/>
    <w:basedOn w:val="Normal"/>
    <w:qFormat/>
    <w:rsid w:val="00106C9C"/>
    <w:pPr>
      <w:numPr>
        <w:numId w:val="17"/>
      </w:numPr>
      <w:spacing w:after="480"/>
    </w:pPr>
    <w:rPr>
      <w:rFonts w:eastAsia="Times New Roman"/>
      <w:sz w:val="36"/>
      <w:szCs w:val="36"/>
    </w:rPr>
  </w:style>
  <w:style w:type="paragraph" w:customStyle="1" w:styleId="FacultyMainSection">
    <w:name w:val="Faculty Main Section"/>
    <w:basedOn w:val="Normal"/>
    <w:qFormat/>
    <w:rsid w:val="001B339E"/>
    <w:pPr>
      <w:spacing w:after="240"/>
    </w:pPr>
    <w:rPr>
      <w:rFonts w:eastAsia="Times New Roman"/>
      <w:b/>
      <w:szCs w:val="24"/>
    </w:rPr>
  </w:style>
  <w:style w:type="character" w:styleId="CommentReference">
    <w:name w:val="annotation reference"/>
    <w:basedOn w:val="DefaultParagraphFont"/>
    <w:uiPriority w:val="99"/>
    <w:semiHidden/>
    <w:unhideWhenUsed/>
    <w:rsid w:val="005705A1"/>
    <w:rPr>
      <w:sz w:val="16"/>
      <w:szCs w:val="16"/>
    </w:rPr>
  </w:style>
  <w:style w:type="paragraph" w:styleId="CommentText">
    <w:name w:val="annotation text"/>
    <w:basedOn w:val="Normal"/>
    <w:link w:val="CommentTextChar"/>
    <w:uiPriority w:val="99"/>
    <w:semiHidden/>
    <w:unhideWhenUsed/>
    <w:rsid w:val="005705A1"/>
    <w:rPr>
      <w:sz w:val="20"/>
      <w:szCs w:val="20"/>
    </w:rPr>
  </w:style>
  <w:style w:type="character" w:customStyle="1" w:styleId="CommentTextChar">
    <w:name w:val="Comment Text Char"/>
    <w:basedOn w:val="DefaultParagraphFont"/>
    <w:link w:val="CommentText"/>
    <w:uiPriority w:val="99"/>
    <w:semiHidden/>
    <w:rsid w:val="005705A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705A1"/>
    <w:rPr>
      <w:b/>
      <w:bCs/>
    </w:rPr>
  </w:style>
  <w:style w:type="character" w:customStyle="1" w:styleId="CommentSubjectChar">
    <w:name w:val="Comment Subject Char"/>
    <w:basedOn w:val="CommentTextChar"/>
    <w:link w:val="CommentSubject"/>
    <w:uiPriority w:val="99"/>
    <w:semiHidden/>
    <w:rsid w:val="005705A1"/>
    <w:rPr>
      <w:rFonts w:ascii="Times New Roman" w:hAnsi="Times New Roman"/>
      <w:b/>
      <w:bCs/>
    </w:rPr>
  </w:style>
  <w:style w:type="paragraph" w:styleId="BalloonText">
    <w:name w:val="Balloon Text"/>
    <w:basedOn w:val="Normal"/>
    <w:link w:val="BalloonTextChar"/>
    <w:uiPriority w:val="99"/>
    <w:semiHidden/>
    <w:unhideWhenUsed/>
    <w:rsid w:val="005705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A1"/>
    <w:rPr>
      <w:rFonts w:ascii="Tahoma" w:hAnsi="Tahoma" w:cs="Tahoma"/>
      <w:sz w:val="16"/>
      <w:szCs w:val="16"/>
    </w:rPr>
  </w:style>
  <w:style w:type="paragraph" w:styleId="ListParagraph">
    <w:name w:val="List Paragraph"/>
    <w:basedOn w:val="Normal"/>
    <w:uiPriority w:val="34"/>
    <w:qFormat/>
    <w:rsid w:val="000758ED"/>
    <w:pPr>
      <w:spacing w:after="200" w:line="276"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Shevy</dc:creator>
  <cp:keywords/>
  <dc:description/>
  <cp:lastModifiedBy>Megan Van Camp</cp:lastModifiedBy>
  <cp:revision>2</cp:revision>
  <cp:lastPrinted>2009-10-30T14:45:00Z</cp:lastPrinted>
  <dcterms:created xsi:type="dcterms:W3CDTF">2021-08-02T13:29:00Z</dcterms:created>
  <dcterms:modified xsi:type="dcterms:W3CDTF">2021-08-02T13:29:00Z</dcterms:modified>
</cp:coreProperties>
</file>