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7E760" w14:textId="77777777" w:rsidR="00E423BA" w:rsidRPr="00CB2630" w:rsidRDefault="00E423BA" w:rsidP="00E423BA">
      <w:pPr>
        <w:jc w:val="center"/>
        <w:rPr>
          <w:b/>
        </w:rPr>
      </w:pPr>
      <w:r w:rsidRPr="00CB2630">
        <w:rPr>
          <w:b/>
        </w:rPr>
        <w:t xml:space="preserve">Educational Technology Resources and Policy Committee </w:t>
      </w:r>
    </w:p>
    <w:p w14:paraId="52244E4D" w14:textId="77777777" w:rsidR="00E423BA" w:rsidRPr="00CB2630" w:rsidRDefault="00DC470E" w:rsidP="00E423BA">
      <w:pPr>
        <w:jc w:val="center"/>
        <w:rPr>
          <w:b/>
        </w:rPr>
      </w:pPr>
      <w:r>
        <w:rPr>
          <w:b/>
        </w:rPr>
        <w:t>Meeting of 2010</w:t>
      </w:r>
      <w:r w:rsidR="00E423BA" w:rsidRPr="00CB2630">
        <w:rPr>
          <w:b/>
        </w:rPr>
        <w:t xml:space="preserve"> </w:t>
      </w:r>
      <w:r w:rsidR="00770716">
        <w:rPr>
          <w:b/>
        </w:rPr>
        <w:t>April</w:t>
      </w:r>
      <w:r w:rsidR="00EB3563">
        <w:rPr>
          <w:b/>
        </w:rPr>
        <w:t xml:space="preserve"> </w:t>
      </w:r>
      <w:r w:rsidR="00770716">
        <w:rPr>
          <w:b/>
        </w:rPr>
        <w:t>09</w:t>
      </w:r>
    </w:p>
    <w:p w14:paraId="55DCC68C" w14:textId="77777777" w:rsidR="00E423BA" w:rsidRPr="00CB2630" w:rsidRDefault="00460E1E" w:rsidP="00E423BA">
      <w:pPr>
        <w:jc w:val="center"/>
        <w:rPr>
          <w:b/>
        </w:rPr>
      </w:pPr>
      <w:r>
        <w:rPr>
          <w:b/>
        </w:rPr>
        <w:t>Minutes</w:t>
      </w:r>
    </w:p>
    <w:p w14:paraId="11B9DC41" w14:textId="77777777" w:rsidR="00E423BA" w:rsidRPr="00CB2630" w:rsidRDefault="00E423BA" w:rsidP="00E423BA"/>
    <w:p w14:paraId="2243529A" w14:textId="77777777" w:rsidR="00E423BA" w:rsidRDefault="00E423BA" w:rsidP="00E423BA">
      <w:r w:rsidRPr="00CB2630">
        <w:rPr>
          <w:b/>
        </w:rPr>
        <w:t>Present:</w:t>
      </w:r>
      <w:r w:rsidRPr="00CB2630">
        <w:t xml:space="preserve">  </w:t>
      </w:r>
      <w:r w:rsidR="00931F28" w:rsidRPr="00BE4B68">
        <w:t>John Bruggink (Biology),</w:t>
      </w:r>
      <w:r w:rsidR="00931F28" w:rsidRPr="00CE6334">
        <w:t xml:space="preserve"> </w:t>
      </w:r>
      <w:r w:rsidR="009D5AD9" w:rsidRPr="00931F28">
        <w:t xml:space="preserve">Mike </w:t>
      </w:r>
      <w:proofErr w:type="spellStart"/>
      <w:r w:rsidR="009D5AD9" w:rsidRPr="00931F28">
        <w:t>Burgmeier</w:t>
      </w:r>
      <w:proofErr w:type="spellEnd"/>
      <w:r w:rsidR="009D5AD9" w:rsidRPr="00931F28">
        <w:t xml:space="preserve"> (Secretary, Library), </w:t>
      </w:r>
      <w:r w:rsidR="00C5650A" w:rsidRPr="00931F28">
        <w:t>Barb Coleman</w:t>
      </w:r>
      <w:r w:rsidRPr="00931F28">
        <w:t>,</w:t>
      </w:r>
      <w:r w:rsidR="007D1162">
        <w:t xml:space="preserve"> </w:t>
      </w:r>
      <w:r w:rsidRPr="00931F28">
        <w:t>Keith Ellis (</w:t>
      </w:r>
      <w:r w:rsidR="009D5AD9" w:rsidRPr="00931F28">
        <w:t xml:space="preserve">Chair, </w:t>
      </w:r>
      <w:r w:rsidRPr="00931F28">
        <w:t xml:space="preserve">Art &amp; Design), </w:t>
      </w:r>
      <w:r w:rsidR="002549E1" w:rsidRPr="00931F28">
        <w:t>Mark Flaherty (Music)</w:t>
      </w:r>
      <w:r w:rsidR="00E537AF" w:rsidRPr="00931F28">
        <w:t>, John Limback (Academic Computing), Matt Smock (IDTM)</w:t>
      </w:r>
      <w:r w:rsidR="002549E1" w:rsidRPr="00931F28">
        <w:t>.</w:t>
      </w:r>
    </w:p>
    <w:p w14:paraId="0BC49F23" w14:textId="77777777" w:rsidR="00332A59" w:rsidRDefault="00332A59" w:rsidP="00E423BA"/>
    <w:p w14:paraId="1119B63E" w14:textId="77777777" w:rsidR="00931F28" w:rsidRDefault="00931F28" w:rsidP="00E423BA"/>
    <w:p w14:paraId="227128AA" w14:textId="77777777" w:rsidR="00E423BA" w:rsidRDefault="00E423BA" w:rsidP="00E423BA">
      <w:r>
        <w:t xml:space="preserve">Motion to approve the minutes of </w:t>
      </w:r>
      <w:r w:rsidR="00931F28">
        <w:t>March 12</w:t>
      </w:r>
      <w:r>
        <w:t>, 20</w:t>
      </w:r>
      <w:r w:rsidR="00931F28">
        <w:t>10</w:t>
      </w:r>
      <w:r>
        <w:t xml:space="preserve">:  </w:t>
      </w:r>
      <w:r w:rsidR="00931F28">
        <w:t>Coleman</w:t>
      </w:r>
      <w:r>
        <w:t>/</w:t>
      </w:r>
      <w:r w:rsidR="00931F28">
        <w:t>Limback</w:t>
      </w:r>
      <w:r>
        <w:t>.  Minutes approved.</w:t>
      </w:r>
    </w:p>
    <w:p w14:paraId="6A31C7D0" w14:textId="77777777" w:rsidR="0072694E" w:rsidRDefault="0072694E" w:rsidP="00E423BA"/>
    <w:p w14:paraId="12CB7066" w14:textId="77777777" w:rsidR="005A32CF" w:rsidRPr="0072694E" w:rsidRDefault="005A32CF" w:rsidP="00E423BA">
      <w:pPr>
        <w:rPr>
          <w:b/>
          <w:u w:val="single"/>
        </w:rPr>
      </w:pPr>
      <w:r w:rsidRPr="005A32CF">
        <w:rPr>
          <w:b/>
          <w:u w:val="single"/>
        </w:rPr>
        <w:t>Reports</w:t>
      </w:r>
    </w:p>
    <w:p w14:paraId="21A3B9DF" w14:textId="77777777" w:rsidR="00E423BA" w:rsidRDefault="00E423BA" w:rsidP="00E423BA">
      <w:r w:rsidRPr="005A1A2F">
        <w:rPr>
          <w:b/>
        </w:rPr>
        <w:t>Chair Report</w:t>
      </w:r>
      <w:r>
        <w:t>:</w:t>
      </w:r>
    </w:p>
    <w:p w14:paraId="211E580F" w14:textId="77777777" w:rsidR="00EA5B0B" w:rsidRDefault="00D77438" w:rsidP="00E423BA">
      <w:r>
        <w:t>Ellis submitted the committee recommendations for the Student TLC Awards</w:t>
      </w:r>
      <w:r w:rsidR="00931F28">
        <w:t>.</w:t>
      </w:r>
    </w:p>
    <w:p w14:paraId="24250C32" w14:textId="77777777" w:rsidR="00EA5B0B" w:rsidRDefault="00EA5B0B" w:rsidP="00E423BA"/>
    <w:p w14:paraId="3C519E59" w14:textId="77777777" w:rsidR="00E423BA" w:rsidRDefault="00E423BA" w:rsidP="00E423BA">
      <w:r w:rsidRPr="005A1A2F">
        <w:rPr>
          <w:b/>
        </w:rPr>
        <w:t>Academic Computing Report</w:t>
      </w:r>
      <w:r>
        <w:t>:</w:t>
      </w:r>
    </w:p>
    <w:p w14:paraId="2234A16A" w14:textId="77777777" w:rsidR="00C140D7" w:rsidRDefault="00931F28" w:rsidP="00E423BA">
      <w:r>
        <w:t>Faculty software requests</w:t>
      </w:r>
      <w:r w:rsidR="00D77438">
        <w:t xml:space="preserve"> for 2010-2011 have been received.  There were 12 </w:t>
      </w:r>
      <w:r>
        <w:t>requests</w:t>
      </w:r>
      <w:r w:rsidR="00D77438">
        <w:t xml:space="preserve"> for new software in addition to </w:t>
      </w:r>
      <w:r w:rsidR="004A4829">
        <w:t xml:space="preserve">requests </w:t>
      </w:r>
      <w:r w:rsidR="00380F44">
        <w:t xml:space="preserve">for </w:t>
      </w:r>
      <w:r w:rsidR="00D77438">
        <w:t xml:space="preserve">continuation </w:t>
      </w:r>
      <w:r w:rsidR="00380F44">
        <w:t xml:space="preserve">of </w:t>
      </w:r>
      <w:r w:rsidR="00D77438">
        <w:t>current software</w:t>
      </w:r>
      <w:r>
        <w:t xml:space="preserve">.  </w:t>
      </w:r>
      <w:r w:rsidR="00D77438">
        <w:t>This i</w:t>
      </w:r>
      <w:r>
        <w:t>nformation is sent along to the Deans</w:t>
      </w:r>
      <w:r w:rsidR="00D77438">
        <w:t xml:space="preserve"> for discussion and d</w:t>
      </w:r>
      <w:r>
        <w:t>ecisions should be made by June.</w:t>
      </w:r>
    </w:p>
    <w:p w14:paraId="58211442" w14:textId="77777777" w:rsidR="00EA5B0B" w:rsidRDefault="00EA5B0B" w:rsidP="00E423BA"/>
    <w:p w14:paraId="0812FD06" w14:textId="77777777" w:rsidR="00E423BA" w:rsidRDefault="00E423BA" w:rsidP="00E423BA">
      <w:r w:rsidRPr="005A1A2F">
        <w:rPr>
          <w:b/>
        </w:rPr>
        <w:t>I</w:t>
      </w:r>
      <w:r>
        <w:rPr>
          <w:b/>
        </w:rPr>
        <w:t xml:space="preserve">nstructional </w:t>
      </w:r>
      <w:r w:rsidRPr="005A1A2F">
        <w:rPr>
          <w:b/>
        </w:rPr>
        <w:t>D</w:t>
      </w:r>
      <w:r>
        <w:rPr>
          <w:b/>
        </w:rPr>
        <w:t xml:space="preserve">esign, Technology, and </w:t>
      </w:r>
      <w:r w:rsidRPr="005A1A2F">
        <w:rPr>
          <w:b/>
        </w:rPr>
        <w:t>M</w:t>
      </w:r>
      <w:r>
        <w:rPr>
          <w:b/>
        </w:rPr>
        <w:t>edia</w:t>
      </w:r>
      <w:r w:rsidRPr="005A1A2F">
        <w:rPr>
          <w:b/>
        </w:rPr>
        <w:t xml:space="preserve"> Report</w:t>
      </w:r>
      <w:r>
        <w:t>:</w:t>
      </w:r>
    </w:p>
    <w:p w14:paraId="5B8188E0" w14:textId="77777777" w:rsidR="00D77438" w:rsidRDefault="00D77438" w:rsidP="00E423BA">
      <w:r>
        <w:t xml:space="preserve">IDTM offered 2 forums concerning the new </w:t>
      </w:r>
      <w:r w:rsidR="00931F28">
        <w:t>C</w:t>
      </w:r>
      <w:r>
        <w:t xml:space="preserve">ontent </w:t>
      </w:r>
      <w:r w:rsidR="00931F28">
        <w:t>M</w:t>
      </w:r>
      <w:r>
        <w:t xml:space="preserve">anagement </w:t>
      </w:r>
      <w:r w:rsidR="00931F28">
        <w:t>S</w:t>
      </w:r>
      <w:r>
        <w:t xml:space="preserve">ystem (CMS) which will replace WebCT.  IDTM is accepting </w:t>
      </w:r>
      <w:r w:rsidR="00931F28">
        <w:t xml:space="preserve">comments </w:t>
      </w:r>
      <w:r>
        <w:t xml:space="preserve">on Moodle </w:t>
      </w:r>
      <w:r w:rsidR="00931F28">
        <w:t>thr</w:t>
      </w:r>
      <w:r>
        <w:t>ough</w:t>
      </w:r>
      <w:r w:rsidR="00931F28">
        <w:t xml:space="preserve"> 26</w:t>
      </w:r>
      <w:r w:rsidR="00931F28" w:rsidRPr="00931F28">
        <w:rPr>
          <w:vertAlign w:val="superscript"/>
        </w:rPr>
        <w:t>th</w:t>
      </w:r>
      <w:r w:rsidR="00931F28">
        <w:t xml:space="preserve"> April.  </w:t>
      </w:r>
      <w:r>
        <w:t>IDTM is s</w:t>
      </w:r>
      <w:r w:rsidR="00931F28">
        <w:t xml:space="preserve">etting up a </w:t>
      </w:r>
      <w:r w:rsidR="00772BC5">
        <w:t>sample course</w:t>
      </w:r>
      <w:r w:rsidR="004A4829">
        <w:t xml:space="preserve"> so faculty can get some hands on practice and test various features/functionality</w:t>
      </w:r>
      <w:r w:rsidR="00772BC5">
        <w:t xml:space="preserve"> of Moodle</w:t>
      </w:r>
      <w:r w:rsidR="004A4829">
        <w:t>.  Watch for an upcoming email announcing the details.</w:t>
      </w:r>
    </w:p>
    <w:p w14:paraId="136CCDF9" w14:textId="77777777" w:rsidR="004A4829" w:rsidRDefault="004A4829" w:rsidP="00E423BA"/>
    <w:p w14:paraId="50267FB4" w14:textId="77777777" w:rsidR="00EA5B0B" w:rsidRDefault="00D77438" w:rsidP="00E423BA">
      <w:r>
        <w:t xml:space="preserve">Smock announced that the </w:t>
      </w:r>
      <w:r w:rsidR="00931F28">
        <w:t xml:space="preserve">Course </w:t>
      </w:r>
      <w:r>
        <w:t>I</w:t>
      </w:r>
      <w:r w:rsidR="00931F28">
        <w:t xml:space="preserve">nnovation </w:t>
      </w:r>
      <w:r>
        <w:t>P</w:t>
      </w:r>
      <w:r w:rsidR="00931F28">
        <w:t xml:space="preserve">rogram </w:t>
      </w:r>
      <w:r>
        <w:t xml:space="preserve">is being </w:t>
      </w:r>
      <w:r w:rsidR="00931F28">
        <w:t xml:space="preserve">extended </w:t>
      </w:r>
      <w:r w:rsidR="004A4829">
        <w:t xml:space="preserve">for </w:t>
      </w:r>
      <w:r w:rsidR="00931F28">
        <w:t xml:space="preserve">another year.  </w:t>
      </w:r>
      <w:r>
        <w:t xml:space="preserve">The 2010-2011 </w:t>
      </w:r>
      <w:r w:rsidR="00236A59">
        <w:t>program</w:t>
      </w:r>
      <w:r>
        <w:t xml:space="preserve"> </w:t>
      </w:r>
      <w:r w:rsidR="00931F28">
        <w:t xml:space="preserve">will </w:t>
      </w:r>
      <w:r w:rsidR="00236A59">
        <w:t xml:space="preserve">focus on </w:t>
      </w:r>
      <w:r w:rsidR="00931F28">
        <w:t xml:space="preserve">creating </w:t>
      </w:r>
      <w:r w:rsidR="00236A59">
        <w:t>new online courses</w:t>
      </w:r>
      <w:r w:rsidR="00931F28">
        <w:t>.</w:t>
      </w:r>
      <w:r w:rsidR="00236A59">
        <w:t xml:space="preserve">  Announcements and application materials will be sent to faculty soon.</w:t>
      </w:r>
    </w:p>
    <w:p w14:paraId="6FFE09B5" w14:textId="77777777" w:rsidR="00EA5B0B" w:rsidRDefault="00EA5B0B" w:rsidP="00E423BA"/>
    <w:p w14:paraId="7FC7657A" w14:textId="77777777" w:rsidR="00931F28" w:rsidRDefault="00E423BA" w:rsidP="00931F28">
      <w:r>
        <w:rPr>
          <w:b/>
          <w:u w:val="single"/>
        </w:rPr>
        <w:t>Unfinished</w:t>
      </w:r>
      <w:r w:rsidRPr="006C21C9">
        <w:rPr>
          <w:b/>
          <w:u w:val="single"/>
        </w:rPr>
        <w:t xml:space="preserve"> Business</w:t>
      </w:r>
    </w:p>
    <w:p w14:paraId="1F8CFBEC" w14:textId="77777777" w:rsidR="00931F28" w:rsidRDefault="00931F28" w:rsidP="00931F28"/>
    <w:p w14:paraId="7EA95749" w14:textId="77777777" w:rsidR="00931F28" w:rsidRPr="00931F28" w:rsidRDefault="00931F28" w:rsidP="00931F28">
      <w:pPr>
        <w:rPr>
          <w:b/>
        </w:rPr>
      </w:pPr>
      <w:r w:rsidRPr="00931F28">
        <w:rPr>
          <w:b/>
        </w:rPr>
        <w:t>TLC Awards Revision/Interest</w:t>
      </w:r>
    </w:p>
    <w:p w14:paraId="41868175" w14:textId="77777777" w:rsidR="00975013" w:rsidRDefault="00772BC5" w:rsidP="00D77438">
      <w:pPr>
        <w:rPr>
          <w:color w:val="000000"/>
        </w:rPr>
      </w:pPr>
      <w:r>
        <w:rPr>
          <w:color w:val="000000"/>
        </w:rPr>
        <w:t>T</w:t>
      </w:r>
      <w:r w:rsidR="00975013">
        <w:rPr>
          <w:color w:val="000000"/>
        </w:rPr>
        <w:t xml:space="preserve">he </w:t>
      </w:r>
      <w:r w:rsidR="00380F44">
        <w:rPr>
          <w:color w:val="000000"/>
        </w:rPr>
        <w:t>c</w:t>
      </w:r>
      <w:r w:rsidR="00975013">
        <w:rPr>
          <w:color w:val="000000"/>
        </w:rPr>
        <w:t>ommittee discussed the idea of changing the name of the TLC Awards in an attempt to de</w:t>
      </w:r>
      <w:r>
        <w:rPr>
          <w:color w:val="000000"/>
        </w:rPr>
        <w:t>velop more interest.</w:t>
      </w:r>
      <w:r w:rsidR="00975013">
        <w:rPr>
          <w:color w:val="000000"/>
        </w:rPr>
        <w:t xml:space="preserve"> </w:t>
      </w:r>
      <w:r>
        <w:rPr>
          <w:color w:val="000000"/>
        </w:rPr>
        <w:t xml:space="preserve">A number of names where suggested with the Technology Initiative Award being the most popular. </w:t>
      </w:r>
      <w:r w:rsidR="00380F44">
        <w:rPr>
          <w:color w:val="000000"/>
        </w:rPr>
        <w:t>The c</w:t>
      </w:r>
      <w:r>
        <w:rPr>
          <w:color w:val="000000"/>
        </w:rPr>
        <w:t xml:space="preserve">ommittee also discussed criteria that would be used to evaluate applications.  </w:t>
      </w:r>
      <w:r w:rsidR="00380F44">
        <w:rPr>
          <w:color w:val="000000"/>
        </w:rPr>
        <w:t>There was general agreement that the award did not necessarily have to be limited to laptop use but the technological innovation would need to be focused on the educational setting, from either a teaching or learning perspective.</w:t>
      </w:r>
      <w:r>
        <w:rPr>
          <w:color w:val="000000"/>
        </w:rPr>
        <w:t xml:space="preserve"> </w:t>
      </w:r>
      <w:r w:rsidR="00380F44">
        <w:rPr>
          <w:color w:val="000000"/>
        </w:rPr>
        <w:t xml:space="preserve"> Changes in wording to the faculty award application were suggested.  Ellis will take our recommendations to the Provost and report back.</w:t>
      </w:r>
    </w:p>
    <w:p w14:paraId="60213BBF" w14:textId="77777777" w:rsidR="00F9796D" w:rsidRPr="00F9796D" w:rsidRDefault="00F9796D" w:rsidP="00E423BA"/>
    <w:p w14:paraId="75FDEAD8" w14:textId="77777777" w:rsidR="00E423BA" w:rsidRPr="0072694E" w:rsidRDefault="00E423BA" w:rsidP="00E423BA">
      <w:pPr>
        <w:rPr>
          <w:b/>
          <w:u w:val="single"/>
        </w:rPr>
      </w:pPr>
      <w:r w:rsidRPr="00806237">
        <w:rPr>
          <w:b/>
          <w:u w:val="single"/>
        </w:rPr>
        <w:t>New Business</w:t>
      </w:r>
    </w:p>
    <w:p w14:paraId="29276638" w14:textId="77777777" w:rsidR="009431BD" w:rsidRDefault="009431BD" w:rsidP="00E423BA"/>
    <w:p w14:paraId="67892EA9" w14:textId="77777777" w:rsidR="007A261D" w:rsidRPr="007A261D" w:rsidRDefault="00931F28" w:rsidP="00E423BA">
      <w:pPr>
        <w:rPr>
          <w:b/>
        </w:rPr>
      </w:pPr>
      <w:r>
        <w:rPr>
          <w:b/>
        </w:rPr>
        <w:t>End of the Year Report</w:t>
      </w:r>
    </w:p>
    <w:p w14:paraId="14CFEBB4" w14:textId="77777777" w:rsidR="00D435EA" w:rsidRDefault="00D77438" w:rsidP="00E423BA">
      <w:pPr>
        <w:rPr>
          <w:color w:val="000000"/>
        </w:rPr>
      </w:pPr>
      <w:r>
        <w:rPr>
          <w:color w:val="000000"/>
        </w:rPr>
        <w:t>Ellis submitted the end of the year report to the Academic Senate.</w:t>
      </w:r>
    </w:p>
    <w:p w14:paraId="079217DC" w14:textId="77777777" w:rsidR="00D77438" w:rsidRDefault="00D77438" w:rsidP="00E423BA">
      <w:pPr>
        <w:rPr>
          <w:color w:val="000000"/>
        </w:rPr>
      </w:pPr>
    </w:p>
    <w:p w14:paraId="0AAA00A2" w14:textId="77777777" w:rsidR="00E423BA" w:rsidRPr="00B62471" w:rsidRDefault="00E423BA" w:rsidP="00E423BA">
      <w:pPr>
        <w:rPr>
          <w:b/>
          <w:u w:val="single"/>
        </w:rPr>
      </w:pPr>
      <w:r w:rsidRPr="00B62471">
        <w:rPr>
          <w:b/>
          <w:u w:val="single"/>
        </w:rPr>
        <w:t>Good of the Order</w:t>
      </w:r>
    </w:p>
    <w:p w14:paraId="36E6F2AF" w14:textId="77777777" w:rsidR="009431BD" w:rsidRDefault="00B62471" w:rsidP="00E423BA">
      <w:r>
        <w:t>None</w:t>
      </w:r>
    </w:p>
    <w:p w14:paraId="54F90761" w14:textId="77777777" w:rsidR="00066D96" w:rsidRDefault="00066D96" w:rsidP="00E423BA"/>
    <w:p w14:paraId="709CEBFA" w14:textId="77777777" w:rsidR="001344AE" w:rsidRDefault="001344AE" w:rsidP="00E423BA"/>
    <w:p w14:paraId="4F15CA8F" w14:textId="77777777" w:rsidR="00E423BA" w:rsidRPr="00CB2630" w:rsidRDefault="00E423BA" w:rsidP="00E423BA">
      <w:r w:rsidRPr="00CB2630">
        <w:t xml:space="preserve">Meeting adjourned </w:t>
      </w:r>
      <w:r w:rsidR="006C113A">
        <w:t>11</w:t>
      </w:r>
      <w:r w:rsidR="007A261D">
        <w:t>:</w:t>
      </w:r>
      <w:r w:rsidR="00D435EA">
        <w:t>45</w:t>
      </w:r>
      <w:r w:rsidR="006C113A">
        <w:t xml:space="preserve"> a.m.</w:t>
      </w:r>
    </w:p>
    <w:p w14:paraId="1208A9CB" w14:textId="77777777" w:rsidR="00E423BA" w:rsidRDefault="00E423BA" w:rsidP="00E423BA"/>
    <w:p w14:paraId="71667C0D" w14:textId="77777777" w:rsidR="001344AE" w:rsidRPr="00CB2630" w:rsidRDefault="001344AE" w:rsidP="00E423BA"/>
    <w:p w14:paraId="03B1FE7B" w14:textId="77777777" w:rsidR="00E423BA" w:rsidRPr="00CB2630" w:rsidRDefault="00E423BA" w:rsidP="00E423BA">
      <w:r w:rsidRPr="00CB2630">
        <w:t>Respectfully submitted,</w:t>
      </w:r>
    </w:p>
    <w:p w14:paraId="5E7C5C9E" w14:textId="77777777" w:rsidR="00E423BA" w:rsidRPr="00D01110" w:rsidRDefault="009431BD" w:rsidP="00CE51E7">
      <w:pPr>
        <w:spacing w:before="240"/>
        <w:rPr>
          <w:sz w:val="28"/>
          <w:szCs w:val="28"/>
        </w:rPr>
      </w:pPr>
      <w:r>
        <w:rPr>
          <w:rFonts w:ascii="Script MT Bold" w:hAnsi="Script MT Bold"/>
          <w:sz w:val="28"/>
          <w:szCs w:val="28"/>
        </w:rPr>
        <w:t>Mike Burgmeier</w:t>
      </w:r>
    </w:p>
    <w:p w14:paraId="63FA127B" w14:textId="77777777" w:rsidR="001947A9" w:rsidRDefault="009431BD" w:rsidP="00CE51E7">
      <w:pPr>
        <w:spacing w:before="240"/>
      </w:pPr>
      <w:r>
        <w:t>Secretary</w:t>
      </w:r>
      <w:r w:rsidR="00E423BA">
        <w:t>, ETRPC</w:t>
      </w:r>
    </w:p>
    <w:sectPr w:rsidR="001947A9" w:rsidSect="00194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Script MT Bold">
    <w:panose1 w:val="03040602040607080904"/>
    <w:charset w:val="4D"/>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E0C2B"/>
    <w:multiLevelType w:val="hybridMultilevel"/>
    <w:tmpl w:val="DEAE39C6"/>
    <w:lvl w:ilvl="0" w:tplc="4492EEB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BA"/>
    <w:rsid w:val="000449F8"/>
    <w:rsid w:val="00066D96"/>
    <w:rsid w:val="0007427B"/>
    <w:rsid w:val="000917EA"/>
    <w:rsid w:val="000C2BC4"/>
    <w:rsid w:val="000C6A99"/>
    <w:rsid w:val="000D162B"/>
    <w:rsid w:val="001344AE"/>
    <w:rsid w:val="00160D06"/>
    <w:rsid w:val="001750C2"/>
    <w:rsid w:val="001947A9"/>
    <w:rsid w:val="001A6DAB"/>
    <w:rsid w:val="001D1EBA"/>
    <w:rsid w:val="001E2EB3"/>
    <w:rsid w:val="001F1D2D"/>
    <w:rsid w:val="00236A59"/>
    <w:rsid w:val="00244239"/>
    <w:rsid w:val="00246C96"/>
    <w:rsid w:val="002510AB"/>
    <w:rsid w:val="002549E1"/>
    <w:rsid w:val="00261C84"/>
    <w:rsid w:val="00296F29"/>
    <w:rsid w:val="002C63EE"/>
    <w:rsid w:val="00316640"/>
    <w:rsid w:val="0032071E"/>
    <w:rsid w:val="00332A59"/>
    <w:rsid w:val="00335611"/>
    <w:rsid w:val="0034176D"/>
    <w:rsid w:val="003652CE"/>
    <w:rsid w:val="00380F44"/>
    <w:rsid w:val="003E739C"/>
    <w:rsid w:val="00460E1E"/>
    <w:rsid w:val="00472302"/>
    <w:rsid w:val="00475E10"/>
    <w:rsid w:val="00480D0F"/>
    <w:rsid w:val="004A4829"/>
    <w:rsid w:val="004F2ECF"/>
    <w:rsid w:val="00571EB3"/>
    <w:rsid w:val="00574BE7"/>
    <w:rsid w:val="005A32CF"/>
    <w:rsid w:val="005F7C34"/>
    <w:rsid w:val="006153C3"/>
    <w:rsid w:val="00617344"/>
    <w:rsid w:val="0062046D"/>
    <w:rsid w:val="00676000"/>
    <w:rsid w:val="0069226E"/>
    <w:rsid w:val="006C113A"/>
    <w:rsid w:val="00706AAC"/>
    <w:rsid w:val="00726355"/>
    <w:rsid w:val="0072694E"/>
    <w:rsid w:val="00770716"/>
    <w:rsid w:val="00772BC5"/>
    <w:rsid w:val="00782F7E"/>
    <w:rsid w:val="007860C5"/>
    <w:rsid w:val="00792C39"/>
    <w:rsid w:val="00794F5F"/>
    <w:rsid w:val="007A261D"/>
    <w:rsid w:val="007A7C68"/>
    <w:rsid w:val="007B5EAD"/>
    <w:rsid w:val="007B7330"/>
    <w:rsid w:val="007C1B16"/>
    <w:rsid w:val="007D1162"/>
    <w:rsid w:val="00841E28"/>
    <w:rsid w:val="00865165"/>
    <w:rsid w:val="00867865"/>
    <w:rsid w:val="00890275"/>
    <w:rsid w:val="008966D0"/>
    <w:rsid w:val="00931F28"/>
    <w:rsid w:val="009431BD"/>
    <w:rsid w:val="00957801"/>
    <w:rsid w:val="00975013"/>
    <w:rsid w:val="00996B01"/>
    <w:rsid w:val="009A208B"/>
    <w:rsid w:val="009A6CCB"/>
    <w:rsid w:val="009B5433"/>
    <w:rsid w:val="009D5AD9"/>
    <w:rsid w:val="009F1E77"/>
    <w:rsid w:val="00A01D1A"/>
    <w:rsid w:val="00A273AD"/>
    <w:rsid w:val="00AC6AAB"/>
    <w:rsid w:val="00AF29DA"/>
    <w:rsid w:val="00B27187"/>
    <w:rsid w:val="00B62471"/>
    <w:rsid w:val="00B70E81"/>
    <w:rsid w:val="00C140D7"/>
    <w:rsid w:val="00C22DFF"/>
    <w:rsid w:val="00C5650A"/>
    <w:rsid w:val="00C7236E"/>
    <w:rsid w:val="00CB2BBC"/>
    <w:rsid w:val="00CE51E7"/>
    <w:rsid w:val="00D435EA"/>
    <w:rsid w:val="00D552E6"/>
    <w:rsid w:val="00D64D2B"/>
    <w:rsid w:val="00D77438"/>
    <w:rsid w:val="00DC470E"/>
    <w:rsid w:val="00DE1CE9"/>
    <w:rsid w:val="00DE6331"/>
    <w:rsid w:val="00E03C0C"/>
    <w:rsid w:val="00E16209"/>
    <w:rsid w:val="00E423BA"/>
    <w:rsid w:val="00E537AF"/>
    <w:rsid w:val="00E62C1D"/>
    <w:rsid w:val="00E84C94"/>
    <w:rsid w:val="00EA5B0B"/>
    <w:rsid w:val="00EB3563"/>
    <w:rsid w:val="00EF50B2"/>
    <w:rsid w:val="00F64020"/>
    <w:rsid w:val="00F851E5"/>
    <w:rsid w:val="00F87E7C"/>
    <w:rsid w:val="00F9796D"/>
    <w:rsid w:val="00FA0638"/>
    <w:rsid w:val="00FA1518"/>
    <w:rsid w:val="00FF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0D2D"/>
  <w15:docId w15:val="{860B4760-751E-FB4F-96BC-73B7E9D5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3B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EA5B0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209"/>
    <w:rPr>
      <w:color w:val="0000FF"/>
      <w:u w:val="single"/>
    </w:rPr>
  </w:style>
  <w:style w:type="character" w:customStyle="1" w:styleId="Heading3Char">
    <w:name w:val="Heading 3 Char"/>
    <w:basedOn w:val="DefaultParagraphFont"/>
    <w:link w:val="Heading3"/>
    <w:uiPriority w:val="9"/>
    <w:rsid w:val="00EA5B0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242334">
      <w:bodyDiv w:val="1"/>
      <w:marLeft w:val="0"/>
      <w:marRight w:val="0"/>
      <w:marTop w:val="0"/>
      <w:marBottom w:val="0"/>
      <w:divBdr>
        <w:top w:val="none" w:sz="0" w:space="0" w:color="auto"/>
        <w:left w:val="none" w:sz="0" w:space="0" w:color="auto"/>
        <w:bottom w:val="none" w:sz="0" w:space="0" w:color="auto"/>
        <w:right w:val="none" w:sz="0" w:space="0" w:color="auto"/>
      </w:divBdr>
    </w:div>
    <w:div w:id="132042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Megan Van Camp</cp:lastModifiedBy>
  <cp:revision>2</cp:revision>
  <dcterms:created xsi:type="dcterms:W3CDTF">2021-08-09T18:41:00Z</dcterms:created>
  <dcterms:modified xsi:type="dcterms:W3CDTF">2021-08-09T18:41:00Z</dcterms:modified>
</cp:coreProperties>
</file>