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802C4" w14:textId="4769E885" w:rsidR="00B2795D" w:rsidRPr="00D35094" w:rsidRDefault="00C825B4" w:rsidP="00150D67">
      <w:pPr>
        <w:jc w:val="center"/>
        <w:rPr>
          <w:b/>
          <w:bCs/>
        </w:rPr>
      </w:pPr>
      <w:r w:rsidRPr="00D3509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7E61683" wp14:editId="61F55DCA">
                <wp:simplePos x="0" y="0"/>
                <wp:positionH relativeFrom="margin">
                  <wp:posOffset>5334000</wp:posOffset>
                </wp:positionH>
                <wp:positionV relativeFrom="paragraph">
                  <wp:posOffset>-209550</wp:posOffset>
                </wp:positionV>
                <wp:extent cx="1382395" cy="219075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729" y="21600"/>
                    <wp:lineTo x="21729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80148" w14:textId="77777777" w:rsidR="00DC6882" w:rsidRPr="005C5954" w:rsidRDefault="00DC6882" w:rsidP="00150D67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C595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Attendees: </w:t>
                            </w:r>
                          </w:p>
                          <w:p w14:paraId="79F34AB1" w14:textId="7955FA15" w:rsidR="00DC6882" w:rsidRDefault="00DC6882" w:rsidP="00150D67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5C5954">
                              <w:rPr>
                                <w:sz w:val="18"/>
                                <w:szCs w:val="18"/>
                              </w:rPr>
                              <w:t>Hugo Eyzaguirre (ECON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68616F5" w14:textId="19AF974C" w:rsidR="00DC6882" w:rsidRPr="005C5954" w:rsidRDefault="00DC6882" w:rsidP="00150D67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Dave Donovan (PHY)</w:t>
                            </w:r>
                          </w:p>
                          <w:p w14:paraId="412BA925" w14:textId="77777777" w:rsidR="00DC6882" w:rsidRDefault="00DC6882" w:rsidP="00150D67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5C5954">
                              <w:rPr>
                                <w:sz w:val="18"/>
                                <w:szCs w:val="18"/>
                              </w:rPr>
                              <w:t>Chris Wagner (HELP DESK)</w:t>
                            </w:r>
                          </w:p>
                          <w:p w14:paraId="4304B8BF" w14:textId="77777777" w:rsidR="00DC6882" w:rsidRDefault="00DC6882" w:rsidP="00150D67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5C5954">
                              <w:rPr>
                                <w:sz w:val="18"/>
                                <w:szCs w:val="18"/>
                              </w:rPr>
                              <w:t>Amy Barnsley (MATH)</w:t>
                            </w:r>
                          </w:p>
                          <w:p w14:paraId="27305C18" w14:textId="77777777" w:rsidR="00DC6882" w:rsidRDefault="00DC6882" w:rsidP="00150D67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Lanae Joubert (HHP)</w:t>
                            </w:r>
                          </w:p>
                          <w:p w14:paraId="0549BCFE" w14:textId="77777777" w:rsidR="00DC6882" w:rsidRDefault="00DC6882" w:rsidP="00150D67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5C5954">
                              <w:rPr>
                                <w:sz w:val="18"/>
                                <w:szCs w:val="18"/>
                              </w:rPr>
                              <w:t>Brandon Canfield (CHEM)</w:t>
                            </w:r>
                          </w:p>
                          <w:p w14:paraId="78E41F8E" w14:textId="77777777" w:rsidR="00DC6882" w:rsidRDefault="00DC6882" w:rsidP="00150D67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Mark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Flahrity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(MUS)</w:t>
                            </w:r>
                          </w:p>
                          <w:p w14:paraId="04CEF1A2" w14:textId="00085FD6" w:rsidR="00DC6882" w:rsidRDefault="00DC6882" w:rsidP="00150D67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Jennifer Myers-Jezylo (BIO)</w:t>
                            </w:r>
                          </w:p>
                          <w:p w14:paraId="12188502" w14:textId="77777777" w:rsidR="00DC6882" w:rsidRDefault="00DC6882" w:rsidP="00150D67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Christine Lenzen (A&amp;D)</w:t>
                            </w:r>
                          </w:p>
                          <w:p w14:paraId="5C514479" w14:textId="46265805" w:rsidR="00DC6882" w:rsidRDefault="00DC6882" w:rsidP="00150D67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Matt Smock (IDT)</w:t>
                            </w:r>
                          </w:p>
                          <w:p w14:paraId="34BCB2DB" w14:textId="7FB46221" w:rsidR="00DC6882" w:rsidRDefault="00DC6882" w:rsidP="00150D67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David Gomillion (BUS)</w:t>
                            </w:r>
                          </w:p>
                          <w:p w14:paraId="480B9733" w14:textId="46258DB0" w:rsidR="00DC6882" w:rsidRPr="005C5954" w:rsidRDefault="00DC6882" w:rsidP="00150D67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Tom Isaacson (CAPS)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6168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0pt;margin-top:-16.5pt;width:108.85pt;height:17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">
                <v:textbox>
                  <w:txbxContent>
                    <w:p w14:paraId="61680148" w14:textId="77777777" w:rsidR="00DC6882" w:rsidRPr="005C5954" w:rsidRDefault="00DC6882" w:rsidP="00150D67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 w:rsidRPr="005C5954">
                        <w:rPr>
                          <w:b/>
                          <w:sz w:val="18"/>
                          <w:szCs w:val="18"/>
                        </w:rPr>
                        <w:t xml:space="preserve">Attendees: </w:t>
                      </w:r>
                    </w:p>
                    <w:p w14:paraId="79F34AB1" w14:textId="7955FA15" w:rsidR="00DC6882" w:rsidRDefault="00DC6882" w:rsidP="00150D67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5C5954">
                        <w:rPr>
                          <w:sz w:val="18"/>
                          <w:szCs w:val="18"/>
                        </w:rPr>
                        <w:t>Hugo Eyzaguirre (ECON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668616F5" w14:textId="19AF974C" w:rsidR="00DC6882" w:rsidRPr="005C5954" w:rsidRDefault="00DC6882" w:rsidP="00150D67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Dave Donovan (PHY)</w:t>
                      </w:r>
                    </w:p>
                    <w:p w14:paraId="412BA925" w14:textId="77777777" w:rsidR="00DC6882" w:rsidRDefault="00DC6882" w:rsidP="00150D67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5C5954">
                        <w:rPr>
                          <w:sz w:val="18"/>
                          <w:szCs w:val="18"/>
                        </w:rPr>
                        <w:t>Chris Wagner (HELP DESK)</w:t>
                      </w:r>
                    </w:p>
                    <w:p w14:paraId="4304B8BF" w14:textId="77777777" w:rsidR="00DC6882" w:rsidRDefault="00DC6882" w:rsidP="00150D67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5C5954">
                        <w:rPr>
                          <w:sz w:val="18"/>
                          <w:szCs w:val="18"/>
                        </w:rPr>
                        <w:t>Amy Barnsley (MATH)</w:t>
                      </w:r>
                    </w:p>
                    <w:p w14:paraId="27305C18" w14:textId="77777777" w:rsidR="00DC6882" w:rsidRDefault="00DC6882" w:rsidP="00150D67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Lanae Joubert (HHP)</w:t>
                      </w:r>
                    </w:p>
                    <w:p w14:paraId="0549BCFE" w14:textId="77777777" w:rsidR="00DC6882" w:rsidRDefault="00DC6882" w:rsidP="00150D67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5C5954">
                        <w:rPr>
                          <w:sz w:val="18"/>
                          <w:szCs w:val="18"/>
                        </w:rPr>
                        <w:t>Brandon Canfield (CHEM)</w:t>
                      </w:r>
                    </w:p>
                    <w:p w14:paraId="78E41F8E" w14:textId="77777777" w:rsidR="00DC6882" w:rsidRDefault="00DC6882" w:rsidP="00150D67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Mark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Flahrity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(MUS)</w:t>
                      </w:r>
                    </w:p>
                    <w:p w14:paraId="04CEF1A2" w14:textId="00085FD6" w:rsidR="00DC6882" w:rsidRDefault="00DC6882" w:rsidP="00150D67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Jennifer Myers-Jezylo (BIO)</w:t>
                      </w:r>
                    </w:p>
                    <w:p w14:paraId="12188502" w14:textId="77777777" w:rsidR="00DC6882" w:rsidRDefault="00DC6882" w:rsidP="00150D67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Christine Lenzen (A&amp;D)</w:t>
                      </w:r>
                    </w:p>
                    <w:p w14:paraId="5C514479" w14:textId="46265805" w:rsidR="00DC6882" w:rsidRDefault="00DC6882" w:rsidP="00150D67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Matt Smock (IDT)</w:t>
                      </w:r>
                    </w:p>
                    <w:p w14:paraId="34BCB2DB" w14:textId="7FB46221" w:rsidR="00DC6882" w:rsidRDefault="00DC6882" w:rsidP="00150D67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David Gomillion (BUS)</w:t>
                      </w:r>
                    </w:p>
                    <w:p w14:paraId="480B9733" w14:textId="46258DB0" w:rsidR="00DC6882" w:rsidRPr="005C5954" w:rsidRDefault="00DC6882" w:rsidP="00150D67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Tom Isaacson (CAPS)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35094" w:rsidRPr="00D35094">
        <w:rPr>
          <w:b/>
        </w:rPr>
        <w:t>Draft Minutes</w:t>
      </w:r>
      <w:r w:rsidR="00B2795D" w:rsidRPr="00D35094">
        <w:rPr>
          <w:b/>
        </w:rPr>
        <w:t xml:space="preserve"> for Friday, </w:t>
      </w:r>
      <w:r w:rsidR="00647A4E">
        <w:rPr>
          <w:b/>
        </w:rPr>
        <w:t>April 3</w:t>
      </w:r>
      <w:r w:rsidR="00C514F6" w:rsidRPr="00D35094">
        <w:rPr>
          <w:b/>
        </w:rPr>
        <w:t>, 2015</w:t>
      </w:r>
    </w:p>
    <w:p w14:paraId="212F0B05" w14:textId="77777777" w:rsidR="008003A8" w:rsidRPr="00B52F13" w:rsidRDefault="008003A8" w:rsidP="008003A8">
      <w:pPr>
        <w:pStyle w:val="ListParagraph"/>
        <w:ind w:left="1440"/>
        <w:rPr>
          <w:b/>
          <w:sz w:val="12"/>
          <w:szCs w:val="12"/>
        </w:rPr>
      </w:pPr>
    </w:p>
    <w:p w14:paraId="24C69549" w14:textId="77777777" w:rsidR="00D35094" w:rsidRDefault="00104545" w:rsidP="00604AD9">
      <w:pPr>
        <w:numPr>
          <w:ilvl w:val="0"/>
          <w:numId w:val="9"/>
        </w:numPr>
      </w:pPr>
      <w:r>
        <w:t xml:space="preserve">Hugo brought the meeting </w:t>
      </w:r>
      <w:r w:rsidR="00D35094">
        <w:t>t</w:t>
      </w:r>
      <w:r>
        <w:t>o</w:t>
      </w:r>
      <w:r w:rsidR="00647A4E">
        <w:t xml:space="preserve"> order at 11:03</w:t>
      </w:r>
      <w:r w:rsidR="00D35094">
        <w:t>.</w:t>
      </w:r>
    </w:p>
    <w:p w14:paraId="088947EC" w14:textId="77777777" w:rsidR="00B52F13" w:rsidRPr="00B52F13" w:rsidRDefault="00B52F13" w:rsidP="00B52F13">
      <w:pPr>
        <w:pStyle w:val="ListParagraph"/>
        <w:ind w:left="1440"/>
        <w:rPr>
          <w:b/>
          <w:sz w:val="12"/>
          <w:szCs w:val="12"/>
        </w:rPr>
      </w:pPr>
    </w:p>
    <w:p w14:paraId="1F6DD3B4" w14:textId="580FBEAF" w:rsidR="00604AD9" w:rsidRDefault="00D35094" w:rsidP="00604AD9">
      <w:pPr>
        <w:numPr>
          <w:ilvl w:val="0"/>
          <w:numId w:val="9"/>
        </w:numPr>
      </w:pPr>
      <w:r>
        <w:t>T</w:t>
      </w:r>
      <w:r w:rsidR="00604AD9" w:rsidRPr="00604AD9">
        <w:t xml:space="preserve">he Minutes </w:t>
      </w:r>
      <w:r w:rsidR="009F71C5">
        <w:t>of Feb 20th</w:t>
      </w:r>
      <w:r w:rsidR="00A86151">
        <w:t xml:space="preserve"> were approved. </w:t>
      </w:r>
      <w:r w:rsidR="009F71C5">
        <w:t xml:space="preserve">Move to approve by </w:t>
      </w:r>
      <w:r w:rsidR="00FA49E6">
        <w:t>D</w:t>
      </w:r>
      <w:r w:rsidR="00A86151">
        <w:t>ave Donovan, seconded by</w:t>
      </w:r>
      <w:r w:rsidR="00C825B4">
        <w:t xml:space="preserve"> David Gomillion</w:t>
      </w:r>
      <w:r w:rsidR="00A86151">
        <w:t>.</w:t>
      </w:r>
    </w:p>
    <w:p w14:paraId="061997A4" w14:textId="77777777" w:rsidR="00FA49E6" w:rsidRPr="00B52F13" w:rsidRDefault="00FA49E6" w:rsidP="00FA49E6">
      <w:pPr>
        <w:pStyle w:val="ListParagraph"/>
        <w:ind w:left="1440"/>
        <w:rPr>
          <w:sz w:val="12"/>
          <w:szCs w:val="12"/>
        </w:rPr>
      </w:pPr>
    </w:p>
    <w:p w14:paraId="0C9CAC41" w14:textId="77777777" w:rsidR="00604AD9" w:rsidRDefault="00604AD9" w:rsidP="009F71C5">
      <w:pPr>
        <w:numPr>
          <w:ilvl w:val="0"/>
          <w:numId w:val="9"/>
        </w:numPr>
      </w:pPr>
      <w:r w:rsidRPr="005B63CE">
        <w:t>Reports and Announcements</w:t>
      </w:r>
    </w:p>
    <w:p w14:paraId="7188E5BE" w14:textId="420DFF68" w:rsidR="00604AD9" w:rsidRDefault="00604AD9" w:rsidP="00604AD9">
      <w:pPr>
        <w:numPr>
          <w:ilvl w:val="1"/>
          <w:numId w:val="9"/>
        </w:numPr>
      </w:pPr>
      <w:r>
        <w:t>Chair</w:t>
      </w:r>
      <w:r w:rsidR="00C825B4">
        <w:t xml:space="preserve">: Introduced Dr. Larkin, </w:t>
      </w:r>
      <w:r w:rsidR="009F71C5">
        <w:t>Acting Provost and Vice President for Academic Affairs, and Felecia Flack, Assistant Vice President of Information Services</w:t>
      </w:r>
    </w:p>
    <w:p w14:paraId="41D2212E" w14:textId="77777777" w:rsidR="008003A8" w:rsidRPr="00B52F13" w:rsidRDefault="008003A8" w:rsidP="008003A8">
      <w:pPr>
        <w:pStyle w:val="ListParagraph"/>
        <w:ind w:left="1440"/>
        <w:rPr>
          <w:b/>
          <w:sz w:val="12"/>
          <w:szCs w:val="12"/>
        </w:rPr>
      </w:pPr>
    </w:p>
    <w:p w14:paraId="354FAD51" w14:textId="77777777" w:rsidR="00604AD9" w:rsidRDefault="00604AD9" w:rsidP="00604AD9">
      <w:pPr>
        <w:numPr>
          <w:ilvl w:val="0"/>
          <w:numId w:val="9"/>
        </w:numPr>
      </w:pPr>
      <w:r>
        <w:t>Unfinished Business</w:t>
      </w:r>
    </w:p>
    <w:p w14:paraId="4CB8BA77" w14:textId="58C2E54A" w:rsidR="005D2348" w:rsidRDefault="009F71C5" w:rsidP="005D2348">
      <w:pPr>
        <w:pStyle w:val="ListParagraph"/>
        <w:numPr>
          <w:ilvl w:val="1"/>
          <w:numId w:val="9"/>
        </w:numPr>
      </w:pPr>
      <w:r>
        <w:t>Fele</w:t>
      </w:r>
      <w:r w:rsidR="00647A4E">
        <w:t>cia</w:t>
      </w:r>
      <w:r w:rsidR="00CC1E19">
        <w:t xml:space="preserve"> Flack</w:t>
      </w:r>
      <w:r>
        <w:t xml:space="preserve"> reported on the</w:t>
      </w:r>
      <w:r w:rsidR="00647A4E">
        <w:t xml:space="preserve"> Signals program</w:t>
      </w:r>
      <w:r w:rsidR="00FB192C">
        <w:t>. As part of retention efforts Signals program was developed and implemented.</w:t>
      </w:r>
      <w:r>
        <w:t xml:space="preserve"> </w:t>
      </w:r>
      <w:r w:rsidR="00FB192C">
        <w:t xml:space="preserve">For winter semester, 27 faculty members </w:t>
      </w:r>
      <w:r w:rsidR="00DC6882">
        <w:t xml:space="preserve">participated </w:t>
      </w:r>
      <w:r w:rsidR="00FB192C">
        <w:t xml:space="preserve">and 1599 </w:t>
      </w:r>
      <w:r w:rsidR="00DC6882">
        <w:t>Signals were sent</w:t>
      </w:r>
      <w:r w:rsidR="00FB192C">
        <w:t xml:space="preserve">. </w:t>
      </w:r>
      <w:r>
        <w:t>Signals</w:t>
      </w:r>
      <w:r w:rsidR="00A86151">
        <w:t xml:space="preserve"> </w:t>
      </w:r>
      <w:r w:rsidR="00647A4E">
        <w:t>us</w:t>
      </w:r>
      <w:r w:rsidR="00CC1E19">
        <w:t>es data from Educat grade</w:t>
      </w:r>
      <w:r>
        <w:t xml:space="preserve"> </w:t>
      </w:r>
      <w:r w:rsidR="00CC1E19">
        <w:t>book</w:t>
      </w:r>
      <w:r>
        <w:t xml:space="preserve"> to send weekly emails to students about their current</w:t>
      </w:r>
      <w:r w:rsidR="00DC6882">
        <w:t xml:space="preserve"> grade</w:t>
      </w:r>
      <w:r>
        <w:t xml:space="preserve">. Instructors must opt into Signals.  </w:t>
      </w:r>
      <w:r w:rsidR="00647A4E">
        <w:t>It is using the bottom field in the grade</w:t>
      </w:r>
      <w:r w:rsidR="00FB192C">
        <w:t xml:space="preserve"> book, which is</w:t>
      </w:r>
      <w:r>
        <w:t xml:space="preserve"> the </w:t>
      </w:r>
      <w:r w:rsidR="00FB192C">
        <w:t xml:space="preserve">overall grade calculation </w:t>
      </w:r>
      <w:r>
        <w:t>as determined by the instructors</w:t>
      </w:r>
      <w:r w:rsidR="00647A4E">
        <w:t>.</w:t>
      </w:r>
      <w:r>
        <w:t xml:space="preserve"> When polled,</w:t>
      </w:r>
      <w:r w:rsidR="00647A4E">
        <w:t xml:space="preserve"> 70% of students like</w:t>
      </w:r>
      <w:r>
        <w:t>d</w:t>
      </w:r>
      <w:r w:rsidR="00647A4E">
        <w:t xml:space="preserve"> the </w:t>
      </w:r>
      <w:r>
        <w:t xml:space="preserve">weekly </w:t>
      </w:r>
      <w:r w:rsidR="00647A4E">
        <w:t xml:space="preserve">email </w:t>
      </w:r>
      <w:r>
        <w:t>feature</w:t>
      </w:r>
      <w:r w:rsidR="00647A4E">
        <w:t xml:space="preserve">. </w:t>
      </w:r>
      <w:r>
        <w:t>Su</w:t>
      </w:r>
      <w:r w:rsidR="001B01A9">
        <w:t xml:space="preserve">ggestions were given to Felecia. </w:t>
      </w:r>
      <w:r>
        <w:t xml:space="preserve">Brandon </w:t>
      </w:r>
      <w:r w:rsidR="00FB192C">
        <w:t>reports the grade book needs for</w:t>
      </w:r>
      <w:r>
        <w:t xml:space="preserve"> be improved before the tool is effective.</w:t>
      </w:r>
      <w:r w:rsidR="001B01A9">
        <w:t xml:space="preserve"> Specifically, using a point system of grading is not allowed in the grade book.</w:t>
      </w:r>
      <w:r>
        <w:t xml:space="preserve"> Amy expressed concern that class mean isn’t accurate and</w:t>
      </w:r>
      <w:r w:rsidR="001B01A9">
        <w:t xml:space="preserve"> </w:t>
      </w:r>
      <w:r>
        <w:t>might send a wrong message to students.</w:t>
      </w:r>
      <w:r w:rsidR="001B01A9">
        <w:t xml:space="preserve">  Jennifer said it was a good tool from an advising point of view. </w:t>
      </w:r>
      <w:r w:rsidR="00CC1E19">
        <w:t xml:space="preserve">We can </w:t>
      </w:r>
      <w:r w:rsidR="001B01A9">
        <w:t xml:space="preserve">go to </w:t>
      </w:r>
      <w:proofErr w:type="spellStart"/>
      <w:r w:rsidR="001B01A9">
        <w:t>MyNMU</w:t>
      </w:r>
      <w:proofErr w:type="spellEnd"/>
      <w:r w:rsidR="001B01A9">
        <w:t xml:space="preserve"> to see what students see with the Signal reporting</w:t>
      </w:r>
      <w:r w:rsidR="00870587">
        <w:t xml:space="preserve">. </w:t>
      </w:r>
      <w:r w:rsidR="00CC1E19">
        <w:t>We can continue to talk about how to improve Signals.</w:t>
      </w:r>
      <w:r w:rsidR="001B01A9" w:rsidRPr="001B01A9">
        <w:t xml:space="preserve"> </w:t>
      </w:r>
      <w:r w:rsidR="001B01A9">
        <w:t>Felecia reported on another development tha</w:t>
      </w:r>
      <w:r w:rsidR="00DC6882">
        <w:t>t will be coming in the future:</w:t>
      </w:r>
      <w:r w:rsidR="001B01A9">
        <w:t xml:space="preserve"> final grades could be transferred from the Educat grade book to Banner.</w:t>
      </w:r>
    </w:p>
    <w:p w14:paraId="32DD66CC" w14:textId="752B30AE" w:rsidR="001B01A9" w:rsidRDefault="00E270BB" w:rsidP="005D2348">
      <w:pPr>
        <w:pStyle w:val="ListParagraph"/>
        <w:numPr>
          <w:ilvl w:val="1"/>
          <w:numId w:val="9"/>
        </w:numPr>
      </w:pPr>
      <w:r>
        <w:t>Felecia reports e</w:t>
      </w:r>
      <w:r w:rsidR="001B01A9">
        <w:t>ffective May 1 contingent faculty</w:t>
      </w:r>
      <w:r>
        <w:t xml:space="preserve"> will now have access to their NMU</w:t>
      </w:r>
      <w:r w:rsidR="001B01A9">
        <w:t xml:space="preserve"> email for one full year after </w:t>
      </w:r>
      <w:r>
        <w:t>the appointment end date</w:t>
      </w:r>
      <w:r w:rsidR="001B01A9">
        <w:t xml:space="preserve">. This works well for faculty </w:t>
      </w:r>
      <w:r w:rsidR="00FB192C">
        <w:t>who teach</w:t>
      </w:r>
      <w:r w:rsidR="001B01A9">
        <w:t xml:space="preserve"> every other semester. </w:t>
      </w:r>
    </w:p>
    <w:p w14:paraId="5A01E4CB" w14:textId="77777777" w:rsidR="001B01A9" w:rsidRPr="00B52F13" w:rsidRDefault="001B01A9" w:rsidP="001B01A9">
      <w:pPr>
        <w:pStyle w:val="ListParagraph"/>
        <w:ind w:left="1800"/>
        <w:rPr>
          <w:sz w:val="12"/>
          <w:szCs w:val="12"/>
        </w:rPr>
      </w:pPr>
    </w:p>
    <w:p w14:paraId="0F0D5CD6" w14:textId="77777777" w:rsidR="001B01A9" w:rsidRDefault="001B01A9" w:rsidP="001B01A9">
      <w:pPr>
        <w:pStyle w:val="ListParagraph"/>
        <w:numPr>
          <w:ilvl w:val="0"/>
          <w:numId w:val="9"/>
        </w:numPr>
      </w:pPr>
      <w:r>
        <w:t>New Business</w:t>
      </w:r>
    </w:p>
    <w:p w14:paraId="2AE52106" w14:textId="77777777" w:rsidR="001B01A9" w:rsidRDefault="001B01A9" w:rsidP="001B01A9">
      <w:pPr>
        <w:pStyle w:val="ListParagraph"/>
        <w:numPr>
          <w:ilvl w:val="1"/>
          <w:numId w:val="9"/>
        </w:numPr>
      </w:pPr>
      <w:r>
        <w:t xml:space="preserve">Lesley Larkin in attendance. </w:t>
      </w:r>
    </w:p>
    <w:p w14:paraId="22674C2C" w14:textId="3E1ACD3D" w:rsidR="001B01A9" w:rsidRDefault="00CC1E19" w:rsidP="001B01A9">
      <w:pPr>
        <w:pStyle w:val="ListParagraph"/>
        <w:ind w:left="1800"/>
      </w:pPr>
      <w:r>
        <w:t xml:space="preserve">Laptop Program: </w:t>
      </w:r>
      <w:r w:rsidR="001B01A9">
        <w:t>Concerns were summarized.</w:t>
      </w:r>
      <w:r>
        <w:t xml:space="preserve"> </w:t>
      </w:r>
    </w:p>
    <w:p w14:paraId="11C5E0AA" w14:textId="26AEC324" w:rsidR="001B01A9" w:rsidRDefault="00CC1E19" w:rsidP="001B01A9">
      <w:pPr>
        <w:pStyle w:val="ListParagraph"/>
        <w:numPr>
          <w:ilvl w:val="2"/>
          <w:numId w:val="9"/>
        </w:numPr>
      </w:pPr>
      <w:r>
        <w:t xml:space="preserve">All faculty and students </w:t>
      </w:r>
      <w:r w:rsidR="001B01A9">
        <w:t xml:space="preserve">are issued </w:t>
      </w:r>
      <w:r>
        <w:t>same computer</w:t>
      </w:r>
      <w:r w:rsidR="001B01A9">
        <w:t>, regardless of differing computing needs</w:t>
      </w:r>
      <w:r>
        <w:t xml:space="preserve">. If faculty want better computer the departments must pay for the entire computer. There is not a mechanism </w:t>
      </w:r>
      <w:r w:rsidR="001B01A9">
        <w:t>to assign</w:t>
      </w:r>
      <w:r>
        <w:t xml:space="preserve"> “credit” for the unused pre-assig</w:t>
      </w:r>
      <w:r w:rsidR="001B01A9">
        <w:t xml:space="preserve">ned computer. Would it be possible to develop an opt-out program? </w:t>
      </w:r>
      <w:r w:rsidR="003A0D56">
        <w:t xml:space="preserve">Do we have a sense of how many faculty would opt out? </w:t>
      </w:r>
      <w:r w:rsidR="001B01A9">
        <w:t>Professional development funds are used in some departments. Dave Donovan suggests this isn’t the best policy.</w:t>
      </w:r>
      <w:r w:rsidR="001B01A9" w:rsidRPr="001B01A9">
        <w:t xml:space="preserve"> </w:t>
      </w:r>
      <w:r w:rsidR="001B01A9">
        <w:t>Tom reports full support from Public Relations Department for Mac computers. But lab was built instead. Doesn’t match what they will see in work force.</w:t>
      </w:r>
    </w:p>
    <w:p w14:paraId="19811206" w14:textId="66B52F3F" w:rsidR="001B01A9" w:rsidRDefault="003A0D56" w:rsidP="001B01A9">
      <w:pPr>
        <w:pStyle w:val="ListParagraph"/>
        <w:numPr>
          <w:ilvl w:val="2"/>
          <w:numId w:val="9"/>
        </w:numPr>
      </w:pPr>
      <w:r>
        <w:t>Graduate students get oldest computers</w:t>
      </w:r>
      <w:r w:rsidR="001B01A9">
        <w:t xml:space="preserve">. Chris Wagner reports this is because their anticipated time to graduation is shorter than undergraduate students. </w:t>
      </w:r>
    </w:p>
    <w:p w14:paraId="65D6505A" w14:textId="32DD07B4" w:rsidR="00CC1E19" w:rsidRDefault="001B01A9" w:rsidP="001B01A9">
      <w:pPr>
        <w:pStyle w:val="ListParagraph"/>
        <w:numPr>
          <w:ilvl w:val="2"/>
          <w:numId w:val="9"/>
        </w:numPr>
      </w:pPr>
      <w:r>
        <w:t>Relatively inexpensive things like external monitors are not always available for faculty. They are currently bought at department level.</w:t>
      </w:r>
    </w:p>
    <w:p w14:paraId="6192CF97" w14:textId="77777777" w:rsidR="00FA49E6" w:rsidRPr="00B52F13" w:rsidRDefault="00FA49E6" w:rsidP="00FA49E6">
      <w:pPr>
        <w:pStyle w:val="ListParagraph"/>
        <w:ind w:left="2520"/>
        <w:rPr>
          <w:sz w:val="12"/>
          <w:szCs w:val="12"/>
        </w:rPr>
      </w:pPr>
    </w:p>
    <w:p w14:paraId="346DA952" w14:textId="0E7D3816" w:rsidR="00FB192C" w:rsidRDefault="00FB192C" w:rsidP="00FB192C">
      <w:pPr>
        <w:numPr>
          <w:ilvl w:val="0"/>
          <w:numId w:val="9"/>
        </w:numPr>
      </w:pPr>
      <w:r>
        <w:t xml:space="preserve">Move to next meeting: Mailing lists (announcements, discussions, advertisement, </w:t>
      </w:r>
      <w:r w:rsidR="0082292E">
        <w:t xml:space="preserve">etc.) Felecia reported that there is a group </w:t>
      </w:r>
      <w:r>
        <w:t>working on this issue. Bruce will look into other universities’ policies about faculty listservs/emails. Should the ETRPC send out a survey on this?</w:t>
      </w:r>
      <w:r w:rsidR="0082292E">
        <w:t xml:space="preserve"> </w:t>
      </w:r>
    </w:p>
    <w:p w14:paraId="032B771C" w14:textId="77777777" w:rsidR="00FB192C" w:rsidRPr="00B52F13" w:rsidRDefault="00FB192C" w:rsidP="00FB192C">
      <w:pPr>
        <w:ind w:left="1440"/>
        <w:rPr>
          <w:sz w:val="12"/>
          <w:szCs w:val="12"/>
        </w:rPr>
      </w:pPr>
    </w:p>
    <w:p w14:paraId="77FCDF72" w14:textId="77777777" w:rsidR="00604AD9" w:rsidRDefault="00604AD9" w:rsidP="00FA49E6">
      <w:pPr>
        <w:numPr>
          <w:ilvl w:val="0"/>
          <w:numId w:val="9"/>
        </w:numPr>
      </w:pPr>
      <w:r w:rsidRPr="00604AD9">
        <w:t>Good of the Order</w:t>
      </w:r>
      <w:r w:rsidR="006526C3">
        <w:t xml:space="preserve">.  </w:t>
      </w:r>
    </w:p>
    <w:p w14:paraId="3B150536" w14:textId="77777777" w:rsidR="008003A8" w:rsidRPr="00B52F13" w:rsidRDefault="008003A8" w:rsidP="008003A8">
      <w:pPr>
        <w:pStyle w:val="ListParagraph"/>
        <w:ind w:left="1440"/>
        <w:rPr>
          <w:sz w:val="12"/>
          <w:szCs w:val="12"/>
        </w:rPr>
      </w:pPr>
    </w:p>
    <w:p w14:paraId="577B151E" w14:textId="439DA6AC" w:rsidR="000F58C4" w:rsidRPr="000F58C4" w:rsidRDefault="000F58C4" w:rsidP="008003A8">
      <w:pPr>
        <w:pStyle w:val="ListParagraph"/>
        <w:ind w:left="1440"/>
        <w:rPr>
          <w:i/>
        </w:rPr>
      </w:pPr>
      <w:r>
        <w:t xml:space="preserve">Meeting adjourned at </w:t>
      </w:r>
      <w:r w:rsidR="00C825B4">
        <w:t>11:58</w:t>
      </w:r>
      <w:r w:rsidR="00536417">
        <w:t xml:space="preserve"> a.m.</w:t>
      </w:r>
      <w:r w:rsidR="00536417">
        <w:tab/>
      </w:r>
      <w:r w:rsidR="00536417">
        <w:tab/>
      </w:r>
      <w:r w:rsidR="00536417">
        <w:tab/>
      </w:r>
      <w:r w:rsidR="00536417">
        <w:tab/>
      </w:r>
      <w:r w:rsidRPr="000F58C4">
        <w:rPr>
          <w:i/>
        </w:rPr>
        <w:t>Respectfully submitted,</w:t>
      </w:r>
      <w:r w:rsidR="00536417">
        <w:rPr>
          <w:i/>
        </w:rPr>
        <w:t xml:space="preserve"> </w:t>
      </w:r>
      <w:r w:rsidR="00C825B4">
        <w:rPr>
          <w:i/>
        </w:rPr>
        <w:t>Amy Barnsley</w:t>
      </w:r>
    </w:p>
    <w:sectPr w:rsidR="000F58C4" w:rsidRPr="000F58C4" w:rsidSect="00DD3D1D">
      <w:pgSz w:w="12240" w:h="15840"/>
      <w:pgMar w:top="990" w:right="900" w:bottom="99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19F2"/>
    <w:multiLevelType w:val="hybridMultilevel"/>
    <w:tmpl w:val="206C34FA"/>
    <w:lvl w:ilvl="0" w:tplc="D16E04A8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5084681"/>
    <w:multiLevelType w:val="hybridMultilevel"/>
    <w:tmpl w:val="164499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8E0C2B"/>
    <w:multiLevelType w:val="hybridMultilevel"/>
    <w:tmpl w:val="DEAE39C6"/>
    <w:lvl w:ilvl="0" w:tplc="4492EEB2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40F23E84"/>
    <w:multiLevelType w:val="hybridMultilevel"/>
    <w:tmpl w:val="206C34FA"/>
    <w:lvl w:ilvl="0" w:tplc="D16E04A8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29E588E"/>
    <w:multiLevelType w:val="hybridMultilevel"/>
    <w:tmpl w:val="D2A484D0"/>
    <w:lvl w:ilvl="0" w:tplc="55984266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4D6E4365"/>
    <w:multiLevelType w:val="hybridMultilevel"/>
    <w:tmpl w:val="AC24710A"/>
    <w:lvl w:ilvl="0" w:tplc="C8367CD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525F6035"/>
    <w:multiLevelType w:val="hybridMultilevel"/>
    <w:tmpl w:val="FD6008FA"/>
    <w:lvl w:ilvl="0" w:tplc="D0B8CBB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0E0F5C4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4DF1D46"/>
    <w:multiLevelType w:val="multilevel"/>
    <w:tmpl w:val="704E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4B3A55"/>
    <w:multiLevelType w:val="hybridMultilevel"/>
    <w:tmpl w:val="510825D0"/>
    <w:lvl w:ilvl="0" w:tplc="64CEBDE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849"/>
    <w:rsid w:val="00003690"/>
    <w:rsid w:val="00062434"/>
    <w:rsid w:val="0009375A"/>
    <w:rsid w:val="000D6ACD"/>
    <w:rsid w:val="000F58C4"/>
    <w:rsid w:val="00104545"/>
    <w:rsid w:val="00114751"/>
    <w:rsid w:val="00122B50"/>
    <w:rsid w:val="00150D67"/>
    <w:rsid w:val="00171B31"/>
    <w:rsid w:val="00173274"/>
    <w:rsid w:val="001B01A9"/>
    <w:rsid w:val="00234D7A"/>
    <w:rsid w:val="00246B76"/>
    <w:rsid w:val="002505D3"/>
    <w:rsid w:val="00255F10"/>
    <w:rsid w:val="003448B2"/>
    <w:rsid w:val="0034619E"/>
    <w:rsid w:val="003600AE"/>
    <w:rsid w:val="003A0D56"/>
    <w:rsid w:val="003A2ADC"/>
    <w:rsid w:val="0041570E"/>
    <w:rsid w:val="00481089"/>
    <w:rsid w:val="004870C0"/>
    <w:rsid w:val="00494484"/>
    <w:rsid w:val="00536417"/>
    <w:rsid w:val="005B63CE"/>
    <w:rsid w:val="005D2348"/>
    <w:rsid w:val="005D2C9E"/>
    <w:rsid w:val="005F0012"/>
    <w:rsid w:val="00604AD9"/>
    <w:rsid w:val="00647A4E"/>
    <w:rsid w:val="006526C3"/>
    <w:rsid w:val="00741480"/>
    <w:rsid w:val="007504C7"/>
    <w:rsid w:val="00750D84"/>
    <w:rsid w:val="007C7157"/>
    <w:rsid w:val="007E23C7"/>
    <w:rsid w:val="008003A8"/>
    <w:rsid w:val="008100FD"/>
    <w:rsid w:val="008165A1"/>
    <w:rsid w:val="0082292E"/>
    <w:rsid w:val="00830C54"/>
    <w:rsid w:val="008441B8"/>
    <w:rsid w:val="008561F5"/>
    <w:rsid w:val="00870587"/>
    <w:rsid w:val="0087614B"/>
    <w:rsid w:val="008B5125"/>
    <w:rsid w:val="008C1F44"/>
    <w:rsid w:val="008C211A"/>
    <w:rsid w:val="008D24A9"/>
    <w:rsid w:val="009204AC"/>
    <w:rsid w:val="00922117"/>
    <w:rsid w:val="00951849"/>
    <w:rsid w:val="009670D1"/>
    <w:rsid w:val="00975C61"/>
    <w:rsid w:val="009822D9"/>
    <w:rsid w:val="009B60D0"/>
    <w:rsid w:val="009C6225"/>
    <w:rsid w:val="009E2D83"/>
    <w:rsid w:val="009F71C5"/>
    <w:rsid w:val="00A00B4E"/>
    <w:rsid w:val="00A20587"/>
    <w:rsid w:val="00A5170A"/>
    <w:rsid w:val="00A84E3E"/>
    <w:rsid w:val="00A86151"/>
    <w:rsid w:val="00AB2F10"/>
    <w:rsid w:val="00AD3AE8"/>
    <w:rsid w:val="00B05A0A"/>
    <w:rsid w:val="00B24BE1"/>
    <w:rsid w:val="00B2795D"/>
    <w:rsid w:val="00B30105"/>
    <w:rsid w:val="00B3190F"/>
    <w:rsid w:val="00B46C85"/>
    <w:rsid w:val="00B52F13"/>
    <w:rsid w:val="00B65A43"/>
    <w:rsid w:val="00B87EC5"/>
    <w:rsid w:val="00BA30B0"/>
    <w:rsid w:val="00BB12DB"/>
    <w:rsid w:val="00BB1A04"/>
    <w:rsid w:val="00C04C2D"/>
    <w:rsid w:val="00C514F6"/>
    <w:rsid w:val="00C56756"/>
    <w:rsid w:val="00C825B4"/>
    <w:rsid w:val="00C9417D"/>
    <w:rsid w:val="00CC1E19"/>
    <w:rsid w:val="00D0752D"/>
    <w:rsid w:val="00D31235"/>
    <w:rsid w:val="00D35094"/>
    <w:rsid w:val="00D37D91"/>
    <w:rsid w:val="00D51EBF"/>
    <w:rsid w:val="00D53916"/>
    <w:rsid w:val="00D54663"/>
    <w:rsid w:val="00D56B9D"/>
    <w:rsid w:val="00DB1A1F"/>
    <w:rsid w:val="00DC6882"/>
    <w:rsid w:val="00DD3D1D"/>
    <w:rsid w:val="00DD4C32"/>
    <w:rsid w:val="00DE10D9"/>
    <w:rsid w:val="00E2208A"/>
    <w:rsid w:val="00E270BB"/>
    <w:rsid w:val="00F339BC"/>
    <w:rsid w:val="00F56970"/>
    <w:rsid w:val="00F6547C"/>
    <w:rsid w:val="00F73EEE"/>
    <w:rsid w:val="00FA49E6"/>
    <w:rsid w:val="00FB192C"/>
    <w:rsid w:val="00FC06AC"/>
    <w:rsid w:val="00FF027E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D381D6"/>
  <w15:docId w15:val="{7DB31B2A-E2F6-436D-9E79-6418D731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1440" w:firstLine="7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D91"/>
    <w:pPr>
      <w:ind w:left="720"/>
    </w:pPr>
  </w:style>
  <w:style w:type="character" w:styleId="Hyperlink">
    <w:name w:val="Hyperlink"/>
    <w:semiHidden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D234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2348"/>
    <w:rPr>
      <w:rFonts w:ascii="Calibri" w:eastAsiaTheme="minorHAnsi" w:hAnsi="Calibri" w:cstheme="minorBid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4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4F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50D6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ETRPC</vt:lpstr>
    </vt:vector>
  </TitlesOfParts>
  <Company>Northern Michigan University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ETRPC</dc:title>
  <dc:subject/>
  <dc:creator>John G. Bruggink</dc:creator>
  <cp:keywords/>
  <cp:lastModifiedBy>Megan Van Camp</cp:lastModifiedBy>
  <cp:revision>2</cp:revision>
  <cp:lastPrinted>2015-02-19T20:14:00Z</cp:lastPrinted>
  <dcterms:created xsi:type="dcterms:W3CDTF">2021-08-09T16:26:00Z</dcterms:created>
  <dcterms:modified xsi:type="dcterms:W3CDTF">2021-08-09T16:26:00Z</dcterms:modified>
</cp:coreProperties>
</file>