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1CA9" w14:textId="77777777" w:rsidR="0073682F" w:rsidRPr="00791106" w:rsidRDefault="005E6F9A" w:rsidP="0073682F">
      <w:pPr>
        <w:jc w:val="center"/>
        <w:rPr>
          <w:b/>
        </w:rPr>
      </w:pPr>
      <w:r w:rsidRPr="00791106">
        <w:rPr>
          <w:b/>
        </w:rPr>
        <w:t>Graduate Programs Committee</w:t>
      </w:r>
    </w:p>
    <w:p w14:paraId="23447AF4" w14:textId="77777777" w:rsidR="00C61C69" w:rsidRPr="00791106" w:rsidRDefault="0073682F" w:rsidP="0073682F">
      <w:pPr>
        <w:jc w:val="center"/>
        <w:rPr>
          <w:b/>
        </w:rPr>
      </w:pPr>
      <w:r w:rsidRPr="00791106">
        <w:rPr>
          <w:b/>
        </w:rPr>
        <w:t>End-of-Year Report to the Academic Senate</w:t>
      </w:r>
      <w:r w:rsidR="00BF3283" w:rsidRPr="00791106">
        <w:rPr>
          <w:b/>
        </w:rPr>
        <w:t xml:space="preserve"> </w:t>
      </w:r>
    </w:p>
    <w:p w14:paraId="152DAA5A" w14:textId="77777777" w:rsidR="0073682F" w:rsidRPr="00791106" w:rsidRDefault="0014489B" w:rsidP="0073682F">
      <w:pPr>
        <w:jc w:val="center"/>
        <w:rPr>
          <w:b/>
        </w:rPr>
      </w:pPr>
      <w:r>
        <w:rPr>
          <w:b/>
        </w:rPr>
        <w:t>2</w:t>
      </w:r>
      <w:r w:rsidR="0073682F" w:rsidRPr="00791106">
        <w:rPr>
          <w:b/>
        </w:rPr>
        <w:t>0</w:t>
      </w:r>
      <w:r w:rsidR="00175CAB">
        <w:rPr>
          <w:b/>
        </w:rPr>
        <w:t>1</w:t>
      </w:r>
      <w:r w:rsidR="00FC5338">
        <w:rPr>
          <w:b/>
        </w:rPr>
        <w:t>4</w:t>
      </w:r>
      <w:r w:rsidR="00175CAB">
        <w:rPr>
          <w:b/>
        </w:rPr>
        <w:t>-201</w:t>
      </w:r>
      <w:r w:rsidR="00FC5338">
        <w:rPr>
          <w:b/>
        </w:rPr>
        <w:t>5</w:t>
      </w:r>
    </w:p>
    <w:p w14:paraId="13ECEBA8" w14:textId="77777777" w:rsidR="0073682F" w:rsidRPr="00791106" w:rsidRDefault="0073682F" w:rsidP="0073682F"/>
    <w:p w14:paraId="03193EE9" w14:textId="77777777" w:rsidR="0073682F" w:rsidRPr="00791106" w:rsidRDefault="0073682F" w:rsidP="0073682F"/>
    <w:p w14:paraId="7A8F30EE" w14:textId="77777777" w:rsidR="0073682F" w:rsidRPr="00791106" w:rsidRDefault="00175CAB" w:rsidP="0073682F">
      <w:r>
        <w:t>During the 201</w:t>
      </w:r>
      <w:r w:rsidR="00FC5338">
        <w:t>4</w:t>
      </w:r>
      <w:r>
        <w:t>-201</w:t>
      </w:r>
      <w:r w:rsidR="00FC5338">
        <w:t>5</w:t>
      </w:r>
      <w:r w:rsidR="0073682F" w:rsidRPr="00791106">
        <w:t xml:space="preserve"> academic</w:t>
      </w:r>
      <w:r w:rsidR="00B5480F">
        <w:t xml:space="preserve"> </w:t>
      </w:r>
      <w:r w:rsidR="00C26674">
        <w:t>year</w:t>
      </w:r>
      <w:r w:rsidR="0073682F" w:rsidRPr="00791106">
        <w:t xml:space="preserve"> the Graduate Programs Committee </w:t>
      </w:r>
      <w:r w:rsidR="008162CA" w:rsidRPr="00791106">
        <w:t xml:space="preserve">met </w:t>
      </w:r>
      <w:r w:rsidR="0041585D">
        <w:t>seven</w:t>
      </w:r>
      <w:r w:rsidR="005B6F6C" w:rsidRPr="00791106">
        <w:t xml:space="preserve"> times in full meeting. T</w:t>
      </w:r>
      <w:r w:rsidR="008153AB" w:rsidRPr="00791106">
        <w:t xml:space="preserve">he faculty, </w:t>
      </w:r>
      <w:r w:rsidR="008162CA" w:rsidRPr="00791106">
        <w:t xml:space="preserve">policy, and </w:t>
      </w:r>
      <w:r w:rsidR="00E94B42" w:rsidRPr="00791106">
        <w:t xml:space="preserve">curriculum </w:t>
      </w:r>
      <w:r w:rsidR="008162CA" w:rsidRPr="00791106">
        <w:t>subcommittees reviewed proposals throughout the year and prepared recommendations for the full committee.</w:t>
      </w:r>
      <w:r w:rsidR="005B6F6C" w:rsidRPr="00791106">
        <w:t xml:space="preserve"> </w:t>
      </w:r>
      <w:r w:rsidR="008162CA" w:rsidRPr="00791106">
        <w:t xml:space="preserve">This method of operation has proved to be very efficient and effective. </w:t>
      </w:r>
      <w:r w:rsidR="00306B47">
        <w:t xml:space="preserve">However, it did raise the level of scrutiny on proposals, and that meant some took longer to get through the committee than others. </w:t>
      </w:r>
      <w:r w:rsidR="008162CA" w:rsidRPr="00791106">
        <w:t xml:space="preserve">We </w:t>
      </w:r>
      <w:r w:rsidR="0073682F" w:rsidRPr="00791106">
        <w:t xml:space="preserve">took action on the items below. In </w:t>
      </w:r>
      <w:r w:rsidR="00555A53">
        <w:t>all</w:t>
      </w:r>
      <w:r w:rsidR="0073682F" w:rsidRPr="00791106">
        <w:t xml:space="preserve"> cases, the items listed were sent to the Academic Senate as recommendations for final action.</w:t>
      </w:r>
    </w:p>
    <w:p w14:paraId="625514D2" w14:textId="77777777" w:rsidR="0073682F" w:rsidRPr="00791106" w:rsidRDefault="0073682F" w:rsidP="0073682F"/>
    <w:p w14:paraId="750C9E84" w14:textId="77777777" w:rsidR="00FC5338" w:rsidRDefault="00C2555D" w:rsidP="00071541">
      <w:pPr>
        <w:numPr>
          <w:ilvl w:val="0"/>
          <w:numId w:val="1"/>
        </w:numPr>
      </w:pPr>
      <w:r w:rsidRPr="00791106">
        <w:t>We r</w:t>
      </w:r>
      <w:r w:rsidR="00071541" w:rsidRPr="00791106">
        <w:t xml:space="preserve">ecommended </w:t>
      </w:r>
      <w:r w:rsidRPr="00791106">
        <w:t xml:space="preserve">graduate faculty status </w:t>
      </w:r>
      <w:r w:rsidR="00307559">
        <w:t>approval</w:t>
      </w:r>
      <w:r w:rsidR="00306B47">
        <w:t xml:space="preserve"> for the following</w:t>
      </w:r>
      <w:r w:rsidR="00307559">
        <w:t>:</w:t>
      </w:r>
    </w:p>
    <w:p w14:paraId="002A332E" w14:textId="77777777" w:rsidR="00306B47" w:rsidRDefault="00306B47" w:rsidP="00C2555D">
      <w:pPr>
        <w:ind w:firstLine="360"/>
      </w:pPr>
      <w:r>
        <w:t xml:space="preserve">21 </w:t>
      </w:r>
      <w:r w:rsidRPr="00791106">
        <w:t>faculty for Level 3 status</w:t>
      </w:r>
    </w:p>
    <w:p w14:paraId="6DFA1DB0" w14:textId="77777777" w:rsidR="00C2555D" w:rsidRPr="00791106" w:rsidRDefault="00740851" w:rsidP="00C2555D">
      <w:pPr>
        <w:ind w:firstLine="360"/>
      </w:pPr>
      <w:r>
        <w:t>2</w:t>
      </w:r>
      <w:r w:rsidR="00FC5338">
        <w:t>2</w:t>
      </w:r>
      <w:r w:rsidR="00307559">
        <w:t xml:space="preserve"> </w:t>
      </w:r>
      <w:r w:rsidR="00C2555D" w:rsidRPr="00791106">
        <w:t xml:space="preserve">faculty </w:t>
      </w:r>
      <w:r w:rsidR="008162CA" w:rsidRPr="00791106">
        <w:t>for Level 2 status</w:t>
      </w:r>
    </w:p>
    <w:p w14:paraId="2F51C8B3" w14:textId="77777777" w:rsidR="0073682F" w:rsidRDefault="00740851" w:rsidP="00C2555D">
      <w:pPr>
        <w:ind w:firstLine="360"/>
      </w:pPr>
      <w:r>
        <w:t>17</w:t>
      </w:r>
      <w:r w:rsidR="006C2EFD" w:rsidRPr="00791106">
        <w:t xml:space="preserve"> faculty</w:t>
      </w:r>
      <w:r w:rsidR="00C616D5" w:rsidRPr="00791106">
        <w:t xml:space="preserve"> </w:t>
      </w:r>
      <w:r w:rsidR="008162CA" w:rsidRPr="00791106">
        <w:t>for Level 1 status</w:t>
      </w:r>
    </w:p>
    <w:p w14:paraId="6F8D4222" w14:textId="77777777" w:rsidR="00306B47" w:rsidRDefault="00306B47" w:rsidP="00C2555D">
      <w:pPr>
        <w:ind w:firstLine="360"/>
      </w:pPr>
    </w:p>
    <w:p w14:paraId="192EFAA8" w14:textId="77777777" w:rsidR="00306B47" w:rsidRPr="00791106" w:rsidRDefault="00306B47" w:rsidP="00306B47">
      <w:pPr>
        <w:pStyle w:val="ListParagraph"/>
        <w:numPr>
          <w:ilvl w:val="0"/>
          <w:numId w:val="1"/>
        </w:numPr>
      </w:pPr>
      <w:r>
        <w:t>We recommended the removal of one graduate faculty status.</w:t>
      </w:r>
    </w:p>
    <w:p w14:paraId="3A52AC83" w14:textId="77777777" w:rsidR="00FC5338" w:rsidRDefault="00A214AC" w:rsidP="00306B47">
      <w:pPr>
        <w:pStyle w:val="ListParagraph"/>
        <w:numPr>
          <w:ilvl w:val="6"/>
          <w:numId w:val="1"/>
        </w:numPr>
        <w:tabs>
          <w:tab w:val="clear" w:pos="2520"/>
          <w:tab w:val="num" w:pos="720"/>
        </w:tabs>
        <w:ind w:left="720"/>
      </w:pPr>
      <w:r w:rsidRPr="00791106">
        <w:t xml:space="preserve">The Graduate Programs Committee reviews the credentials of individuals who have been nominated for appointment to the Graduate Faculty and makes recommendations for their appointment </w:t>
      </w:r>
      <w:r w:rsidR="0003125F" w:rsidRPr="00791106">
        <w:t xml:space="preserve">as graduate faculty </w:t>
      </w:r>
      <w:r w:rsidRPr="00791106">
        <w:t>to the Senate.</w:t>
      </w:r>
      <w:r w:rsidR="005B6F6C" w:rsidRPr="00791106">
        <w:t xml:space="preserve"> </w:t>
      </w:r>
    </w:p>
    <w:p w14:paraId="10B1013F" w14:textId="77777777" w:rsidR="00912ECC" w:rsidRPr="00791106" w:rsidRDefault="00912ECC" w:rsidP="00791106">
      <w:pPr>
        <w:spacing w:before="120"/>
        <w:ind w:left="360"/>
      </w:pPr>
    </w:p>
    <w:p w14:paraId="718997B0" w14:textId="77777777" w:rsidR="00FC5338" w:rsidRPr="00306B47" w:rsidRDefault="00205A1C" w:rsidP="00FC5338">
      <w:pPr>
        <w:numPr>
          <w:ilvl w:val="0"/>
          <w:numId w:val="1"/>
        </w:numPr>
      </w:pPr>
      <w:r>
        <w:t>We took the following actions:</w:t>
      </w:r>
      <w:r w:rsidRPr="00791106">
        <w:t xml:space="preserve"> </w:t>
      </w:r>
    </w:p>
    <w:p w14:paraId="468D37EB" w14:textId="77777777" w:rsidR="00FC5338" w:rsidRDefault="00205A1C" w:rsidP="00205A1C">
      <w:pPr>
        <w:pStyle w:val="ListParagraph"/>
        <w:numPr>
          <w:ilvl w:val="0"/>
          <w:numId w:val="15"/>
        </w:numPr>
        <w:spacing w:line="256" w:lineRule="auto"/>
        <w:contextualSpacing/>
      </w:pPr>
      <w:r>
        <w:t>Recommended</w:t>
      </w:r>
      <w:r w:rsidR="00FC5338">
        <w:t xml:space="preserve"> </w:t>
      </w:r>
      <w:r w:rsidR="00FC5338">
        <w:rPr>
          <w:b/>
        </w:rPr>
        <w:t>suspension of Master of Science in Nursing Program</w:t>
      </w:r>
      <w:r w:rsidR="00FC5338">
        <w:t>.</w:t>
      </w:r>
      <w:r w:rsidR="00FC5338">
        <w:rPr>
          <w:color w:val="222222"/>
        </w:rPr>
        <w:t xml:space="preserve"> </w:t>
      </w:r>
    </w:p>
    <w:p w14:paraId="32A70B50" w14:textId="77777777" w:rsidR="00FC5338" w:rsidRDefault="00FC5338" w:rsidP="00205A1C">
      <w:pPr>
        <w:pStyle w:val="ListParagraph"/>
        <w:numPr>
          <w:ilvl w:val="0"/>
          <w:numId w:val="15"/>
        </w:numPr>
        <w:spacing w:line="256" w:lineRule="auto"/>
        <w:contextualSpacing/>
      </w:pPr>
      <w:r>
        <w:t xml:space="preserve">Recommended the </w:t>
      </w:r>
      <w:r>
        <w:rPr>
          <w:b/>
        </w:rPr>
        <w:t>Doctor of Nursing Practice bulletin modification</w:t>
      </w:r>
      <w:r>
        <w:t xml:space="preserve">. </w:t>
      </w:r>
    </w:p>
    <w:p w14:paraId="4D69C6D7" w14:textId="77777777" w:rsidR="00FC5338" w:rsidRDefault="00FC5338" w:rsidP="00205A1C">
      <w:pPr>
        <w:pStyle w:val="ListParagraph"/>
        <w:numPr>
          <w:ilvl w:val="0"/>
          <w:numId w:val="15"/>
        </w:numPr>
        <w:spacing w:line="256" w:lineRule="auto"/>
        <w:contextualSpacing/>
      </w:pPr>
      <w:r>
        <w:t xml:space="preserve">Recommended </w:t>
      </w:r>
      <w:r>
        <w:rPr>
          <w:b/>
        </w:rPr>
        <w:t>changes to the Graduate</w:t>
      </w:r>
      <w:r>
        <w:t xml:space="preserve"> </w:t>
      </w:r>
      <w:r>
        <w:rPr>
          <w:b/>
        </w:rPr>
        <w:t>Program Suspension Process.</w:t>
      </w:r>
      <w:r>
        <w:t xml:space="preserve"> </w:t>
      </w:r>
    </w:p>
    <w:p w14:paraId="6DFE0A95" w14:textId="77777777" w:rsidR="00FC5338" w:rsidRDefault="00FC5338" w:rsidP="00205A1C">
      <w:pPr>
        <w:pStyle w:val="ListParagraph"/>
        <w:numPr>
          <w:ilvl w:val="0"/>
          <w:numId w:val="15"/>
        </w:numPr>
        <w:spacing w:line="256" w:lineRule="auto"/>
        <w:contextualSpacing/>
      </w:pPr>
      <w:r>
        <w:t xml:space="preserve">Recommended </w:t>
      </w:r>
      <w:r>
        <w:rPr>
          <w:b/>
        </w:rPr>
        <w:t>changes to the Education Specialist - Administration and Supervision Program.</w:t>
      </w:r>
      <w:r>
        <w:t xml:space="preserve"> </w:t>
      </w:r>
    </w:p>
    <w:p w14:paraId="45E8E639" w14:textId="77777777" w:rsidR="00FC5338" w:rsidRDefault="00FC5338" w:rsidP="00205A1C">
      <w:pPr>
        <w:pStyle w:val="ListParagraph"/>
        <w:numPr>
          <w:ilvl w:val="0"/>
          <w:numId w:val="15"/>
        </w:numPr>
        <w:spacing w:line="256" w:lineRule="auto"/>
        <w:contextualSpacing/>
      </w:pPr>
      <w:r>
        <w:t xml:space="preserve">Recommended </w:t>
      </w:r>
      <w:r>
        <w:rPr>
          <w:b/>
        </w:rPr>
        <w:t>changes to the Doctor of Nursing Practice Program (DNP) course</w:t>
      </w:r>
      <w:r>
        <w:t xml:space="preserve"> </w:t>
      </w:r>
      <w:r>
        <w:rPr>
          <w:b/>
        </w:rPr>
        <w:t>NU 562: Foundations of Nursing Education.</w:t>
      </w:r>
      <w:r>
        <w:t xml:space="preserve"> </w:t>
      </w:r>
    </w:p>
    <w:p w14:paraId="12D4E85C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  <w:contextualSpacing/>
      </w:pPr>
      <w:r>
        <w:t xml:space="preserve">Recommended </w:t>
      </w:r>
      <w:r w:rsidRPr="00205A1C">
        <w:t xml:space="preserve">the </w:t>
      </w:r>
      <w:r w:rsidRPr="00205A1C">
        <w:rPr>
          <w:b/>
        </w:rPr>
        <w:t>New Course Proposal AIS 535: Using Scholarly Library Resources in Support of Graduate Research.</w:t>
      </w:r>
    </w:p>
    <w:p w14:paraId="0CE2C81F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t xml:space="preserve">Recommended </w:t>
      </w:r>
      <w:r w:rsidRPr="00205A1C">
        <w:rPr>
          <w:b/>
        </w:rPr>
        <w:t>Computer Science course CS 410 for graduate credit.</w:t>
      </w:r>
      <w:r w:rsidRPr="00205A1C">
        <w:t xml:space="preserve"> </w:t>
      </w:r>
    </w:p>
    <w:p w14:paraId="732417AA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t xml:space="preserve">Recommended </w:t>
      </w:r>
      <w:r w:rsidRPr="00205A1C">
        <w:rPr>
          <w:b/>
        </w:rPr>
        <w:t xml:space="preserve">Education ED 574 for revision. </w:t>
      </w:r>
    </w:p>
    <w:p w14:paraId="4AACBCC2" w14:textId="77777777" w:rsid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t xml:space="preserve">Recommended </w:t>
      </w:r>
      <w:r w:rsidRPr="00205A1C">
        <w:rPr>
          <w:b/>
        </w:rPr>
        <w:t xml:space="preserve">Education PA 592 for revision. </w:t>
      </w:r>
    </w:p>
    <w:p w14:paraId="5FD23CCF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  <w:rPr>
          <w:b/>
        </w:rPr>
      </w:pPr>
      <w:r>
        <w:t xml:space="preserve">Recommended </w:t>
      </w:r>
      <w:r w:rsidRPr="00205A1C">
        <w:rPr>
          <w:b/>
        </w:rPr>
        <w:t xml:space="preserve">Exercise Science AT ES 450- Principles of Manual Therapies for graduate credit. </w:t>
      </w:r>
    </w:p>
    <w:p w14:paraId="1F73C557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t xml:space="preserve">Recommended </w:t>
      </w:r>
      <w:r w:rsidRPr="00205A1C">
        <w:rPr>
          <w:b/>
        </w:rPr>
        <w:t>the Master of Individualized Study be revised to become the Master of Arts and Sciences.</w:t>
      </w:r>
      <w:r w:rsidRPr="00205A1C">
        <w:t xml:space="preserve"> </w:t>
      </w:r>
    </w:p>
    <w:p w14:paraId="376662EA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  <w:rPr>
          <w:b/>
        </w:rPr>
      </w:pPr>
      <w:r>
        <w:t xml:space="preserve">Recommended </w:t>
      </w:r>
      <w:r w:rsidRPr="00205A1C">
        <w:rPr>
          <w:b/>
        </w:rPr>
        <w:t>Native American Studies course NAS 495/496 for graduate credit.</w:t>
      </w:r>
      <w:r w:rsidRPr="00205A1C">
        <w:t xml:space="preserve"> </w:t>
      </w:r>
    </w:p>
    <w:p w14:paraId="6DED6958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t xml:space="preserve">Recommended </w:t>
      </w:r>
      <w:r w:rsidRPr="00205A1C">
        <w:rPr>
          <w:b/>
        </w:rPr>
        <w:t>Native American Studies course NAS 497/498 for graduate credit.</w:t>
      </w:r>
      <w:r w:rsidRPr="00205A1C">
        <w:t xml:space="preserve"> </w:t>
      </w:r>
    </w:p>
    <w:p w14:paraId="47EF59F7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t xml:space="preserve">Recommended </w:t>
      </w:r>
      <w:r w:rsidR="00B02E19">
        <w:t xml:space="preserve">the </w:t>
      </w:r>
      <w:r w:rsidR="00B02E19">
        <w:rPr>
          <w:b/>
        </w:rPr>
        <w:t xml:space="preserve">revised </w:t>
      </w:r>
      <w:r w:rsidRPr="00205A1C">
        <w:rPr>
          <w:b/>
        </w:rPr>
        <w:t xml:space="preserve">Nursing NU 562 </w:t>
      </w:r>
      <w:r w:rsidR="00B02E19">
        <w:rPr>
          <w:b/>
        </w:rPr>
        <w:t>following further review as directed by Senate</w:t>
      </w:r>
      <w:r w:rsidRPr="00205A1C">
        <w:rPr>
          <w:b/>
        </w:rPr>
        <w:t xml:space="preserve">. </w:t>
      </w:r>
    </w:p>
    <w:p w14:paraId="445B4274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t xml:space="preserve">Recommended </w:t>
      </w:r>
      <w:r>
        <w:rPr>
          <w:b/>
        </w:rPr>
        <w:t>revisions for</w:t>
      </w:r>
      <w:r w:rsidRPr="00205A1C">
        <w:rPr>
          <w:b/>
        </w:rPr>
        <w:t xml:space="preserve"> the requirements for level 3 graduate faculty status. </w:t>
      </w:r>
    </w:p>
    <w:p w14:paraId="7C11414A" w14:textId="77777777" w:rsidR="00205A1C" w:rsidRPr="00205A1C" w:rsidRDefault="00205A1C" w:rsidP="00205A1C">
      <w:pPr>
        <w:pStyle w:val="ListParagraph"/>
        <w:numPr>
          <w:ilvl w:val="0"/>
          <w:numId w:val="15"/>
        </w:numPr>
        <w:spacing w:line="256" w:lineRule="auto"/>
      </w:pPr>
      <w:r>
        <w:lastRenderedPageBreak/>
        <w:t xml:space="preserve">Recommended </w:t>
      </w:r>
      <w:r>
        <w:rPr>
          <w:b/>
        </w:rPr>
        <w:t>revisions for</w:t>
      </w:r>
      <w:r w:rsidRPr="00205A1C">
        <w:rPr>
          <w:b/>
        </w:rPr>
        <w:t xml:space="preserve"> the requirements for thesis committee membership. </w:t>
      </w:r>
    </w:p>
    <w:p w14:paraId="3D02BC54" w14:textId="77777777" w:rsidR="00205A1C" w:rsidRDefault="00205A1C" w:rsidP="00205A1C">
      <w:pPr>
        <w:pStyle w:val="ListParagraph"/>
        <w:numPr>
          <w:ilvl w:val="0"/>
          <w:numId w:val="15"/>
        </w:numPr>
        <w:spacing w:line="256" w:lineRule="auto"/>
        <w:contextualSpacing/>
      </w:pPr>
      <w:r>
        <w:t xml:space="preserve">Recommended </w:t>
      </w:r>
      <w:r w:rsidR="00306B47">
        <w:rPr>
          <w:b/>
        </w:rPr>
        <w:t>revisions for</w:t>
      </w:r>
      <w:r w:rsidR="00306B47" w:rsidRPr="00205A1C">
        <w:rPr>
          <w:b/>
        </w:rPr>
        <w:t xml:space="preserve"> </w:t>
      </w:r>
      <w:r w:rsidRPr="00205A1C">
        <w:rPr>
          <w:b/>
        </w:rPr>
        <w:t>the requirements for the Excellence in Education grants to allow students waiting for acceptance to a conference to apply for funds.</w:t>
      </w:r>
    </w:p>
    <w:p w14:paraId="2CFFB384" w14:textId="77777777" w:rsidR="004E747E" w:rsidRPr="00740851" w:rsidRDefault="00B94030" w:rsidP="00740851">
      <w:pPr>
        <w:numPr>
          <w:ilvl w:val="0"/>
          <w:numId w:val="1"/>
        </w:numPr>
        <w:spacing w:before="240"/>
      </w:pPr>
      <w:r w:rsidRPr="00740851">
        <w:t xml:space="preserve">The committee </w:t>
      </w:r>
      <w:r w:rsidR="00A01476" w:rsidRPr="00740851">
        <w:t>recommended</w:t>
      </w:r>
      <w:r w:rsidR="00D761BB" w:rsidRPr="00740851">
        <w:t xml:space="preserve"> </w:t>
      </w:r>
      <w:r w:rsidR="009769F4">
        <w:t>36</w:t>
      </w:r>
      <w:r w:rsidR="00D761BB" w:rsidRPr="00740851">
        <w:t xml:space="preserve"> Excellence in Education Awards</w:t>
      </w:r>
      <w:r w:rsidR="00E05540" w:rsidRPr="00740851">
        <w:t xml:space="preserve"> this year</w:t>
      </w:r>
      <w:r w:rsidR="00095D0F" w:rsidRPr="00740851">
        <w:t xml:space="preserve"> from </w:t>
      </w:r>
      <w:r w:rsidR="009A79FE" w:rsidRPr="00740851">
        <w:t>4</w:t>
      </w:r>
      <w:r w:rsidR="009769F4">
        <w:t>7</w:t>
      </w:r>
      <w:r w:rsidR="00782C9B" w:rsidRPr="00740851">
        <w:t xml:space="preserve"> applications</w:t>
      </w:r>
      <w:r w:rsidR="0058437C" w:rsidRPr="00740851">
        <w:t>.</w:t>
      </w:r>
      <w:r w:rsidR="005B6F6C" w:rsidRPr="00740851">
        <w:t xml:space="preserve"> </w:t>
      </w:r>
    </w:p>
    <w:p w14:paraId="68968FFD" w14:textId="77777777" w:rsidR="002B1795" w:rsidRPr="00912ECC" w:rsidRDefault="004E747E" w:rsidP="00306B47">
      <w:pPr>
        <w:numPr>
          <w:ilvl w:val="0"/>
          <w:numId w:val="1"/>
        </w:numPr>
        <w:spacing w:before="240" w:after="240"/>
      </w:pPr>
      <w:r w:rsidRPr="00791106">
        <w:t xml:space="preserve">We are pleased to announce </w:t>
      </w:r>
      <w:r w:rsidR="00E05540" w:rsidRPr="00791106">
        <w:t xml:space="preserve">that </w:t>
      </w:r>
      <w:r w:rsidRPr="00791106">
        <w:t xml:space="preserve">the </w:t>
      </w:r>
      <w:r w:rsidRPr="00912ECC">
        <w:t>Graduate Students Association</w:t>
      </w:r>
      <w:r w:rsidR="00CD1B06" w:rsidRPr="00912ECC">
        <w:t xml:space="preserve"> </w:t>
      </w:r>
      <w:r w:rsidR="00555A53">
        <w:t>representative</w:t>
      </w:r>
      <w:r w:rsidR="00CD1B06" w:rsidRPr="00912ECC">
        <w:t xml:space="preserve"> on our committee this year,</w:t>
      </w:r>
      <w:r w:rsidR="0017203B" w:rsidRPr="00912ECC">
        <w:t xml:space="preserve"> </w:t>
      </w:r>
      <w:r w:rsidR="00555A53" w:rsidRPr="00555A53">
        <w:t>Laurel Hill</w:t>
      </w:r>
      <w:r w:rsidR="00306B47">
        <w:t xml:space="preserve"> and </w:t>
      </w:r>
      <w:r w:rsidR="00306B47" w:rsidRPr="00306B47">
        <w:t>Sara Johnston</w:t>
      </w:r>
      <w:r w:rsidR="00555A53">
        <w:t xml:space="preserve">, served </w:t>
      </w:r>
      <w:r w:rsidR="00306B47">
        <w:t>their</w:t>
      </w:r>
      <w:r w:rsidR="00555A53">
        <w:t xml:space="preserve"> duties well</w:t>
      </w:r>
      <w:r w:rsidR="00CD1B06" w:rsidRPr="00912ECC">
        <w:t xml:space="preserve">. The GSA </w:t>
      </w:r>
      <w:r w:rsidR="00E05540" w:rsidRPr="00912ECC">
        <w:t>has been very active, raising a number of issues for the committee</w:t>
      </w:r>
      <w:r w:rsidR="00CD1B06" w:rsidRPr="00912ECC">
        <w:t>’s consideration and conducting a variety of activities to benefit graduate students</w:t>
      </w:r>
      <w:r w:rsidR="0017203B" w:rsidRPr="00912ECC">
        <w:t>.</w:t>
      </w:r>
    </w:p>
    <w:sectPr w:rsidR="002B1795" w:rsidRPr="00912ECC" w:rsidSect="00FF41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BA1"/>
    <w:multiLevelType w:val="hybridMultilevel"/>
    <w:tmpl w:val="4F642880"/>
    <w:lvl w:ilvl="0" w:tplc="E8B89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D3088"/>
    <w:multiLevelType w:val="hybridMultilevel"/>
    <w:tmpl w:val="0AD626C0"/>
    <w:lvl w:ilvl="0" w:tplc="A62EA6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720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</w:lvl>
    <w:lvl w:ilvl="2">
      <w:start w:val="1"/>
      <w:numFmt w:val="decimal"/>
      <w:lvlText w:val="%1.%2.%3."/>
      <w:lvlJc w:val="left"/>
      <w:pPr>
        <w:tabs>
          <w:tab w:val="num" w:pos="1655"/>
        </w:tabs>
        <w:ind w:left="1439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5B36EE2"/>
    <w:multiLevelType w:val="multilevel"/>
    <w:tmpl w:val="85B87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26012CBB"/>
    <w:multiLevelType w:val="hybridMultilevel"/>
    <w:tmpl w:val="D568B8CE"/>
    <w:lvl w:ilvl="0" w:tplc="4EC41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FCE"/>
    <w:multiLevelType w:val="hybridMultilevel"/>
    <w:tmpl w:val="C43CAAEE"/>
    <w:lvl w:ilvl="0" w:tplc="03E612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E032F4">
      <w:start w:val="1"/>
      <w:numFmt w:val="lowerLetter"/>
      <w:lvlText w:val="%2."/>
      <w:lvlJc w:val="left"/>
      <w:pPr>
        <w:ind w:left="153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2D21"/>
    <w:multiLevelType w:val="multilevel"/>
    <w:tmpl w:val="EA86A05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6CE3B0F"/>
    <w:multiLevelType w:val="hybridMultilevel"/>
    <w:tmpl w:val="27CA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7EAA"/>
    <w:multiLevelType w:val="hybridMultilevel"/>
    <w:tmpl w:val="467C6E2A"/>
    <w:lvl w:ilvl="0" w:tplc="7FCA0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E1635"/>
    <w:multiLevelType w:val="hybridMultilevel"/>
    <w:tmpl w:val="8AA2CAF0"/>
    <w:lvl w:ilvl="0" w:tplc="E012C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10AB1"/>
    <w:multiLevelType w:val="multilevel"/>
    <w:tmpl w:val="8EAE34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E514BB5"/>
    <w:multiLevelType w:val="hybridMultilevel"/>
    <w:tmpl w:val="1EEA4588"/>
    <w:lvl w:ilvl="0" w:tplc="EC645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168E6"/>
    <w:multiLevelType w:val="hybridMultilevel"/>
    <w:tmpl w:val="2D2C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0F3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20"/>
    <w:rsid w:val="000050DE"/>
    <w:rsid w:val="00024986"/>
    <w:rsid w:val="0003125F"/>
    <w:rsid w:val="0003732E"/>
    <w:rsid w:val="00071541"/>
    <w:rsid w:val="000754CC"/>
    <w:rsid w:val="00082CFA"/>
    <w:rsid w:val="00087F4B"/>
    <w:rsid w:val="000903D4"/>
    <w:rsid w:val="00095D0F"/>
    <w:rsid w:val="000B53B3"/>
    <w:rsid w:val="000C7C43"/>
    <w:rsid w:val="000D547C"/>
    <w:rsid w:val="0014489B"/>
    <w:rsid w:val="00152950"/>
    <w:rsid w:val="00161266"/>
    <w:rsid w:val="001620EB"/>
    <w:rsid w:val="00166E49"/>
    <w:rsid w:val="0017203B"/>
    <w:rsid w:val="00175CAB"/>
    <w:rsid w:val="001847F7"/>
    <w:rsid w:val="0019587A"/>
    <w:rsid w:val="001D7080"/>
    <w:rsid w:val="001E2F0E"/>
    <w:rsid w:val="00203E3E"/>
    <w:rsid w:val="00205A1C"/>
    <w:rsid w:val="002563C0"/>
    <w:rsid w:val="002B1795"/>
    <w:rsid w:val="002D1B37"/>
    <w:rsid w:val="00306B47"/>
    <w:rsid w:val="00307515"/>
    <w:rsid w:val="00307559"/>
    <w:rsid w:val="003822B0"/>
    <w:rsid w:val="00383A25"/>
    <w:rsid w:val="003A3BB6"/>
    <w:rsid w:val="003D243C"/>
    <w:rsid w:val="003E3F99"/>
    <w:rsid w:val="0041585D"/>
    <w:rsid w:val="00421320"/>
    <w:rsid w:val="004464DD"/>
    <w:rsid w:val="0045654D"/>
    <w:rsid w:val="00456FCD"/>
    <w:rsid w:val="00475D70"/>
    <w:rsid w:val="004A580A"/>
    <w:rsid w:val="004D17C2"/>
    <w:rsid w:val="004E747E"/>
    <w:rsid w:val="005362B3"/>
    <w:rsid w:val="00544A62"/>
    <w:rsid w:val="00545623"/>
    <w:rsid w:val="00554C7E"/>
    <w:rsid w:val="00555A53"/>
    <w:rsid w:val="00557443"/>
    <w:rsid w:val="0058437C"/>
    <w:rsid w:val="00585168"/>
    <w:rsid w:val="005A1EC9"/>
    <w:rsid w:val="005A30B7"/>
    <w:rsid w:val="005B4321"/>
    <w:rsid w:val="005B6F6C"/>
    <w:rsid w:val="005C14A5"/>
    <w:rsid w:val="005C59CF"/>
    <w:rsid w:val="005D27DD"/>
    <w:rsid w:val="005D336D"/>
    <w:rsid w:val="005E6F9A"/>
    <w:rsid w:val="006003BE"/>
    <w:rsid w:val="00601587"/>
    <w:rsid w:val="0061667E"/>
    <w:rsid w:val="0069531B"/>
    <w:rsid w:val="006972CA"/>
    <w:rsid w:val="006A3E37"/>
    <w:rsid w:val="006A5DA5"/>
    <w:rsid w:val="006B7E06"/>
    <w:rsid w:val="006C150B"/>
    <w:rsid w:val="006C2EFD"/>
    <w:rsid w:val="006E3661"/>
    <w:rsid w:val="00704E9E"/>
    <w:rsid w:val="007100F3"/>
    <w:rsid w:val="007366F1"/>
    <w:rsid w:val="0073682F"/>
    <w:rsid w:val="00740101"/>
    <w:rsid w:val="00740851"/>
    <w:rsid w:val="0075609C"/>
    <w:rsid w:val="00782C9B"/>
    <w:rsid w:val="00791106"/>
    <w:rsid w:val="00793F2D"/>
    <w:rsid w:val="007C1924"/>
    <w:rsid w:val="007C71E8"/>
    <w:rsid w:val="007E74B5"/>
    <w:rsid w:val="007F44AD"/>
    <w:rsid w:val="008153AB"/>
    <w:rsid w:val="008162CA"/>
    <w:rsid w:val="00832D4F"/>
    <w:rsid w:val="00837D8A"/>
    <w:rsid w:val="008400CE"/>
    <w:rsid w:val="0084730D"/>
    <w:rsid w:val="008513E9"/>
    <w:rsid w:val="008601D4"/>
    <w:rsid w:val="00866802"/>
    <w:rsid w:val="008877E7"/>
    <w:rsid w:val="008A54C8"/>
    <w:rsid w:val="008B0D07"/>
    <w:rsid w:val="008E55FE"/>
    <w:rsid w:val="00902955"/>
    <w:rsid w:val="00912ECC"/>
    <w:rsid w:val="0092023F"/>
    <w:rsid w:val="00920565"/>
    <w:rsid w:val="009621FB"/>
    <w:rsid w:val="009769F4"/>
    <w:rsid w:val="009911E5"/>
    <w:rsid w:val="009A79FE"/>
    <w:rsid w:val="009D02A0"/>
    <w:rsid w:val="009F1E13"/>
    <w:rsid w:val="009F2C6C"/>
    <w:rsid w:val="009F3F26"/>
    <w:rsid w:val="00A01476"/>
    <w:rsid w:val="00A214AC"/>
    <w:rsid w:val="00A913D1"/>
    <w:rsid w:val="00AA6FB2"/>
    <w:rsid w:val="00AB6A72"/>
    <w:rsid w:val="00AF342F"/>
    <w:rsid w:val="00B02D5B"/>
    <w:rsid w:val="00B02E19"/>
    <w:rsid w:val="00B25C50"/>
    <w:rsid w:val="00B5480F"/>
    <w:rsid w:val="00B71E95"/>
    <w:rsid w:val="00B77F8F"/>
    <w:rsid w:val="00B94030"/>
    <w:rsid w:val="00BA1814"/>
    <w:rsid w:val="00BB4A70"/>
    <w:rsid w:val="00BC09E4"/>
    <w:rsid w:val="00BE6935"/>
    <w:rsid w:val="00BF3283"/>
    <w:rsid w:val="00BF4416"/>
    <w:rsid w:val="00C1371B"/>
    <w:rsid w:val="00C2555D"/>
    <w:rsid w:val="00C26674"/>
    <w:rsid w:val="00C27B64"/>
    <w:rsid w:val="00C40E82"/>
    <w:rsid w:val="00C616D5"/>
    <w:rsid w:val="00C61C69"/>
    <w:rsid w:val="00C65805"/>
    <w:rsid w:val="00C83921"/>
    <w:rsid w:val="00C93F0B"/>
    <w:rsid w:val="00CA3946"/>
    <w:rsid w:val="00CC1018"/>
    <w:rsid w:val="00CC486C"/>
    <w:rsid w:val="00CD1B06"/>
    <w:rsid w:val="00CD66CF"/>
    <w:rsid w:val="00CE435D"/>
    <w:rsid w:val="00CF7A50"/>
    <w:rsid w:val="00D01993"/>
    <w:rsid w:val="00D45E36"/>
    <w:rsid w:val="00D54599"/>
    <w:rsid w:val="00D761BB"/>
    <w:rsid w:val="00D81523"/>
    <w:rsid w:val="00E05540"/>
    <w:rsid w:val="00E076E4"/>
    <w:rsid w:val="00E30CDE"/>
    <w:rsid w:val="00E87649"/>
    <w:rsid w:val="00E94B42"/>
    <w:rsid w:val="00E96982"/>
    <w:rsid w:val="00EE4022"/>
    <w:rsid w:val="00F52B31"/>
    <w:rsid w:val="00F5478B"/>
    <w:rsid w:val="00F61CD1"/>
    <w:rsid w:val="00F94D42"/>
    <w:rsid w:val="00FB73F7"/>
    <w:rsid w:val="00FC5338"/>
    <w:rsid w:val="00FD1A64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70975"/>
  <w15:docId w15:val="{8F0F099A-C290-4A04-A49E-9617C364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6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6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A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F7"/>
    <w:pPr>
      <w:ind w:left="720"/>
    </w:pPr>
  </w:style>
  <w:style w:type="paragraph" w:styleId="NoSpacing">
    <w:name w:val="No Spacing"/>
    <w:uiPriority w:val="1"/>
    <w:qFormat/>
    <w:rsid w:val="0016126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06B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Programs Committee</vt:lpstr>
    </vt:vector>
  </TitlesOfParts>
  <Company>Northern Michigan University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Programs Committee</dc:title>
  <dc:creator>John Rebers</dc:creator>
  <cp:lastModifiedBy>Megan Van Camp</cp:lastModifiedBy>
  <cp:revision>2</cp:revision>
  <cp:lastPrinted>2013-04-15T20:22:00Z</cp:lastPrinted>
  <dcterms:created xsi:type="dcterms:W3CDTF">2021-08-04T16:44:00Z</dcterms:created>
  <dcterms:modified xsi:type="dcterms:W3CDTF">2021-08-04T16:44:00Z</dcterms:modified>
</cp:coreProperties>
</file>