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07BF" w14:textId="77777777" w:rsidR="004C0782" w:rsidRPr="00C43C32" w:rsidRDefault="004C0782" w:rsidP="004C0782">
      <w:pPr>
        <w:jc w:val="center"/>
      </w:pPr>
      <w:r w:rsidRPr="00C43C32">
        <w:t>Graduate Programs Committee</w:t>
      </w:r>
    </w:p>
    <w:p w14:paraId="0B83152A" w14:textId="77777777" w:rsidR="004C0782" w:rsidRPr="00C43C32" w:rsidRDefault="004C0782" w:rsidP="004C0782">
      <w:pPr>
        <w:jc w:val="center"/>
        <w:rPr>
          <w:b/>
        </w:rPr>
      </w:pPr>
      <w:r w:rsidRPr="00C43C32">
        <w:rPr>
          <w:b/>
        </w:rPr>
        <w:t xml:space="preserve">Minutes of </w:t>
      </w:r>
      <w:r w:rsidR="00416FCB">
        <w:rPr>
          <w:b/>
        </w:rPr>
        <w:t>April 9</w:t>
      </w:r>
      <w:r w:rsidR="00892E1B">
        <w:rPr>
          <w:b/>
        </w:rPr>
        <w:t>, 2015</w:t>
      </w:r>
    </w:p>
    <w:p w14:paraId="3ECF9997" w14:textId="77777777" w:rsidR="004C0782" w:rsidRPr="00C43C32" w:rsidRDefault="004C0782" w:rsidP="004C0782">
      <w:pPr>
        <w:jc w:val="center"/>
      </w:pPr>
      <w:r>
        <w:t>LRC 311</w:t>
      </w:r>
      <w:r w:rsidR="00BE2145">
        <w:t>at 3:30-5:0</w:t>
      </w:r>
      <w:r w:rsidRPr="00C43C32">
        <w:t>0 PM</w:t>
      </w:r>
    </w:p>
    <w:p w14:paraId="3D440B93" w14:textId="77777777" w:rsidR="004C0782" w:rsidRPr="00C43C32" w:rsidRDefault="004C0782" w:rsidP="001A4C2E"/>
    <w:p w14:paraId="767CD872" w14:textId="77777777" w:rsidR="004C0782" w:rsidRPr="00C43C32" w:rsidRDefault="004C0782" w:rsidP="004C0782">
      <w:r w:rsidRPr="00C43C32">
        <w:t xml:space="preserve">Present:  A. Valentine, </w:t>
      </w:r>
      <w:r w:rsidR="00416FCB">
        <w:t>Asst. Provost, B. Cherry (ex-officio), M. Romero</w:t>
      </w:r>
      <w:r w:rsidR="003C0089">
        <w:t xml:space="preserve">, R. Jensen, </w:t>
      </w:r>
      <w:r w:rsidRPr="00C43C32">
        <w:t>K. Galb</w:t>
      </w:r>
      <w:r w:rsidR="00BE2145">
        <w:t>reath,</w:t>
      </w:r>
      <w:r w:rsidRPr="00C43C32">
        <w:t xml:space="preserve"> </w:t>
      </w:r>
      <w:r w:rsidR="005E6A4D">
        <w:t xml:space="preserve">J. </w:t>
      </w:r>
      <w:proofErr w:type="spellStart"/>
      <w:r w:rsidR="005E6A4D">
        <w:t>Suksi</w:t>
      </w:r>
      <w:proofErr w:type="spellEnd"/>
      <w:r w:rsidR="005E6A4D">
        <w:t xml:space="preserve">, </w:t>
      </w:r>
      <w:r w:rsidRPr="00C43C32">
        <w:t>B. Bergh</w:t>
      </w:r>
      <w:r w:rsidR="00BE2145">
        <w:t>, M. Strahan</w:t>
      </w:r>
      <w:r w:rsidR="00892E1B">
        <w:t>, Sarah Johnston (student)</w:t>
      </w:r>
    </w:p>
    <w:p w14:paraId="2E8889A6" w14:textId="77777777" w:rsidR="004C0782" w:rsidRPr="00C43C32" w:rsidRDefault="004C0782" w:rsidP="004C0782"/>
    <w:p w14:paraId="47155F13" w14:textId="77777777" w:rsidR="00704B76" w:rsidRDefault="004C0782" w:rsidP="004C0782">
      <w:r w:rsidRPr="00C43C32">
        <w:t xml:space="preserve">Absent: </w:t>
      </w:r>
      <w:r w:rsidR="00416FCB">
        <w:t>R. Prather, M. Vroman</w:t>
      </w:r>
    </w:p>
    <w:p w14:paraId="19ED3778" w14:textId="77777777" w:rsidR="00416FCB" w:rsidRDefault="00416FCB" w:rsidP="004C0782">
      <w:r>
        <w:t>Guest: Randy Appleton (</w:t>
      </w:r>
      <w:r w:rsidR="00801A88">
        <w:t xml:space="preserve">Mathematics and </w:t>
      </w:r>
      <w:r>
        <w:t xml:space="preserve">Computer Science) </w:t>
      </w:r>
    </w:p>
    <w:p w14:paraId="3C75A8B9" w14:textId="77777777" w:rsidR="00916A93" w:rsidRPr="00C43C32" w:rsidRDefault="00916A93" w:rsidP="004C0782"/>
    <w:p w14:paraId="08D6888B" w14:textId="77777777" w:rsidR="00916A93" w:rsidRPr="00C43C32" w:rsidRDefault="00916A93" w:rsidP="004B6FDB">
      <w:pPr>
        <w:pStyle w:val="ListParagraph"/>
        <w:numPr>
          <w:ilvl w:val="0"/>
          <w:numId w:val="1"/>
        </w:numPr>
      </w:pPr>
      <w:r w:rsidRPr="00C43C32">
        <w:t xml:space="preserve">Approval of Agenda – </w:t>
      </w:r>
      <w:r w:rsidR="00416FCB">
        <w:t>Jensen/</w:t>
      </w:r>
      <w:proofErr w:type="spellStart"/>
      <w:r w:rsidR="00416FCB">
        <w:t>Suksi</w:t>
      </w:r>
      <w:proofErr w:type="spellEnd"/>
      <w:r w:rsidR="005C6FEF">
        <w:t xml:space="preserve"> </w:t>
      </w:r>
      <w:r w:rsidRPr="00C43C32">
        <w:t xml:space="preserve">- </w:t>
      </w:r>
      <w:r w:rsidRPr="00C43C32">
        <w:rPr>
          <w:b/>
        </w:rPr>
        <w:t xml:space="preserve">Approved </w:t>
      </w:r>
    </w:p>
    <w:p w14:paraId="2940ECFA" w14:textId="77777777" w:rsidR="00916A93" w:rsidRPr="00C43C32" w:rsidRDefault="00916A93" w:rsidP="00916A93"/>
    <w:p w14:paraId="3ACFFA4D" w14:textId="77777777" w:rsidR="00916A93" w:rsidRPr="00C43C32" w:rsidRDefault="00392FB4" w:rsidP="004B6FDB">
      <w:pPr>
        <w:pStyle w:val="ListParagraph"/>
        <w:numPr>
          <w:ilvl w:val="0"/>
          <w:numId w:val="1"/>
        </w:numPr>
      </w:pPr>
      <w:r>
        <w:t>Approval of M</w:t>
      </w:r>
      <w:r w:rsidR="00916A93" w:rsidRPr="00C43C32">
        <w:t xml:space="preserve">inutes – </w:t>
      </w:r>
      <w:r w:rsidR="00416FCB">
        <w:t>March</w:t>
      </w:r>
      <w:r>
        <w:t xml:space="preserve"> 12, 2015</w:t>
      </w:r>
      <w:r w:rsidR="003C0089">
        <w:t xml:space="preserve"> – </w:t>
      </w:r>
      <w:r w:rsidR="00E0580D">
        <w:t>Strahan</w:t>
      </w:r>
      <w:r w:rsidR="003C0089">
        <w:t>/Jensen</w:t>
      </w:r>
      <w:r w:rsidR="00916A93" w:rsidRPr="00C43C32">
        <w:t xml:space="preserve"> –</w:t>
      </w:r>
      <w:r w:rsidR="00916A93">
        <w:rPr>
          <w:b/>
        </w:rPr>
        <w:t xml:space="preserve"> Approved</w:t>
      </w:r>
      <w:r w:rsidR="00916A93" w:rsidRPr="00C43C32">
        <w:rPr>
          <w:b/>
        </w:rPr>
        <w:br/>
      </w:r>
    </w:p>
    <w:p w14:paraId="57C240C0" w14:textId="77777777" w:rsidR="00916A93" w:rsidRPr="00C43C32" w:rsidRDefault="00916A93" w:rsidP="004B6FDB">
      <w:pPr>
        <w:pStyle w:val="ListParagraph"/>
        <w:numPr>
          <w:ilvl w:val="0"/>
          <w:numId w:val="1"/>
        </w:numPr>
      </w:pPr>
      <w:r w:rsidRPr="00C43C32">
        <w:t>Assistant Provost’s Report (Brian Che</w:t>
      </w:r>
      <w:r w:rsidR="00550357">
        <w:t xml:space="preserve">rry) – </w:t>
      </w:r>
      <w:r w:rsidR="004B6FDB">
        <w:t xml:space="preserve">Brian reported </w:t>
      </w:r>
      <w:r w:rsidR="00416FCB">
        <w:t>the administration is currently cons</w:t>
      </w:r>
      <w:r w:rsidR="004B6FDB">
        <w:t>idering providing direct payment instead of release time for individuals who serve as chairs on the</w:t>
      </w:r>
      <w:r w:rsidR="00416FCB">
        <w:t xml:space="preserve"> senate committee. Brian also asked members of the GPC to consider over the summer whether we have </w:t>
      </w:r>
      <w:r w:rsidR="004B6FDB">
        <w:t xml:space="preserve">the </w:t>
      </w:r>
      <w:r w:rsidR="00416FCB">
        <w:t xml:space="preserve">right type of committee and committee structure. These issues will be discussed </w:t>
      </w:r>
      <w:r w:rsidR="004B6FDB">
        <w:t xml:space="preserve">further </w:t>
      </w:r>
      <w:r w:rsidR="00416FCB">
        <w:t xml:space="preserve">in the fall. Brian also reported that beginning this year, budget funds will be shifted from the Provost to the Deans. </w:t>
      </w:r>
    </w:p>
    <w:p w14:paraId="523AEB5A" w14:textId="77777777" w:rsidR="00916A93" w:rsidRPr="00C43C32" w:rsidRDefault="00916A93" w:rsidP="00916A93">
      <w:pPr>
        <w:pStyle w:val="ListParagraph"/>
        <w:ind w:left="1440"/>
      </w:pPr>
    </w:p>
    <w:p w14:paraId="3963C139" w14:textId="77777777" w:rsidR="00916A93" w:rsidRPr="00C43C32" w:rsidRDefault="00916A93" w:rsidP="004B6FDB">
      <w:pPr>
        <w:pStyle w:val="ListParagraph"/>
        <w:numPr>
          <w:ilvl w:val="0"/>
          <w:numId w:val="1"/>
        </w:numPr>
      </w:pPr>
      <w:r w:rsidRPr="00C43C32">
        <w:t xml:space="preserve">Chair’s Report (Ansley Valentine) </w:t>
      </w:r>
      <w:r w:rsidR="00BE2145">
        <w:t>–</w:t>
      </w:r>
      <w:r w:rsidR="00761683">
        <w:t xml:space="preserve"> </w:t>
      </w:r>
      <w:r w:rsidR="00416FCB">
        <w:t>Ansley stated that he will be send</w:t>
      </w:r>
      <w:r w:rsidR="004B6FDB">
        <w:t>ing out GPC service letters over the</w:t>
      </w:r>
      <w:r w:rsidR="00416FCB">
        <w:t xml:space="preserve"> summer. </w:t>
      </w:r>
    </w:p>
    <w:p w14:paraId="42F88644" w14:textId="77777777" w:rsidR="00916A93" w:rsidRPr="00C43C32" w:rsidRDefault="00916A93" w:rsidP="00916A93">
      <w:pPr>
        <w:pStyle w:val="ListParagraph"/>
        <w:ind w:left="1440"/>
      </w:pPr>
    </w:p>
    <w:p w14:paraId="5343C162" w14:textId="77777777" w:rsidR="00FB548A" w:rsidRPr="00892E1B" w:rsidRDefault="00916A93" w:rsidP="004B6FDB">
      <w:pPr>
        <w:pStyle w:val="ListParagraph"/>
        <w:numPr>
          <w:ilvl w:val="0"/>
          <w:numId w:val="1"/>
        </w:numPr>
        <w:rPr>
          <w:color w:val="000000"/>
        </w:rPr>
      </w:pPr>
      <w:r w:rsidRPr="00C43C32">
        <w:t>Graduate Student As</w:t>
      </w:r>
      <w:r w:rsidR="005C6FEF">
        <w:t>sociatio</w:t>
      </w:r>
      <w:r w:rsidR="00892E1B">
        <w:t>n Report (Sarah Johnston</w:t>
      </w:r>
      <w:r w:rsidR="00E0580D">
        <w:t xml:space="preserve">) – </w:t>
      </w:r>
      <w:r w:rsidR="004B6FDB">
        <w:t>Sarah reported</w:t>
      </w:r>
      <w:r w:rsidR="00416FCB">
        <w:t xml:space="preserve"> t</w:t>
      </w:r>
      <w:r w:rsidR="00F72AF5">
        <w:t xml:space="preserve">he GSA is preparing for </w:t>
      </w:r>
      <w:r w:rsidR="00416FCB">
        <w:t xml:space="preserve">professional development events which will take place in the fall. The GSA is also planning to host a mixer for GA’s in the fall. </w:t>
      </w:r>
      <w:r w:rsidR="00892E1B">
        <w:t xml:space="preserve"> </w:t>
      </w:r>
      <w:r w:rsidR="0082280B">
        <w:t xml:space="preserve"> </w:t>
      </w:r>
    </w:p>
    <w:p w14:paraId="695EAEE8" w14:textId="77777777" w:rsidR="00892E1B" w:rsidRPr="005C6FEF" w:rsidRDefault="00892E1B" w:rsidP="00892E1B">
      <w:pPr>
        <w:pStyle w:val="ListParagraph"/>
        <w:rPr>
          <w:color w:val="000000"/>
        </w:rPr>
      </w:pPr>
    </w:p>
    <w:p w14:paraId="7068E01B" w14:textId="77777777" w:rsidR="00A34842" w:rsidRPr="00A34842" w:rsidRDefault="00916A93" w:rsidP="004B6FDB">
      <w:pPr>
        <w:pStyle w:val="ListParagraph"/>
        <w:numPr>
          <w:ilvl w:val="0"/>
          <w:numId w:val="1"/>
        </w:numPr>
        <w:rPr>
          <w:color w:val="000000"/>
        </w:rPr>
      </w:pPr>
      <w:r w:rsidRPr="00892E1B">
        <w:t xml:space="preserve">Graduate Faculty Applications:  </w:t>
      </w:r>
    </w:p>
    <w:p w14:paraId="026A663F" w14:textId="77777777" w:rsidR="00A34842" w:rsidRDefault="00A34842" w:rsidP="004B6FDB">
      <w:pPr>
        <w:pStyle w:val="ListParagraph"/>
        <w:numPr>
          <w:ilvl w:val="1"/>
          <w:numId w:val="6"/>
        </w:numPr>
        <w:rPr>
          <w:color w:val="000000"/>
        </w:rPr>
      </w:pPr>
      <w:r>
        <w:rPr>
          <w:color w:val="000000"/>
        </w:rPr>
        <w:t>GPC Memo Grad Status – A request was received by Joe Lubig, Associate Dean and Department of the School of Education, Leadership &amp; Public Se</w:t>
      </w:r>
      <w:r w:rsidR="005E6A4D">
        <w:rPr>
          <w:color w:val="000000"/>
        </w:rPr>
        <w:t>rvice to revoke a faculty member’s</w:t>
      </w:r>
      <w:r w:rsidR="004B6FDB">
        <w:rPr>
          <w:color w:val="000000"/>
        </w:rPr>
        <w:t xml:space="preserve"> Level 3</w:t>
      </w:r>
      <w:r>
        <w:rPr>
          <w:color w:val="000000"/>
        </w:rPr>
        <w:t xml:space="preserve"> graduate faculty status at the end of the winter 2015 semester. Upon review of documentation and phone conference call with Joe Lubig, </w:t>
      </w:r>
      <w:r w:rsidRPr="00A34842">
        <w:rPr>
          <w:b/>
          <w:color w:val="000000"/>
        </w:rPr>
        <w:t>GPC members voted to approve</w:t>
      </w:r>
      <w:r w:rsidR="004B6FDB">
        <w:rPr>
          <w:b/>
          <w:color w:val="000000"/>
        </w:rPr>
        <w:t xml:space="preserve"> the request to revoke Level 3</w:t>
      </w:r>
      <w:r w:rsidRPr="00A34842">
        <w:rPr>
          <w:b/>
          <w:color w:val="000000"/>
        </w:rPr>
        <w:t xml:space="preserve"> graduate faculty status</w:t>
      </w:r>
      <w:r>
        <w:rPr>
          <w:color w:val="000000"/>
        </w:rPr>
        <w:t xml:space="preserve"> from the faculty member. </w:t>
      </w:r>
    </w:p>
    <w:p w14:paraId="46E12ADF" w14:textId="77777777" w:rsidR="00A34842" w:rsidRPr="00A34842" w:rsidRDefault="00A34842" w:rsidP="00A34842">
      <w:pPr>
        <w:pStyle w:val="ListParagraph"/>
        <w:ind w:left="2160"/>
        <w:rPr>
          <w:color w:val="000000"/>
        </w:rPr>
      </w:pPr>
    </w:p>
    <w:p w14:paraId="47367864" w14:textId="77777777" w:rsidR="004F3218" w:rsidRPr="00892E1B" w:rsidRDefault="00A34842" w:rsidP="004B6FDB">
      <w:pPr>
        <w:pStyle w:val="ListParagraph"/>
        <w:numPr>
          <w:ilvl w:val="1"/>
          <w:numId w:val="6"/>
        </w:numPr>
        <w:rPr>
          <w:color w:val="000000"/>
        </w:rPr>
      </w:pPr>
      <w:r>
        <w:t xml:space="preserve">New and renewal Graduate Faculty Status - </w:t>
      </w:r>
      <w:proofErr w:type="spellStart"/>
      <w:r>
        <w:t>Suksi</w:t>
      </w:r>
      <w:proofErr w:type="spellEnd"/>
      <w:r>
        <w:t>/Strahan</w:t>
      </w:r>
      <w:r w:rsidR="004F3218" w:rsidRPr="00892E1B">
        <w:t xml:space="preserve"> </w:t>
      </w:r>
      <w:r w:rsidR="0082280B" w:rsidRPr="00892E1B">
        <w:t>–</w:t>
      </w:r>
      <w:r w:rsidR="004F3218" w:rsidRPr="00892E1B">
        <w:t xml:space="preserve"> </w:t>
      </w:r>
      <w:r w:rsidR="004F3218" w:rsidRPr="00892E1B">
        <w:rPr>
          <w:b/>
        </w:rPr>
        <w:t>Approved</w:t>
      </w:r>
      <w:r w:rsidR="00F72AF5">
        <w:rPr>
          <w:b/>
        </w:rPr>
        <w:t xml:space="preserve"> with changes to original request.  </w:t>
      </w:r>
      <w:r w:rsidR="00F200F6" w:rsidRPr="00F200F6">
        <w:t>M. Pelton Cooper graduate faculty request was tabled unti</w:t>
      </w:r>
      <w:r w:rsidR="00F200F6">
        <w:t xml:space="preserve">l </w:t>
      </w:r>
      <w:r w:rsidR="004B6FDB">
        <w:t xml:space="preserve">an </w:t>
      </w:r>
      <w:r w:rsidR="00F200F6">
        <w:t>application has been received.</w:t>
      </w:r>
    </w:p>
    <w:p w14:paraId="0FB57AD5" w14:textId="77777777" w:rsidR="004C0782" w:rsidRDefault="00916A93" w:rsidP="004F3218">
      <w:pPr>
        <w:pStyle w:val="PlainText"/>
        <w:ind w:left="1440"/>
        <w:rPr>
          <w:rFonts w:ascii="Times New Roman" w:hAnsi="Times New Roman"/>
          <w:b/>
          <w:sz w:val="24"/>
          <w:szCs w:val="24"/>
        </w:rPr>
      </w:pPr>
      <w:r w:rsidRPr="004F3218">
        <w:rPr>
          <w:rFonts w:ascii="Times New Roman" w:hAnsi="Times New Roman"/>
          <w:b/>
          <w:sz w:val="24"/>
          <w:szCs w:val="24"/>
        </w:rPr>
        <w:t xml:space="preserve"> </w:t>
      </w:r>
    </w:p>
    <w:p w14:paraId="40360370" w14:textId="77777777" w:rsidR="00F200F6" w:rsidRDefault="00F200F6" w:rsidP="004F3218">
      <w:pPr>
        <w:pStyle w:val="PlainText"/>
        <w:ind w:left="1440"/>
        <w:rPr>
          <w:rFonts w:ascii="Times New Roman" w:hAnsi="Times New Roman"/>
          <w:b/>
          <w:sz w:val="24"/>
          <w:szCs w:val="24"/>
        </w:rPr>
      </w:pPr>
    </w:p>
    <w:p w14:paraId="732EB328" w14:textId="77777777" w:rsidR="00F200F6" w:rsidRDefault="00F200F6" w:rsidP="004F3218">
      <w:pPr>
        <w:pStyle w:val="PlainText"/>
        <w:ind w:left="1440"/>
        <w:rPr>
          <w:rFonts w:ascii="Times New Roman" w:hAnsi="Times New Roman"/>
          <w:b/>
          <w:sz w:val="24"/>
          <w:szCs w:val="24"/>
        </w:rPr>
      </w:pPr>
    </w:p>
    <w:p w14:paraId="619BECB5" w14:textId="77777777" w:rsidR="00F200F6" w:rsidRDefault="00F200F6" w:rsidP="004F3218">
      <w:pPr>
        <w:pStyle w:val="PlainText"/>
        <w:ind w:left="1440"/>
        <w:rPr>
          <w:rFonts w:ascii="Times New Roman" w:hAnsi="Times New Roman"/>
          <w:b/>
          <w:sz w:val="24"/>
          <w:szCs w:val="24"/>
        </w:rPr>
      </w:pPr>
    </w:p>
    <w:p w14:paraId="35D4BA3D" w14:textId="77777777" w:rsidR="00F200F6" w:rsidRDefault="00F200F6" w:rsidP="004F3218">
      <w:pPr>
        <w:pStyle w:val="PlainText"/>
        <w:ind w:left="1440"/>
        <w:rPr>
          <w:rFonts w:ascii="Times New Roman" w:hAnsi="Times New Roman"/>
          <w:b/>
          <w:sz w:val="24"/>
          <w:szCs w:val="24"/>
        </w:rPr>
      </w:pPr>
    </w:p>
    <w:p w14:paraId="3CF991DF" w14:textId="77777777" w:rsidR="00F200F6" w:rsidRDefault="00F200F6" w:rsidP="004F3218">
      <w:pPr>
        <w:pStyle w:val="PlainText"/>
        <w:ind w:left="1440"/>
        <w:rPr>
          <w:rFonts w:ascii="Times New Roman" w:hAnsi="Times New Roman"/>
          <w:b/>
          <w:sz w:val="24"/>
          <w:szCs w:val="24"/>
        </w:rPr>
      </w:pPr>
    </w:p>
    <w:p w14:paraId="4D5DFE70" w14:textId="77777777" w:rsidR="00F200F6" w:rsidRDefault="00F200F6" w:rsidP="004F3218">
      <w:pPr>
        <w:pStyle w:val="PlainText"/>
        <w:ind w:left="1440"/>
      </w:pPr>
    </w:p>
    <w:tbl>
      <w:tblPr>
        <w:tblW w:w="9887" w:type="dxa"/>
        <w:tblInd w:w="-23" w:type="dxa"/>
        <w:tblCellMar>
          <w:left w:w="0" w:type="dxa"/>
          <w:right w:w="0" w:type="dxa"/>
        </w:tblCellMar>
        <w:tblLook w:val="04A0" w:firstRow="1" w:lastRow="0" w:firstColumn="1" w:lastColumn="0" w:noHBand="0" w:noVBand="1"/>
      </w:tblPr>
      <w:tblGrid>
        <w:gridCol w:w="1283"/>
        <w:gridCol w:w="1260"/>
        <w:gridCol w:w="2241"/>
        <w:gridCol w:w="1233"/>
        <w:gridCol w:w="1080"/>
        <w:gridCol w:w="1440"/>
        <w:gridCol w:w="1350"/>
      </w:tblGrid>
      <w:tr w:rsidR="005C6FEF" w:rsidRPr="00892E1B" w14:paraId="4674CACF" w14:textId="77777777" w:rsidTr="00DB671C">
        <w:trPr>
          <w:trHeight w:val="240"/>
        </w:trPr>
        <w:tc>
          <w:tcPr>
            <w:tcW w:w="1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6F424" w14:textId="77777777" w:rsidR="005C6FEF" w:rsidRPr="00892E1B" w:rsidRDefault="005C6FEF">
            <w:pPr>
              <w:rPr>
                <w:b/>
                <w:bCs/>
                <w:color w:val="000000"/>
                <w:sz w:val="22"/>
                <w:szCs w:val="22"/>
              </w:rPr>
            </w:pPr>
            <w:r w:rsidRPr="00892E1B">
              <w:rPr>
                <w:b/>
                <w:bCs/>
                <w:color w:val="000000"/>
                <w:sz w:val="22"/>
                <w:szCs w:val="22"/>
              </w:rPr>
              <w:t>Last Name</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00E0AC" w14:textId="77777777" w:rsidR="005C6FEF" w:rsidRPr="00892E1B" w:rsidRDefault="005C6FEF">
            <w:pPr>
              <w:rPr>
                <w:b/>
                <w:bCs/>
                <w:color w:val="000000"/>
                <w:sz w:val="22"/>
                <w:szCs w:val="22"/>
              </w:rPr>
            </w:pPr>
            <w:r w:rsidRPr="00892E1B">
              <w:rPr>
                <w:b/>
                <w:bCs/>
                <w:color w:val="000000"/>
                <w:sz w:val="22"/>
                <w:szCs w:val="22"/>
              </w:rPr>
              <w:t>First Name</w:t>
            </w:r>
          </w:p>
        </w:tc>
        <w:tc>
          <w:tcPr>
            <w:tcW w:w="22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B7E6EB" w14:textId="77777777" w:rsidR="005C6FEF" w:rsidRPr="00892E1B" w:rsidRDefault="005C6FEF">
            <w:pPr>
              <w:rPr>
                <w:b/>
                <w:bCs/>
                <w:color w:val="000000"/>
                <w:sz w:val="22"/>
                <w:szCs w:val="22"/>
              </w:rPr>
            </w:pPr>
            <w:r w:rsidRPr="00892E1B">
              <w:rPr>
                <w:b/>
                <w:bCs/>
                <w:color w:val="000000"/>
                <w:sz w:val="22"/>
                <w:szCs w:val="22"/>
              </w:rPr>
              <w:t>Department</w:t>
            </w:r>
          </w:p>
        </w:tc>
        <w:tc>
          <w:tcPr>
            <w:tcW w:w="12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22CDAC" w14:textId="77777777" w:rsidR="005C6FEF" w:rsidRPr="00892E1B" w:rsidRDefault="005C6FEF">
            <w:pPr>
              <w:rPr>
                <w:b/>
                <w:bCs/>
                <w:color w:val="000000"/>
                <w:sz w:val="22"/>
                <w:szCs w:val="22"/>
              </w:rPr>
            </w:pPr>
            <w:r w:rsidRPr="00892E1B">
              <w:rPr>
                <w:b/>
                <w:bCs/>
                <w:color w:val="000000"/>
                <w:sz w:val="22"/>
                <w:szCs w:val="22"/>
              </w:rPr>
              <w:t>Level</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38F31C" w14:textId="77777777" w:rsidR="005C6FEF" w:rsidRPr="00892E1B" w:rsidRDefault="005C6FEF">
            <w:pPr>
              <w:rPr>
                <w:b/>
                <w:bCs/>
                <w:color w:val="000000"/>
                <w:sz w:val="22"/>
                <w:szCs w:val="22"/>
              </w:rPr>
            </w:pPr>
            <w:r w:rsidRPr="00892E1B">
              <w:rPr>
                <w:b/>
                <w:bCs/>
                <w:color w:val="000000"/>
                <w:sz w:val="22"/>
                <w:szCs w:val="22"/>
              </w:rPr>
              <w:t>Term</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D358C8" w14:textId="77777777" w:rsidR="005C6FEF" w:rsidRPr="00892E1B" w:rsidRDefault="005C6FEF">
            <w:pPr>
              <w:rPr>
                <w:b/>
                <w:bCs/>
                <w:color w:val="000000"/>
                <w:sz w:val="22"/>
                <w:szCs w:val="22"/>
              </w:rPr>
            </w:pPr>
            <w:r w:rsidRPr="00892E1B">
              <w:rPr>
                <w:b/>
                <w:bCs/>
                <w:color w:val="000000"/>
                <w:sz w:val="22"/>
                <w:szCs w:val="22"/>
              </w:rPr>
              <w:t>Begins</w:t>
            </w:r>
          </w:p>
        </w:tc>
        <w:tc>
          <w:tcPr>
            <w:tcW w:w="13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01C1CF" w14:textId="77777777" w:rsidR="005C6FEF" w:rsidRPr="00892E1B" w:rsidRDefault="005C6FEF" w:rsidP="005C6FEF">
            <w:pPr>
              <w:jc w:val="center"/>
              <w:rPr>
                <w:b/>
                <w:bCs/>
                <w:color w:val="000000"/>
                <w:sz w:val="22"/>
                <w:szCs w:val="22"/>
              </w:rPr>
            </w:pPr>
            <w:r w:rsidRPr="00892E1B">
              <w:rPr>
                <w:b/>
                <w:bCs/>
                <w:color w:val="000000"/>
                <w:sz w:val="22"/>
                <w:szCs w:val="22"/>
              </w:rPr>
              <w:t>Expires</w:t>
            </w:r>
          </w:p>
        </w:tc>
      </w:tr>
      <w:tr w:rsidR="005C6FEF" w:rsidRPr="00892E1B" w14:paraId="4155F58A"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955247" w14:textId="77777777" w:rsidR="005C6FEF" w:rsidRPr="00892E1B" w:rsidRDefault="00A34842">
            <w:pPr>
              <w:rPr>
                <w:color w:val="000000"/>
                <w:sz w:val="22"/>
                <w:szCs w:val="22"/>
              </w:rPr>
            </w:pPr>
            <w:r>
              <w:rPr>
                <w:color w:val="000000"/>
                <w:sz w:val="22"/>
                <w:szCs w:val="22"/>
              </w:rPr>
              <w:t>Archibald</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2108F" w14:textId="77777777" w:rsidR="005C6FEF" w:rsidRPr="00892E1B" w:rsidRDefault="00A34842">
            <w:pPr>
              <w:rPr>
                <w:color w:val="000000"/>
                <w:sz w:val="22"/>
                <w:szCs w:val="22"/>
              </w:rPr>
            </w:pPr>
            <w:r>
              <w:rPr>
                <w:color w:val="000000"/>
                <w:sz w:val="22"/>
                <w:szCs w:val="22"/>
              </w:rPr>
              <w:t>Robert</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22294" w14:textId="77777777" w:rsidR="004F13D0" w:rsidRPr="00892E1B" w:rsidRDefault="00A34842">
            <w:pPr>
              <w:rPr>
                <w:color w:val="000000"/>
                <w:sz w:val="22"/>
                <w:szCs w:val="22"/>
              </w:rPr>
            </w:pPr>
            <w:r>
              <w:rPr>
                <w:color w:val="000000"/>
                <w:sz w:val="22"/>
                <w:szCs w:val="22"/>
              </w:rPr>
              <w:t>History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55F6F" w14:textId="77777777" w:rsidR="005C6FEF" w:rsidRPr="00892E1B" w:rsidRDefault="00F72AF5">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AECBC" w14:textId="77777777" w:rsidR="005C6FEF" w:rsidRPr="00892E1B" w:rsidRDefault="00A34842">
            <w:pPr>
              <w:rPr>
                <w:color w:val="000000"/>
                <w:sz w:val="22"/>
                <w:szCs w:val="22"/>
              </w:rPr>
            </w:pPr>
            <w:r>
              <w:rPr>
                <w:color w:val="000000"/>
                <w:sz w:val="22"/>
                <w:szCs w:val="22"/>
              </w:rPr>
              <w:t>1 year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F89FBF" w14:textId="77777777" w:rsidR="005C6FEF" w:rsidRPr="00892E1B" w:rsidRDefault="00A34842">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525C0" w14:textId="77777777" w:rsidR="005C6FEF" w:rsidRPr="00892E1B" w:rsidRDefault="00F72AF5">
            <w:pPr>
              <w:jc w:val="right"/>
              <w:rPr>
                <w:color w:val="000000"/>
                <w:sz w:val="22"/>
                <w:szCs w:val="22"/>
              </w:rPr>
            </w:pPr>
            <w:r>
              <w:rPr>
                <w:color w:val="000000"/>
                <w:sz w:val="22"/>
                <w:szCs w:val="22"/>
              </w:rPr>
              <w:t>08/01/16</w:t>
            </w:r>
          </w:p>
        </w:tc>
      </w:tr>
      <w:tr w:rsidR="00F72AF5" w:rsidRPr="00892E1B" w14:paraId="5F96B5F1"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B99137" w14:textId="77777777" w:rsidR="00F72AF5" w:rsidRPr="00892E1B" w:rsidRDefault="00A34842" w:rsidP="00F72AF5">
            <w:pPr>
              <w:rPr>
                <w:color w:val="000000"/>
                <w:sz w:val="22"/>
                <w:szCs w:val="22"/>
              </w:rPr>
            </w:pPr>
            <w:r>
              <w:rPr>
                <w:color w:val="000000"/>
                <w:sz w:val="22"/>
                <w:szCs w:val="22"/>
              </w:rPr>
              <w:t>Campbell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04BBE6" w14:textId="77777777" w:rsidR="00F72AF5" w:rsidRPr="00892E1B" w:rsidRDefault="00A34842" w:rsidP="00F72AF5">
            <w:pPr>
              <w:rPr>
                <w:color w:val="000000"/>
                <w:sz w:val="22"/>
                <w:szCs w:val="22"/>
              </w:rPr>
            </w:pPr>
            <w:r>
              <w:rPr>
                <w:color w:val="000000"/>
                <w:sz w:val="22"/>
                <w:szCs w:val="22"/>
              </w:rPr>
              <w:t>Jane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A96D59" w14:textId="77777777" w:rsidR="00F72AF5" w:rsidRPr="00892E1B" w:rsidRDefault="00A34842" w:rsidP="00F72AF5">
            <w:pPr>
              <w:rPr>
                <w:color w:val="000000"/>
                <w:sz w:val="22"/>
                <w:szCs w:val="22"/>
              </w:rPr>
            </w:pPr>
            <w:r>
              <w:rPr>
                <w:color w:val="000000"/>
                <w:sz w:val="22"/>
                <w:szCs w:val="22"/>
              </w:rPr>
              <w:t>Nursing</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D4E6D8" w14:textId="77777777" w:rsidR="00F72AF5" w:rsidRPr="00892E1B" w:rsidRDefault="00A34842" w:rsidP="00F72AF5">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A8BB85" w14:textId="77777777" w:rsidR="00F72AF5" w:rsidRPr="00892E1B" w:rsidRDefault="00A34842" w:rsidP="00F72AF5">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2EA8FE" w14:textId="77777777" w:rsidR="00F72AF5" w:rsidRPr="00892E1B" w:rsidRDefault="00A34842" w:rsidP="00F72AF5">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1603A5" w14:textId="77777777" w:rsidR="00F72AF5" w:rsidRPr="00892E1B" w:rsidRDefault="00A34842" w:rsidP="00F72AF5">
            <w:pPr>
              <w:jc w:val="right"/>
              <w:rPr>
                <w:color w:val="000000"/>
                <w:sz w:val="22"/>
                <w:szCs w:val="22"/>
              </w:rPr>
            </w:pPr>
            <w:r>
              <w:rPr>
                <w:color w:val="000000"/>
                <w:sz w:val="22"/>
                <w:szCs w:val="22"/>
              </w:rPr>
              <w:t>08/01/20</w:t>
            </w:r>
          </w:p>
        </w:tc>
      </w:tr>
      <w:tr w:rsidR="00DF2EE6" w:rsidRPr="00892E1B" w14:paraId="717EB795"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CED90F" w14:textId="77777777" w:rsidR="00DF2EE6" w:rsidRDefault="00A34842" w:rsidP="00DF2EE6">
            <w:pPr>
              <w:rPr>
                <w:color w:val="000000"/>
                <w:sz w:val="22"/>
                <w:szCs w:val="22"/>
              </w:rPr>
            </w:pPr>
            <w:r>
              <w:rPr>
                <w:color w:val="000000"/>
                <w:sz w:val="22"/>
                <w:szCs w:val="22"/>
              </w:rPr>
              <w:t>Carlson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69ED9E" w14:textId="77777777" w:rsidR="00DF2EE6" w:rsidRDefault="00A34842" w:rsidP="00DF2EE6">
            <w:pPr>
              <w:rPr>
                <w:color w:val="000000"/>
                <w:sz w:val="22"/>
                <w:szCs w:val="22"/>
              </w:rPr>
            </w:pPr>
            <w:r>
              <w:rPr>
                <w:color w:val="000000"/>
                <w:sz w:val="22"/>
                <w:szCs w:val="22"/>
              </w:rPr>
              <w:t>Breanne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CD7FB7" w14:textId="77777777" w:rsidR="00DF2EE6" w:rsidRDefault="00A34842" w:rsidP="00DF2EE6">
            <w:pPr>
              <w:rPr>
                <w:color w:val="000000"/>
                <w:sz w:val="22"/>
                <w:szCs w:val="22"/>
              </w:rPr>
            </w:pPr>
            <w:r>
              <w:rPr>
                <w:color w:val="000000"/>
                <w:sz w:val="22"/>
                <w:szCs w:val="22"/>
              </w:rPr>
              <w:t>HPER</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A98DF6" w14:textId="77777777" w:rsidR="00DF2EE6" w:rsidRDefault="00DF2EE6" w:rsidP="00DF2EE6">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B7E13A" w14:textId="77777777" w:rsidR="00DF2EE6" w:rsidRDefault="00A34842" w:rsidP="00DF2EE6">
            <w:pPr>
              <w:rPr>
                <w:color w:val="000000"/>
                <w:sz w:val="22"/>
                <w:szCs w:val="22"/>
              </w:rPr>
            </w:pPr>
            <w:r>
              <w:rPr>
                <w:color w:val="000000"/>
                <w:sz w:val="22"/>
                <w:szCs w:val="22"/>
              </w:rPr>
              <w:t>1 year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480CCB" w14:textId="77777777" w:rsidR="00DF2EE6" w:rsidRPr="00892E1B" w:rsidRDefault="00A34842" w:rsidP="00DF2EE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1F8D5B" w14:textId="77777777" w:rsidR="00DF2EE6" w:rsidRPr="00892E1B" w:rsidRDefault="00DF2EE6" w:rsidP="00DF2EE6">
            <w:pPr>
              <w:jc w:val="right"/>
              <w:rPr>
                <w:color w:val="000000"/>
                <w:sz w:val="22"/>
                <w:szCs w:val="22"/>
              </w:rPr>
            </w:pPr>
            <w:r>
              <w:rPr>
                <w:color w:val="000000"/>
                <w:sz w:val="22"/>
                <w:szCs w:val="22"/>
              </w:rPr>
              <w:t>08/01/16</w:t>
            </w:r>
          </w:p>
        </w:tc>
      </w:tr>
      <w:tr w:rsidR="00A34842" w:rsidRPr="00892E1B" w14:paraId="03F71660"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55B748" w14:textId="77777777" w:rsidR="00A34842" w:rsidRPr="00892E1B" w:rsidRDefault="00A34842" w:rsidP="00A34842">
            <w:pPr>
              <w:rPr>
                <w:color w:val="000000"/>
                <w:sz w:val="22"/>
                <w:szCs w:val="22"/>
              </w:rPr>
            </w:pPr>
            <w:r>
              <w:rPr>
                <w:color w:val="000000"/>
                <w:sz w:val="22"/>
                <w:szCs w:val="22"/>
              </w:rPr>
              <w:t>Coleman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4650B36" w14:textId="77777777" w:rsidR="00A34842" w:rsidRPr="00892E1B" w:rsidRDefault="00A34842" w:rsidP="00A34842">
            <w:pPr>
              <w:rPr>
                <w:color w:val="000000"/>
                <w:sz w:val="22"/>
                <w:szCs w:val="22"/>
              </w:rPr>
            </w:pPr>
            <w:r>
              <w:rPr>
                <w:color w:val="000000"/>
                <w:sz w:val="22"/>
                <w:szCs w:val="22"/>
              </w:rPr>
              <w:t>Barbara</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6C1074" w14:textId="77777777" w:rsidR="00A34842" w:rsidRPr="00892E1B" w:rsidRDefault="00A34842" w:rsidP="00A34842">
            <w:pPr>
              <w:rPr>
                <w:color w:val="000000"/>
                <w:sz w:val="22"/>
                <w:szCs w:val="22"/>
              </w:rPr>
            </w:pPr>
            <w:r>
              <w:rPr>
                <w:color w:val="000000"/>
                <w:sz w:val="22"/>
                <w:szCs w:val="22"/>
              </w:rPr>
              <w:t>HPER</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FF2F4" w14:textId="77777777" w:rsidR="00A34842" w:rsidRPr="00892E1B" w:rsidRDefault="00A34842" w:rsidP="00A34842">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D8590C" w14:textId="77777777" w:rsidR="00A34842" w:rsidRPr="00892E1B" w:rsidRDefault="00A34842" w:rsidP="00A34842">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DD1C78" w14:textId="77777777" w:rsidR="00A34842" w:rsidRPr="00892E1B" w:rsidRDefault="00A34842" w:rsidP="00A34842">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899EBC7" w14:textId="77777777" w:rsidR="00A34842" w:rsidRPr="00892E1B" w:rsidRDefault="00A34842" w:rsidP="00A34842">
            <w:pPr>
              <w:jc w:val="right"/>
              <w:rPr>
                <w:color w:val="000000"/>
                <w:sz w:val="22"/>
                <w:szCs w:val="22"/>
              </w:rPr>
            </w:pPr>
            <w:r>
              <w:rPr>
                <w:color w:val="000000"/>
                <w:sz w:val="22"/>
                <w:szCs w:val="22"/>
              </w:rPr>
              <w:t>08/01/20</w:t>
            </w:r>
          </w:p>
        </w:tc>
      </w:tr>
      <w:tr w:rsidR="00F200F6" w:rsidRPr="00892E1B" w14:paraId="2E4FC939"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2215A0" w14:textId="77777777" w:rsidR="00F200F6" w:rsidRDefault="00F200F6" w:rsidP="00F200F6">
            <w:pPr>
              <w:rPr>
                <w:color w:val="000000"/>
                <w:sz w:val="22"/>
                <w:szCs w:val="22"/>
              </w:rPr>
            </w:pPr>
            <w:r>
              <w:rPr>
                <w:color w:val="000000"/>
                <w:sz w:val="22"/>
                <w:szCs w:val="22"/>
              </w:rPr>
              <w:t>Drum</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A4702B" w14:textId="77777777" w:rsidR="00F200F6" w:rsidRDefault="00F200F6" w:rsidP="00F200F6">
            <w:pPr>
              <w:rPr>
                <w:color w:val="000000"/>
                <w:sz w:val="22"/>
                <w:szCs w:val="22"/>
              </w:rPr>
            </w:pPr>
            <w:r>
              <w:rPr>
                <w:color w:val="000000"/>
                <w:sz w:val="22"/>
                <w:szCs w:val="22"/>
              </w:rPr>
              <w:t>Scott 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7001AE" w14:textId="77777777" w:rsidR="00F200F6" w:rsidRDefault="00F200F6" w:rsidP="00F200F6">
            <w:pPr>
              <w:rPr>
                <w:color w:val="000000"/>
                <w:sz w:val="22"/>
                <w:szCs w:val="22"/>
              </w:rPr>
            </w:pPr>
            <w:r>
              <w:rPr>
                <w:color w:val="000000"/>
                <w:sz w:val="22"/>
                <w:szCs w:val="22"/>
              </w:rPr>
              <w:t>HPER</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FD44F4" w14:textId="77777777" w:rsidR="00F200F6" w:rsidRDefault="00F200F6" w:rsidP="00F200F6">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4B2F31" w14:textId="77777777" w:rsidR="00F200F6" w:rsidRDefault="00F200F6" w:rsidP="00F200F6">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5E2985" w14:textId="77777777" w:rsidR="00F200F6" w:rsidRPr="00892E1B" w:rsidRDefault="00F200F6" w:rsidP="00F200F6">
            <w:pPr>
              <w:jc w:val="right"/>
              <w:rPr>
                <w:color w:val="000000"/>
                <w:sz w:val="22"/>
                <w:szCs w:val="22"/>
              </w:rPr>
            </w:pPr>
            <w:r>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6B8810" w14:textId="77777777" w:rsidR="00F200F6" w:rsidRPr="00892E1B" w:rsidRDefault="00F200F6" w:rsidP="00F200F6">
            <w:pPr>
              <w:jc w:val="right"/>
              <w:rPr>
                <w:color w:val="000000"/>
                <w:sz w:val="22"/>
                <w:szCs w:val="22"/>
              </w:rPr>
            </w:pPr>
            <w:r>
              <w:rPr>
                <w:color w:val="000000"/>
                <w:sz w:val="22"/>
                <w:szCs w:val="22"/>
              </w:rPr>
              <w:t>08/01/19</w:t>
            </w:r>
          </w:p>
        </w:tc>
      </w:tr>
      <w:tr w:rsidR="00F200F6" w:rsidRPr="00892E1B" w14:paraId="3348EECE"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5E7497A" w14:textId="77777777" w:rsidR="00F200F6" w:rsidRDefault="00F200F6" w:rsidP="00F200F6">
            <w:pPr>
              <w:rPr>
                <w:color w:val="000000"/>
                <w:sz w:val="22"/>
                <w:szCs w:val="22"/>
              </w:rPr>
            </w:pPr>
            <w:r>
              <w:rPr>
                <w:color w:val="000000"/>
                <w:sz w:val="22"/>
                <w:szCs w:val="22"/>
              </w:rPr>
              <w:t>Gillespie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AA8E2" w14:textId="77777777" w:rsidR="00F200F6" w:rsidRDefault="00F200F6" w:rsidP="00F200F6">
            <w:pPr>
              <w:rPr>
                <w:color w:val="000000"/>
                <w:sz w:val="22"/>
                <w:szCs w:val="22"/>
              </w:rPr>
            </w:pPr>
            <w:r>
              <w:rPr>
                <w:color w:val="000000"/>
                <w:sz w:val="22"/>
                <w:szCs w:val="22"/>
              </w:rPr>
              <w:t>Thomas</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2DBE98" w14:textId="77777777" w:rsidR="00F200F6" w:rsidRDefault="00F200F6" w:rsidP="00F200F6">
            <w:pPr>
              <w:rPr>
                <w:color w:val="000000"/>
                <w:sz w:val="22"/>
                <w:szCs w:val="22"/>
              </w:rPr>
            </w:pPr>
            <w:r>
              <w:rPr>
                <w:color w:val="000000"/>
                <w:sz w:val="22"/>
                <w:szCs w:val="22"/>
              </w:rPr>
              <w:t>Psychology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8F5948E" w14:textId="77777777" w:rsidR="00F200F6" w:rsidRDefault="00F200F6" w:rsidP="00F200F6">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50BC10"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4B9FA8"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38D4D0" w14:textId="77777777" w:rsidR="00F200F6" w:rsidRPr="00892E1B" w:rsidRDefault="00F200F6" w:rsidP="00F200F6">
            <w:pPr>
              <w:jc w:val="right"/>
              <w:rPr>
                <w:color w:val="000000"/>
                <w:sz w:val="22"/>
                <w:szCs w:val="22"/>
              </w:rPr>
            </w:pPr>
            <w:r>
              <w:rPr>
                <w:color w:val="000000"/>
                <w:sz w:val="22"/>
                <w:szCs w:val="22"/>
              </w:rPr>
              <w:t>08/01/18</w:t>
            </w:r>
          </w:p>
        </w:tc>
      </w:tr>
      <w:tr w:rsidR="00F200F6" w:rsidRPr="00892E1B" w14:paraId="43E4EBF9"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FFE1401" w14:textId="77777777" w:rsidR="00F200F6" w:rsidRDefault="00F200F6" w:rsidP="00F200F6">
            <w:pPr>
              <w:rPr>
                <w:color w:val="000000"/>
                <w:sz w:val="22"/>
                <w:szCs w:val="22"/>
              </w:rPr>
            </w:pPr>
            <w:r>
              <w:rPr>
                <w:color w:val="000000"/>
                <w:sz w:val="22"/>
                <w:szCs w:val="22"/>
              </w:rPr>
              <w:t>Horn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522290" w14:textId="77777777" w:rsidR="00F200F6" w:rsidRDefault="00F200F6" w:rsidP="00F200F6">
            <w:pPr>
              <w:rPr>
                <w:color w:val="000000"/>
                <w:sz w:val="22"/>
                <w:szCs w:val="22"/>
              </w:rPr>
            </w:pPr>
            <w:r>
              <w:rPr>
                <w:color w:val="000000"/>
                <w:sz w:val="22"/>
                <w:szCs w:val="22"/>
              </w:rPr>
              <w:t>Jeffrey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04AAA1" w14:textId="77777777" w:rsidR="00F200F6" w:rsidRDefault="00F200F6" w:rsidP="00F200F6">
            <w:pPr>
              <w:rPr>
                <w:color w:val="000000"/>
                <w:sz w:val="22"/>
                <w:szCs w:val="22"/>
              </w:rPr>
            </w:pPr>
            <w:r>
              <w:rPr>
                <w:color w:val="000000"/>
                <w:sz w:val="22"/>
                <w:szCs w:val="22"/>
              </w:rPr>
              <w:t>Math/Comp Sci</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12C4CC" w14:textId="77777777" w:rsidR="00F200F6" w:rsidRDefault="00F200F6" w:rsidP="00F200F6">
            <w:pPr>
              <w:rPr>
                <w:color w:val="000000"/>
                <w:sz w:val="22"/>
                <w:szCs w:val="22"/>
              </w:rPr>
            </w:pPr>
            <w:r>
              <w:rPr>
                <w:color w:val="000000"/>
                <w:sz w:val="22"/>
                <w:szCs w:val="22"/>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148593"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552C79" w14:textId="77777777" w:rsidR="00F200F6" w:rsidRPr="00892E1B" w:rsidRDefault="00F200F6" w:rsidP="00F200F6">
            <w:pPr>
              <w:jc w:val="right"/>
              <w:rPr>
                <w:color w:val="000000"/>
                <w:sz w:val="22"/>
                <w:szCs w:val="22"/>
              </w:rPr>
            </w:pPr>
            <w:r>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97F028" w14:textId="77777777" w:rsidR="00F200F6" w:rsidRPr="00892E1B" w:rsidRDefault="00F200F6" w:rsidP="00F200F6">
            <w:pPr>
              <w:jc w:val="right"/>
              <w:rPr>
                <w:color w:val="000000"/>
                <w:sz w:val="22"/>
                <w:szCs w:val="22"/>
              </w:rPr>
            </w:pPr>
            <w:r>
              <w:rPr>
                <w:color w:val="000000"/>
                <w:sz w:val="22"/>
                <w:szCs w:val="22"/>
              </w:rPr>
              <w:t>08/01/17</w:t>
            </w:r>
          </w:p>
        </w:tc>
      </w:tr>
      <w:tr w:rsidR="00F200F6" w:rsidRPr="00892E1B" w14:paraId="38A3FACB"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03D8733" w14:textId="77777777" w:rsidR="00F200F6" w:rsidRDefault="00F200F6" w:rsidP="00F200F6">
            <w:pPr>
              <w:rPr>
                <w:color w:val="000000"/>
                <w:sz w:val="22"/>
                <w:szCs w:val="22"/>
              </w:rPr>
            </w:pPr>
            <w:proofErr w:type="spellStart"/>
            <w:r>
              <w:rPr>
                <w:color w:val="000000"/>
                <w:sz w:val="22"/>
                <w:szCs w:val="22"/>
              </w:rPr>
              <w:t>Killelea</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787DE8" w14:textId="77777777" w:rsidR="00F200F6" w:rsidRDefault="00F200F6" w:rsidP="00F200F6">
            <w:pPr>
              <w:rPr>
                <w:color w:val="000000"/>
                <w:sz w:val="22"/>
                <w:szCs w:val="22"/>
              </w:rPr>
            </w:pPr>
            <w:r>
              <w:rPr>
                <w:color w:val="000000"/>
                <w:sz w:val="22"/>
                <w:szCs w:val="22"/>
              </w:rPr>
              <w:t>Patricia</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82E09C" w14:textId="77777777" w:rsidR="00F200F6" w:rsidRDefault="00F200F6" w:rsidP="00F200F6">
            <w:pPr>
              <w:rPr>
                <w:color w:val="000000"/>
                <w:sz w:val="22"/>
                <w:szCs w:val="22"/>
              </w:rPr>
            </w:pPr>
            <w:r>
              <w:rPr>
                <w:color w:val="000000"/>
                <w:sz w:val="22"/>
                <w:szCs w:val="22"/>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EF8469" w14:textId="77777777" w:rsidR="00F200F6" w:rsidRDefault="00F200F6" w:rsidP="00F200F6">
            <w:pPr>
              <w:rPr>
                <w:color w:val="000000"/>
                <w:sz w:val="22"/>
                <w:szCs w:val="22"/>
              </w:rPr>
            </w:pPr>
            <w:r>
              <w:rPr>
                <w:color w:val="000000"/>
                <w:sz w:val="22"/>
                <w:szCs w:val="22"/>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AB76B6B"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A08EFC"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9A2C57" w14:textId="77777777" w:rsidR="00F200F6" w:rsidRPr="00892E1B" w:rsidRDefault="00F200F6" w:rsidP="00F200F6">
            <w:pPr>
              <w:jc w:val="right"/>
              <w:rPr>
                <w:color w:val="000000"/>
                <w:sz w:val="22"/>
                <w:szCs w:val="22"/>
              </w:rPr>
            </w:pPr>
            <w:r>
              <w:rPr>
                <w:color w:val="000000"/>
                <w:sz w:val="22"/>
                <w:szCs w:val="22"/>
              </w:rPr>
              <w:t>08/01/18</w:t>
            </w:r>
          </w:p>
        </w:tc>
      </w:tr>
      <w:tr w:rsidR="00F200F6" w:rsidRPr="00892E1B" w14:paraId="1158F6B3"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D91AE3" w14:textId="77777777" w:rsidR="00F200F6" w:rsidRDefault="00F200F6" w:rsidP="00F200F6">
            <w:pPr>
              <w:rPr>
                <w:color w:val="000000"/>
                <w:sz w:val="22"/>
                <w:szCs w:val="22"/>
              </w:rPr>
            </w:pPr>
            <w:r>
              <w:rPr>
                <w:color w:val="000000"/>
                <w:sz w:val="22"/>
                <w:szCs w:val="22"/>
              </w:rPr>
              <w:t>Kirk</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E92179" w14:textId="77777777" w:rsidR="00F200F6" w:rsidRDefault="00F200F6" w:rsidP="00F200F6">
            <w:pPr>
              <w:rPr>
                <w:color w:val="000000"/>
                <w:sz w:val="22"/>
                <w:szCs w:val="22"/>
              </w:rPr>
            </w:pPr>
            <w:r>
              <w:rPr>
                <w:color w:val="000000"/>
                <w:sz w:val="22"/>
                <w:szCs w:val="22"/>
              </w:rPr>
              <w:t>Christopher</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B602D6" w14:textId="77777777" w:rsidR="00F200F6" w:rsidRDefault="00F200F6" w:rsidP="00F200F6">
            <w:pPr>
              <w:rPr>
                <w:color w:val="000000"/>
                <w:sz w:val="22"/>
                <w:szCs w:val="22"/>
              </w:rPr>
            </w:pPr>
            <w:r>
              <w:rPr>
                <w:color w:val="000000"/>
                <w:sz w:val="22"/>
                <w:szCs w:val="22"/>
              </w:rPr>
              <w:t>Health/Human Performance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7AA87" w14:textId="77777777" w:rsidR="00F200F6" w:rsidRDefault="00F200F6" w:rsidP="00F200F6">
            <w:pPr>
              <w:rPr>
                <w:color w:val="000000"/>
                <w:sz w:val="22"/>
                <w:szCs w:val="22"/>
              </w:rPr>
            </w:pPr>
            <w:r>
              <w:rPr>
                <w:color w:val="000000"/>
                <w:sz w:val="22"/>
                <w:szCs w:val="22"/>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75CE44" w14:textId="77777777" w:rsidR="00F200F6" w:rsidRDefault="00F200F6" w:rsidP="00F200F6">
            <w:pPr>
              <w:rPr>
                <w:color w:val="000000"/>
                <w:sz w:val="22"/>
                <w:szCs w:val="22"/>
              </w:rPr>
            </w:pPr>
            <w:r>
              <w:rPr>
                <w:color w:val="000000"/>
                <w:sz w:val="22"/>
                <w:szCs w:val="22"/>
              </w:rPr>
              <w:t>1 year</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76DCA6"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FB8CE5" w14:textId="77777777" w:rsidR="00F200F6" w:rsidRPr="00892E1B" w:rsidRDefault="00F200F6" w:rsidP="00F200F6">
            <w:pPr>
              <w:jc w:val="right"/>
              <w:rPr>
                <w:color w:val="000000"/>
                <w:sz w:val="22"/>
                <w:szCs w:val="22"/>
              </w:rPr>
            </w:pPr>
            <w:r>
              <w:rPr>
                <w:color w:val="000000"/>
                <w:sz w:val="22"/>
                <w:szCs w:val="22"/>
              </w:rPr>
              <w:t>08/01/16</w:t>
            </w:r>
          </w:p>
        </w:tc>
      </w:tr>
      <w:tr w:rsidR="00F200F6" w:rsidRPr="00892E1B" w14:paraId="1FA62067"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FCEBC6" w14:textId="77777777" w:rsidR="00F200F6" w:rsidRDefault="00F200F6" w:rsidP="00F200F6">
            <w:pPr>
              <w:rPr>
                <w:color w:val="000000"/>
                <w:sz w:val="22"/>
                <w:szCs w:val="22"/>
              </w:rPr>
            </w:pPr>
            <w:proofErr w:type="spellStart"/>
            <w:r>
              <w:rPr>
                <w:color w:val="000000"/>
                <w:sz w:val="22"/>
                <w:szCs w:val="22"/>
              </w:rPr>
              <w:t>Kulbertis</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DEDCDFE" w14:textId="77777777" w:rsidR="00F200F6" w:rsidRDefault="00F200F6" w:rsidP="00F200F6">
            <w:pPr>
              <w:rPr>
                <w:color w:val="000000"/>
                <w:sz w:val="22"/>
                <w:szCs w:val="22"/>
              </w:rPr>
            </w:pPr>
            <w:r>
              <w:rPr>
                <w:color w:val="000000"/>
                <w:sz w:val="22"/>
                <w:szCs w:val="22"/>
              </w:rPr>
              <w:t>Jay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04528E" w14:textId="77777777" w:rsidR="00F200F6" w:rsidRDefault="00F200F6" w:rsidP="00F200F6">
            <w:pPr>
              <w:rPr>
                <w:color w:val="000000"/>
                <w:sz w:val="22"/>
                <w:szCs w:val="22"/>
              </w:rPr>
            </w:pPr>
            <w:r>
              <w:rPr>
                <w:color w:val="000000"/>
                <w:sz w:val="22"/>
                <w:szCs w:val="22"/>
              </w:rPr>
              <w:t>Education/</w:t>
            </w:r>
            <w:proofErr w:type="spellStart"/>
            <w:r>
              <w:rPr>
                <w:color w:val="000000"/>
                <w:sz w:val="22"/>
                <w:szCs w:val="22"/>
              </w:rPr>
              <w:t>ldrshp</w:t>
            </w:r>
            <w:proofErr w:type="spellEnd"/>
            <w:r>
              <w:rPr>
                <w:color w:val="000000"/>
                <w:sz w:val="22"/>
                <w:szCs w:val="22"/>
              </w:rPr>
              <w:t xml:space="preserve">/Pub </w:t>
            </w:r>
            <w:proofErr w:type="spellStart"/>
            <w:r>
              <w:rPr>
                <w:color w:val="000000"/>
                <w:sz w:val="22"/>
                <w:szCs w:val="22"/>
              </w:rPr>
              <w:t>Srvc</w:t>
            </w:r>
            <w:proofErr w:type="spellEnd"/>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DFDDCA" w14:textId="77777777" w:rsidR="00F200F6" w:rsidRDefault="00F200F6" w:rsidP="00F200F6">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4C5DCE"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B7965A"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FF7E7" w14:textId="77777777" w:rsidR="00F200F6" w:rsidRPr="00892E1B" w:rsidRDefault="00F200F6" w:rsidP="00F200F6">
            <w:pPr>
              <w:jc w:val="right"/>
              <w:rPr>
                <w:color w:val="000000"/>
                <w:sz w:val="22"/>
                <w:szCs w:val="22"/>
              </w:rPr>
            </w:pPr>
            <w:r>
              <w:rPr>
                <w:color w:val="000000"/>
                <w:sz w:val="22"/>
                <w:szCs w:val="22"/>
              </w:rPr>
              <w:t>08/01/18</w:t>
            </w:r>
          </w:p>
        </w:tc>
      </w:tr>
      <w:tr w:rsidR="00F200F6" w:rsidRPr="00892E1B" w14:paraId="5772A25D"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35CDD5" w14:textId="77777777" w:rsidR="00F200F6" w:rsidRDefault="00F200F6" w:rsidP="00F200F6">
            <w:pPr>
              <w:rPr>
                <w:color w:val="000000"/>
                <w:sz w:val="22"/>
                <w:szCs w:val="22"/>
              </w:rPr>
            </w:pPr>
            <w:r>
              <w:rPr>
                <w:color w:val="000000"/>
                <w:sz w:val="22"/>
                <w:szCs w:val="22"/>
              </w:rPr>
              <w:t>Larkin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2649FC" w14:textId="77777777" w:rsidR="00F200F6" w:rsidRDefault="00F200F6" w:rsidP="00F200F6">
            <w:pPr>
              <w:rPr>
                <w:color w:val="000000"/>
                <w:sz w:val="22"/>
                <w:szCs w:val="22"/>
              </w:rPr>
            </w:pPr>
            <w:r>
              <w:rPr>
                <w:color w:val="000000"/>
                <w:sz w:val="22"/>
                <w:szCs w:val="22"/>
              </w:rPr>
              <w:t>Lesley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107B7" w14:textId="77777777" w:rsidR="00F200F6" w:rsidRDefault="00F200F6" w:rsidP="00F200F6">
            <w:pPr>
              <w:rPr>
                <w:color w:val="000000"/>
                <w:sz w:val="22"/>
                <w:szCs w:val="22"/>
              </w:rPr>
            </w:pPr>
            <w:r>
              <w:rPr>
                <w:color w:val="000000"/>
                <w:sz w:val="22"/>
                <w:szCs w:val="22"/>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C1AFAD" w14:textId="77777777" w:rsidR="00F200F6" w:rsidRDefault="00F200F6" w:rsidP="00F200F6">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988" w14:textId="77777777" w:rsidR="00F200F6" w:rsidRDefault="00F200F6" w:rsidP="00F200F6">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AC2FA4"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ACB399" w14:textId="77777777" w:rsidR="00F200F6" w:rsidRPr="00892E1B" w:rsidRDefault="00F200F6" w:rsidP="00F200F6">
            <w:pPr>
              <w:jc w:val="right"/>
              <w:rPr>
                <w:color w:val="000000"/>
                <w:sz w:val="22"/>
                <w:szCs w:val="22"/>
              </w:rPr>
            </w:pPr>
            <w:r>
              <w:rPr>
                <w:color w:val="000000"/>
                <w:sz w:val="22"/>
                <w:szCs w:val="22"/>
              </w:rPr>
              <w:t>08/01/20</w:t>
            </w:r>
          </w:p>
        </w:tc>
      </w:tr>
      <w:tr w:rsidR="00F200F6" w:rsidRPr="00892E1B" w14:paraId="2D95E539"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3CBA2F3" w14:textId="77777777" w:rsidR="00F200F6" w:rsidRDefault="00F200F6" w:rsidP="00F200F6">
            <w:pPr>
              <w:rPr>
                <w:color w:val="000000"/>
                <w:sz w:val="22"/>
                <w:szCs w:val="22"/>
              </w:rPr>
            </w:pPr>
            <w:r>
              <w:rPr>
                <w:color w:val="000000"/>
                <w:sz w:val="22"/>
                <w:szCs w:val="22"/>
              </w:rPr>
              <w:t>Ludwig</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63723F7" w14:textId="77777777" w:rsidR="00F200F6" w:rsidRDefault="00F200F6" w:rsidP="00F200F6">
            <w:pPr>
              <w:rPr>
                <w:color w:val="000000"/>
                <w:sz w:val="22"/>
                <w:szCs w:val="22"/>
              </w:rPr>
            </w:pPr>
            <w:r>
              <w:rPr>
                <w:color w:val="000000"/>
                <w:sz w:val="22"/>
                <w:szCs w:val="22"/>
              </w:rPr>
              <w:t>Matthew</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6B6C7B" w14:textId="77777777" w:rsidR="00F200F6" w:rsidRDefault="002A4E38" w:rsidP="00F200F6">
            <w:pPr>
              <w:rPr>
                <w:color w:val="000000"/>
                <w:sz w:val="22"/>
                <w:szCs w:val="22"/>
              </w:rPr>
            </w:pPr>
            <w:r>
              <w:rPr>
                <w:color w:val="000000"/>
                <w:sz w:val="22"/>
                <w:szCs w:val="22"/>
              </w:rPr>
              <w:t>Education/</w:t>
            </w:r>
            <w:proofErr w:type="spellStart"/>
            <w:r>
              <w:rPr>
                <w:color w:val="000000"/>
                <w:sz w:val="22"/>
                <w:szCs w:val="22"/>
              </w:rPr>
              <w:t>L</w:t>
            </w:r>
            <w:r w:rsidR="00F200F6">
              <w:rPr>
                <w:color w:val="000000"/>
                <w:sz w:val="22"/>
                <w:szCs w:val="22"/>
              </w:rPr>
              <w:t>drshp</w:t>
            </w:r>
            <w:proofErr w:type="spellEnd"/>
            <w:r w:rsidR="00F200F6">
              <w:rPr>
                <w:color w:val="000000"/>
                <w:sz w:val="22"/>
                <w:szCs w:val="22"/>
              </w:rPr>
              <w:t xml:space="preserve">/Pub </w:t>
            </w:r>
            <w:proofErr w:type="spellStart"/>
            <w:r w:rsidR="00F200F6">
              <w:rPr>
                <w:color w:val="000000"/>
                <w:sz w:val="22"/>
                <w:szCs w:val="22"/>
              </w:rPr>
              <w:t>Srvc</w:t>
            </w:r>
            <w:proofErr w:type="spellEnd"/>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2D9BE7" w14:textId="77777777" w:rsidR="00F200F6" w:rsidRDefault="00F200F6" w:rsidP="00F200F6">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C2B201"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3395F9"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0D417C" w14:textId="77777777" w:rsidR="00F200F6" w:rsidRPr="00892E1B" w:rsidRDefault="00F200F6" w:rsidP="00F200F6">
            <w:pPr>
              <w:jc w:val="right"/>
              <w:rPr>
                <w:color w:val="000000"/>
                <w:sz w:val="22"/>
                <w:szCs w:val="22"/>
              </w:rPr>
            </w:pPr>
            <w:r>
              <w:rPr>
                <w:color w:val="000000"/>
                <w:sz w:val="22"/>
                <w:szCs w:val="22"/>
              </w:rPr>
              <w:t>08/01/18</w:t>
            </w:r>
          </w:p>
        </w:tc>
      </w:tr>
      <w:tr w:rsidR="00F200F6" w:rsidRPr="00892E1B" w14:paraId="371B9682"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8797DE" w14:textId="77777777" w:rsidR="00F200F6" w:rsidRDefault="00F200F6" w:rsidP="00F200F6">
            <w:pPr>
              <w:rPr>
                <w:color w:val="000000"/>
                <w:sz w:val="22"/>
                <w:szCs w:val="22"/>
              </w:rPr>
            </w:pPr>
            <w:r>
              <w:rPr>
                <w:color w:val="000000"/>
                <w:sz w:val="22"/>
                <w:szCs w:val="22"/>
              </w:rPr>
              <w:t>May</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DA0985" w14:textId="77777777" w:rsidR="00F200F6" w:rsidRDefault="00F200F6" w:rsidP="00F200F6">
            <w:pPr>
              <w:rPr>
                <w:color w:val="000000"/>
                <w:sz w:val="22"/>
                <w:szCs w:val="22"/>
              </w:rPr>
            </w:pPr>
            <w:r>
              <w:rPr>
                <w:color w:val="000000"/>
                <w:sz w:val="22"/>
                <w:szCs w:val="22"/>
              </w:rPr>
              <w:t>Rachel</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AC2668" w14:textId="77777777" w:rsidR="00F200F6" w:rsidRDefault="00F200F6" w:rsidP="00F200F6">
            <w:pPr>
              <w:rPr>
                <w:color w:val="000000"/>
                <w:sz w:val="22"/>
                <w:szCs w:val="22"/>
              </w:rPr>
            </w:pPr>
            <w:r>
              <w:rPr>
                <w:color w:val="000000"/>
                <w:sz w:val="22"/>
                <w:szCs w:val="22"/>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4A3DA0" w14:textId="77777777" w:rsidR="00F200F6" w:rsidRDefault="00F200F6" w:rsidP="00F200F6">
            <w:pPr>
              <w:rPr>
                <w:color w:val="000000"/>
                <w:sz w:val="22"/>
                <w:szCs w:val="22"/>
              </w:rPr>
            </w:pPr>
            <w:r>
              <w:rPr>
                <w:color w:val="000000"/>
                <w:sz w:val="22"/>
                <w:szCs w:val="22"/>
              </w:rPr>
              <w:t>Level 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2ACE70"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3E51B8"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D1A7B4" w14:textId="77777777" w:rsidR="00F200F6" w:rsidRPr="00892E1B" w:rsidRDefault="00F200F6" w:rsidP="00F200F6">
            <w:pPr>
              <w:jc w:val="right"/>
              <w:rPr>
                <w:color w:val="000000"/>
                <w:sz w:val="22"/>
                <w:szCs w:val="22"/>
              </w:rPr>
            </w:pPr>
            <w:r>
              <w:rPr>
                <w:color w:val="000000"/>
                <w:sz w:val="22"/>
                <w:szCs w:val="22"/>
              </w:rPr>
              <w:t>08/01/18</w:t>
            </w:r>
          </w:p>
        </w:tc>
      </w:tr>
      <w:tr w:rsidR="00F200F6" w:rsidRPr="00892E1B" w14:paraId="027C79AF"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69C534" w14:textId="77777777" w:rsidR="00F200F6" w:rsidRDefault="00F200F6" w:rsidP="00F200F6">
            <w:pPr>
              <w:rPr>
                <w:color w:val="000000"/>
                <w:sz w:val="22"/>
                <w:szCs w:val="22"/>
              </w:rPr>
            </w:pPr>
            <w:proofErr w:type="spellStart"/>
            <w:r>
              <w:rPr>
                <w:color w:val="000000"/>
                <w:sz w:val="22"/>
                <w:szCs w:val="22"/>
              </w:rPr>
              <w:t>McFawn</w:t>
            </w:r>
            <w:proofErr w:type="spellEnd"/>
            <w:r>
              <w:rPr>
                <w:color w:val="000000"/>
                <w:sz w:val="22"/>
                <w:szCs w:val="22"/>
              </w:rPr>
              <w:t>-Robinson</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BF3CC6" w14:textId="77777777" w:rsidR="00F200F6" w:rsidRDefault="00F200F6" w:rsidP="00F200F6">
            <w:pPr>
              <w:rPr>
                <w:color w:val="000000"/>
                <w:sz w:val="22"/>
                <w:szCs w:val="22"/>
              </w:rPr>
            </w:pPr>
            <w:r>
              <w:rPr>
                <w:color w:val="000000"/>
                <w:sz w:val="22"/>
                <w:szCs w:val="22"/>
              </w:rPr>
              <w:t>Monica</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8B4C72" w14:textId="77777777" w:rsidR="00F200F6" w:rsidRDefault="00F200F6" w:rsidP="00F200F6">
            <w:pPr>
              <w:rPr>
                <w:color w:val="000000"/>
                <w:sz w:val="22"/>
                <w:szCs w:val="22"/>
              </w:rPr>
            </w:pPr>
            <w:r>
              <w:rPr>
                <w:color w:val="000000"/>
                <w:sz w:val="22"/>
                <w:szCs w:val="22"/>
              </w:rPr>
              <w:t>English</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00AD6B" w14:textId="77777777" w:rsidR="00F200F6" w:rsidRDefault="00F200F6" w:rsidP="00F200F6">
            <w:pPr>
              <w:rPr>
                <w:color w:val="000000"/>
                <w:sz w:val="22"/>
                <w:szCs w:val="22"/>
              </w:rPr>
            </w:pPr>
            <w:r>
              <w:rPr>
                <w:color w:val="000000"/>
                <w:sz w:val="22"/>
                <w:szCs w:val="22"/>
              </w:rPr>
              <w:t xml:space="preserve">Level 2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09D34F" w14:textId="77777777" w:rsidR="00F200F6" w:rsidRDefault="00F200F6" w:rsidP="00F200F6">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2FC7E34" w14:textId="77777777" w:rsidR="00F200F6" w:rsidRPr="00892E1B" w:rsidRDefault="00F200F6" w:rsidP="00F200F6">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825825" w14:textId="77777777" w:rsidR="00F200F6" w:rsidRPr="00892E1B" w:rsidRDefault="002A4E38" w:rsidP="00F200F6">
            <w:pPr>
              <w:jc w:val="right"/>
              <w:rPr>
                <w:color w:val="000000"/>
                <w:sz w:val="22"/>
                <w:szCs w:val="22"/>
              </w:rPr>
            </w:pPr>
            <w:r>
              <w:rPr>
                <w:color w:val="000000"/>
                <w:sz w:val="22"/>
                <w:szCs w:val="22"/>
              </w:rPr>
              <w:t>08/01/18</w:t>
            </w:r>
          </w:p>
        </w:tc>
      </w:tr>
      <w:tr w:rsidR="002A4E38" w:rsidRPr="00892E1B" w14:paraId="55AE3D1D"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54D3F6" w14:textId="77777777" w:rsidR="002A4E38" w:rsidRDefault="002A4E38" w:rsidP="002A4E38">
            <w:pPr>
              <w:rPr>
                <w:color w:val="000000"/>
                <w:sz w:val="22"/>
                <w:szCs w:val="22"/>
              </w:rPr>
            </w:pPr>
            <w:r>
              <w:rPr>
                <w:color w:val="000000"/>
                <w:sz w:val="22"/>
                <w:szCs w:val="22"/>
              </w:rPr>
              <w:t>Pelton Cooper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5476B5" w14:textId="77777777" w:rsidR="002A4E38" w:rsidRDefault="002A4E38" w:rsidP="002A4E38">
            <w:pPr>
              <w:rPr>
                <w:color w:val="000000"/>
                <w:sz w:val="22"/>
                <w:szCs w:val="22"/>
              </w:rPr>
            </w:pPr>
            <w:r>
              <w:rPr>
                <w:color w:val="000000"/>
                <w:sz w:val="22"/>
                <w:szCs w:val="22"/>
              </w:rPr>
              <w:t>Mary</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5AF5B8" w14:textId="77777777" w:rsidR="002A4E38" w:rsidRDefault="002A4E38" w:rsidP="002A4E38">
            <w:pPr>
              <w:rPr>
                <w:color w:val="000000"/>
                <w:sz w:val="22"/>
                <w:szCs w:val="22"/>
              </w:rPr>
            </w:pPr>
            <w:r>
              <w:rPr>
                <w:color w:val="000000"/>
                <w:sz w:val="22"/>
                <w:szCs w:val="22"/>
              </w:rPr>
              <w:t>Psychology</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913FE8" w14:textId="77777777" w:rsidR="002A4E38" w:rsidRDefault="002A4E38" w:rsidP="002A4E38">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4D5344"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802316" w14:textId="77777777" w:rsidR="002A4E38" w:rsidRPr="00892E1B" w:rsidRDefault="002A4E38" w:rsidP="002A4E38">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CEAC21" w14:textId="77777777" w:rsidR="002A4E38" w:rsidRPr="00892E1B" w:rsidRDefault="002A4E38" w:rsidP="002A4E38">
            <w:pPr>
              <w:jc w:val="right"/>
              <w:rPr>
                <w:color w:val="000000"/>
                <w:sz w:val="22"/>
                <w:szCs w:val="22"/>
              </w:rPr>
            </w:pPr>
            <w:r>
              <w:rPr>
                <w:color w:val="000000"/>
                <w:sz w:val="22"/>
                <w:szCs w:val="22"/>
              </w:rPr>
              <w:t>08/01/20</w:t>
            </w:r>
          </w:p>
        </w:tc>
      </w:tr>
      <w:tr w:rsidR="002A4E38" w:rsidRPr="00892E1B" w14:paraId="661073A9"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6B542F" w14:textId="77777777" w:rsidR="002A4E38" w:rsidRDefault="002A4E38" w:rsidP="002A4E38">
            <w:pPr>
              <w:rPr>
                <w:color w:val="000000"/>
                <w:sz w:val="22"/>
                <w:szCs w:val="22"/>
              </w:rPr>
            </w:pPr>
            <w:r>
              <w:rPr>
                <w:color w:val="000000"/>
                <w:sz w:val="22"/>
                <w:szCs w:val="22"/>
              </w:rPr>
              <w:t>Reinhardt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894FF6" w14:textId="77777777" w:rsidR="002A4E38" w:rsidRDefault="002A4E38" w:rsidP="002A4E38">
            <w:pPr>
              <w:rPr>
                <w:color w:val="000000"/>
                <w:sz w:val="22"/>
                <w:szCs w:val="22"/>
              </w:rPr>
            </w:pPr>
            <w:r>
              <w:rPr>
                <w:color w:val="000000"/>
                <w:sz w:val="22"/>
                <w:szCs w:val="22"/>
              </w:rPr>
              <w:t>Martin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CD75BE" w14:textId="77777777" w:rsidR="002A4E38" w:rsidRDefault="002A4E38" w:rsidP="002A4E38">
            <w:pPr>
              <w:rPr>
                <w:color w:val="000000"/>
                <w:sz w:val="22"/>
                <w:szCs w:val="22"/>
              </w:rPr>
            </w:pPr>
            <w:r>
              <w:rPr>
                <w:color w:val="000000"/>
                <w:sz w:val="22"/>
                <w:szCs w:val="22"/>
              </w:rPr>
              <w:t>Native Amer Studies</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AF102" w14:textId="77777777" w:rsidR="002A4E38" w:rsidRDefault="002A4E38" w:rsidP="002A4E38">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6CC4A6"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C0F5DD" w14:textId="77777777" w:rsidR="002A4E38" w:rsidRPr="00892E1B" w:rsidRDefault="002A4E38" w:rsidP="002A4E38">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9A4E5CC" w14:textId="77777777" w:rsidR="002A4E38" w:rsidRPr="00892E1B" w:rsidRDefault="002A4E38" w:rsidP="002A4E38">
            <w:pPr>
              <w:jc w:val="right"/>
              <w:rPr>
                <w:color w:val="000000"/>
                <w:sz w:val="22"/>
                <w:szCs w:val="22"/>
              </w:rPr>
            </w:pPr>
            <w:r>
              <w:rPr>
                <w:color w:val="000000"/>
                <w:sz w:val="22"/>
                <w:szCs w:val="22"/>
              </w:rPr>
              <w:t>08/01/20</w:t>
            </w:r>
          </w:p>
        </w:tc>
      </w:tr>
      <w:tr w:rsidR="002A4E38" w:rsidRPr="00892E1B" w14:paraId="3072E6A5"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320F36" w14:textId="77777777" w:rsidR="002A4E38" w:rsidRDefault="002A4E38" w:rsidP="002A4E38">
            <w:pPr>
              <w:rPr>
                <w:color w:val="000000"/>
                <w:sz w:val="22"/>
                <w:szCs w:val="22"/>
              </w:rPr>
            </w:pPr>
            <w:r>
              <w:rPr>
                <w:color w:val="000000"/>
                <w:sz w:val="22"/>
                <w:szCs w:val="22"/>
              </w:rPr>
              <w:t>Smith</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7E44E9" w14:textId="77777777" w:rsidR="002A4E38" w:rsidRDefault="002A4E38" w:rsidP="002A4E38">
            <w:pPr>
              <w:rPr>
                <w:color w:val="000000"/>
                <w:sz w:val="22"/>
                <w:szCs w:val="22"/>
              </w:rPr>
            </w:pPr>
            <w:r>
              <w:rPr>
                <w:color w:val="000000"/>
                <w:sz w:val="22"/>
                <w:szCs w:val="22"/>
              </w:rPr>
              <w:t>Stephen P.</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26849E" w14:textId="77777777" w:rsidR="002A4E38" w:rsidRDefault="002A4E38" w:rsidP="002A4E38">
            <w:pPr>
              <w:rPr>
                <w:color w:val="000000"/>
                <w:sz w:val="22"/>
                <w:szCs w:val="22"/>
              </w:rPr>
            </w:pPr>
            <w:r>
              <w:rPr>
                <w:color w:val="000000"/>
                <w:sz w:val="22"/>
                <w:szCs w:val="22"/>
              </w:rPr>
              <w:t>Math/Comp Sci</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BAA9C5" w14:textId="77777777" w:rsidR="002A4E38" w:rsidRDefault="002A4E38" w:rsidP="002A4E38">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B486"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8D36DE" w14:textId="77777777" w:rsidR="002A4E38" w:rsidRPr="00892E1B" w:rsidRDefault="002A4E38" w:rsidP="002A4E38">
            <w:pPr>
              <w:jc w:val="right"/>
              <w:rPr>
                <w:color w:val="000000"/>
                <w:sz w:val="22"/>
                <w:szCs w:val="22"/>
              </w:rPr>
            </w:pPr>
            <w:r>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ED9B6" w14:textId="77777777" w:rsidR="002A4E38" w:rsidRPr="00892E1B" w:rsidRDefault="002A4E38" w:rsidP="002A4E38">
            <w:pPr>
              <w:jc w:val="right"/>
              <w:rPr>
                <w:color w:val="000000"/>
                <w:sz w:val="22"/>
                <w:szCs w:val="22"/>
              </w:rPr>
            </w:pPr>
            <w:r>
              <w:rPr>
                <w:color w:val="000000"/>
                <w:sz w:val="22"/>
                <w:szCs w:val="22"/>
              </w:rPr>
              <w:t>08/01/19</w:t>
            </w:r>
          </w:p>
        </w:tc>
      </w:tr>
      <w:tr w:rsidR="002A4E38" w:rsidRPr="00892E1B" w14:paraId="0BE31733"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072561" w14:textId="77777777" w:rsidR="002A4E38" w:rsidRDefault="002A4E38" w:rsidP="002A4E38">
            <w:pPr>
              <w:rPr>
                <w:color w:val="000000"/>
                <w:sz w:val="22"/>
                <w:szCs w:val="22"/>
              </w:rPr>
            </w:pPr>
            <w:proofErr w:type="spellStart"/>
            <w:r>
              <w:rPr>
                <w:color w:val="000000"/>
                <w:sz w:val="22"/>
                <w:szCs w:val="22"/>
              </w:rPr>
              <w:t>Touchinski</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31C120" w14:textId="77777777" w:rsidR="002A4E38" w:rsidRDefault="002A4E38" w:rsidP="002A4E38">
            <w:pPr>
              <w:rPr>
                <w:color w:val="000000"/>
                <w:sz w:val="22"/>
                <w:szCs w:val="22"/>
              </w:rPr>
            </w:pPr>
            <w:r>
              <w:rPr>
                <w:color w:val="000000"/>
                <w:sz w:val="22"/>
                <w:szCs w:val="22"/>
              </w:rPr>
              <w:t>Carole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CA95A9" w14:textId="77777777" w:rsidR="002A4E38" w:rsidRDefault="002A4E38" w:rsidP="002A4E38">
            <w:pPr>
              <w:rPr>
                <w:color w:val="000000"/>
                <w:sz w:val="22"/>
                <w:szCs w:val="22"/>
              </w:rPr>
            </w:pPr>
            <w:r>
              <w:rPr>
                <w:color w:val="000000"/>
                <w:sz w:val="22"/>
                <w:szCs w:val="22"/>
              </w:rPr>
              <w:t>Political Science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C2E3E" w14:textId="77777777" w:rsidR="002A4E38" w:rsidRDefault="002A4E38" w:rsidP="002A4E38">
            <w:pPr>
              <w:rPr>
                <w:color w:val="000000"/>
                <w:sz w:val="22"/>
                <w:szCs w:val="22"/>
              </w:rPr>
            </w:pPr>
            <w:r>
              <w:rPr>
                <w:color w:val="000000"/>
                <w:sz w:val="22"/>
                <w:szCs w:val="22"/>
              </w:rPr>
              <w:t>Level 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E6BCB1" w14:textId="77777777" w:rsidR="002A4E38" w:rsidRDefault="002A4E38" w:rsidP="002A4E38">
            <w:pPr>
              <w:rPr>
                <w:color w:val="000000"/>
                <w:sz w:val="22"/>
                <w:szCs w:val="22"/>
              </w:rPr>
            </w:pPr>
            <w:r>
              <w:rPr>
                <w:color w:val="000000"/>
                <w:sz w:val="22"/>
                <w:szCs w:val="22"/>
              </w:rPr>
              <w:t>3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E1A6AB" w14:textId="77777777" w:rsidR="002A4E38" w:rsidRPr="00892E1B" w:rsidRDefault="002A4E38" w:rsidP="002A4E38">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C3DC32" w14:textId="77777777" w:rsidR="002A4E38" w:rsidRPr="00892E1B" w:rsidRDefault="002A4E38" w:rsidP="002A4E38">
            <w:pPr>
              <w:jc w:val="right"/>
              <w:rPr>
                <w:color w:val="000000"/>
                <w:sz w:val="22"/>
                <w:szCs w:val="22"/>
              </w:rPr>
            </w:pPr>
            <w:r>
              <w:rPr>
                <w:color w:val="000000"/>
                <w:sz w:val="22"/>
                <w:szCs w:val="22"/>
              </w:rPr>
              <w:t>08/01/18</w:t>
            </w:r>
          </w:p>
        </w:tc>
      </w:tr>
      <w:tr w:rsidR="002A4E38" w:rsidRPr="00892E1B" w14:paraId="42229263"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FDB960" w14:textId="77777777" w:rsidR="002A4E38" w:rsidRDefault="002A4E38" w:rsidP="002A4E38">
            <w:pPr>
              <w:rPr>
                <w:color w:val="000000"/>
                <w:sz w:val="22"/>
                <w:szCs w:val="22"/>
              </w:rPr>
            </w:pPr>
            <w:r>
              <w:rPr>
                <w:color w:val="000000"/>
                <w:sz w:val="22"/>
                <w:szCs w:val="22"/>
              </w:rPr>
              <w:t>Tremethick</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BD540B" w14:textId="77777777" w:rsidR="002A4E38" w:rsidRDefault="002A4E38" w:rsidP="002A4E38">
            <w:pPr>
              <w:rPr>
                <w:color w:val="000000"/>
                <w:sz w:val="22"/>
                <w:szCs w:val="22"/>
              </w:rPr>
            </w:pPr>
            <w:r>
              <w:rPr>
                <w:color w:val="000000"/>
                <w:sz w:val="22"/>
                <w:szCs w:val="22"/>
              </w:rPr>
              <w:t>Mary Jane</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4DFE5F" w14:textId="77777777" w:rsidR="002A4E38" w:rsidRDefault="002A4E38" w:rsidP="002A4E38">
            <w:pPr>
              <w:rPr>
                <w:color w:val="000000"/>
                <w:sz w:val="22"/>
                <w:szCs w:val="22"/>
              </w:rPr>
            </w:pPr>
            <w:r>
              <w:rPr>
                <w:color w:val="000000"/>
                <w:sz w:val="22"/>
                <w:szCs w:val="22"/>
              </w:rPr>
              <w:t>Health/Human Performance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2423DA" w14:textId="77777777" w:rsidR="002A4E38" w:rsidRDefault="002A4E38" w:rsidP="002A4E38">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805BE2"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51B6FC" w14:textId="77777777" w:rsidR="002A4E38" w:rsidRPr="00892E1B" w:rsidRDefault="002A4E38" w:rsidP="002A4E38">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BE598C5" w14:textId="77777777" w:rsidR="002A4E38" w:rsidRPr="00892E1B" w:rsidRDefault="002A4E38" w:rsidP="002A4E38">
            <w:pPr>
              <w:jc w:val="right"/>
              <w:rPr>
                <w:color w:val="000000"/>
                <w:sz w:val="22"/>
                <w:szCs w:val="22"/>
              </w:rPr>
            </w:pPr>
            <w:r>
              <w:rPr>
                <w:color w:val="000000"/>
                <w:sz w:val="22"/>
                <w:szCs w:val="22"/>
              </w:rPr>
              <w:t>08/01/20</w:t>
            </w:r>
          </w:p>
        </w:tc>
      </w:tr>
      <w:tr w:rsidR="002A4E38" w:rsidRPr="00892E1B" w14:paraId="1A50C006"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356AB1E" w14:textId="77777777" w:rsidR="002A4E38" w:rsidRDefault="002A4E38" w:rsidP="002A4E38">
            <w:pPr>
              <w:rPr>
                <w:color w:val="000000"/>
                <w:sz w:val="22"/>
                <w:szCs w:val="22"/>
              </w:rPr>
            </w:pPr>
            <w:proofErr w:type="spellStart"/>
            <w:r>
              <w:rPr>
                <w:color w:val="000000"/>
                <w:sz w:val="22"/>
                <w:szCs w:val="22"/>
              </w:rPr>
              <w:t>Watry</w:t>
            </w:r>
            <w:proofErr w:type="spellEnd"/>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EF7EDA" w14:textId="77777777" w:rsidR="002A4E38" w:rsidRDefault="002A4E38" w:rsidP="002A4E38">
            <w:pPr>
              <w:rPr>
                <w:color w:val="000000"/>
                <w:sz w:val="22"/>
                <w:szCs w:val="22"/>
              </w:rPr>
            </w:pPr>
            <w:r>
              <w:rPr>
                <w:color w:val="000000"/>
                <w:sz w:val="22"/>
                <w:szCs w:val="22"/>
              </w:rPr>
              <w:t>Ruth Ann</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E2730B" w14:textId="77777777" w:rsidR="002A4E38" w:rsidRDefault="002A4E38" w:rsidP="002A4E38">
            <w:pPr>
              <w:rPr>
                <w:color w:val="000000"/>
                <w:sz w:val="22"/>
                <w:szCs w:val="22"/>
              </w:rPr>
            </w:pPr>
            <w:r>
              <w:rPr>
                <w:color w:val="000000"/>
                <w:sz w:val="22"/>
                <w:szCs w:val="22"/>
              </w:rPr>
              <w:t>Political Science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464F5" w14:textId="77777777" w:rsidR="002A4E38" w:rsidRDefault="002A4E38" w:rsidP="002A4E38">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81DD80"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1B50D0" w14:textId="77777777" w:rsidR="002A4E38" w:rsidRPr="00892E1B" w:rsidRDefault="002A4E38" w:rsidP="002A4E38">
            <w:pPr>
              <w:jc w:val="right"/>
              <w:rPr>
                <w:color w:val="000000"/>
                <w:sz w:val="22"/>
                <w:szCs w:val="22"/>
              </w:rPr>
            </w:pPr>
            <w:r>
              <w:rPr>
                <w:color w:val="000000"/>
                <w:sz w:val="22"/>
                <w:szCs w:val="22"/>
              </w:rPr>
              <w:t>08/01/14</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F8292F" w14:textId="77777777" w:rsidR="002A4E38" w:rsidRPr="00892E1B" w:rsidRDefault="002A4E38" w:rsidP="002A4E38">
            <w:pPr>
              <w:jc w:val="right"/>
              <w:rPr>
                <w:color w:val="000000"/>
                <w:sz w:val="22"/>
                <w:szCs w:val="22"/>
              </w:rPr>
            </w:pPr>
            <w:r>
              <w:rPr>
                <w:color w:val="000000"/>
                <w:sz w:val="22"/>
                <w:szCs w:val="22"/>
              </w:rPr>
              <w:t>08/01/19</w:t>
            </w:r>
          </w:p>
        </w:tc>
      </w:tr>
      <w:tr w:rsidR="002A4E38" w:rsidRPr="00892E1B" w14:paraId="1DAAB347"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6E378C1" w14:textId="77777777" w:rsidR="002A4E38" w:rsidRDefault="002A4E38" w:rsidP="002A4E38">
            <w:pPr>
              <w:rPr>
                <w:color w:val="000000"/>
                <w:sz w:val="22"/>
                <w:szCs w:val="22"/>
              </w:rPr>
            </w:pPr>
            <w:r>
              <w:rPr>
                <w:color w:val="000000"/>
                <w:sz w:val="22"/>
                <w:szCs w:val="22"/>
              </w:rPr>
              <w:t>Watts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9C3E08" w14:textId="77777777" w:rsidR="002A4E38" w:rsidRDefault="002A4E38" w:rsidP="002A4E38">
            <w:pPr>
              <w:rPr>
                <w:color w:val="000000"/>
                <w:sz w:val="22"/>
                <w:szCs w:val="22"/>
              </w:rPr>
            </w:pPr>
            <w:r>
              <w:rPr>
                <w:color w:val="000000"/>
                <w:sz w:val="22"/>
                <w:szCs w:val="22"/>
              </w:rPr>
              <w:t>Phillip</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04A268" w14:textId="77777777" w:rsidR="002A4E38" w:rsidRDefault="002A4E38" w:rsidP="002A4E38">
            <w:pPr>
              <w:rPr>
                <w:color w:val="000000"/>
                <w:sz w:val="22"/>
                <w:szCs w:val="22"/>
              </w:rPr>
            </w:pPr>
            <w:r>
              <w:rPr>
                <w:color w:val="000000"/>
                <w:sz w:val="22"/>
                <w:szCs w:val="22"/>
              </w:rPr>
              <w:t>Health/Human Performance</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D74007" w14:textId="77777777" w:rsidR="002A4E38" w:rsidRDefault="002A4E38" w:rsidP="002A4E38">
            <w:pPr>
              <w:rPr>
                <w:color w:val="000000"/>
                <w:sz w:val="22"/>
                <w:szCs w:val="22"/>
              </w:rPr>
            </w:pPr>
            <w:r>
              <w:rPr>
                <w:color w:val="000000"/>
                <w:sz w:val="22"/>
                <w:szCs w:val="22"/>
              </w:rPr>
              <w:t xml:space="preserve">Level 3 </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C03AFC"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A3CBB5" w14:textId="77777777" w:rsidR="002A4E38" w:rsidRPr="00892E1B" w:rsidRDefault="002A4E38" w:rsidP="002A4E38">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BCAC9C1" w14:textId="77777777" w:rsidR="002A4E38" w:rsidRPr="00892E1B" w:rsidRDefault="002A4E38" w:rsidP="002A4E38">
            <w:pPr>
              <w:jc w:val="right"/>
              <w:rPr>
                <w:color w:val="000000"/>
                <w:sz w:val="22"/>
                <w:szCs w:val="22"/>
              </w:rPr>
            </w:pPr>
            <w:r>
              <w:rPr>
                <w:color w:val="000000"/>
                <w:sz w:val="22"/>
                <w:szCs w:val="22"/>
              </w:rPr>
              <w:t>08/01/20</w:t>
            </w:r>
          </w:p>
        </w:tc>
      </w:tr>
      <w:tr w:rsidR="002A4E38" w:rsidRPr="00892E1B" w14:paraId="3D26EFF8" w14:textId="77777777" w:rsidTr="00DB671C">
        <w:trPr>
          <w:trHeight w:val="240"/>
        </w:trPr>
        <w:tc>
          <w:tcPr>
            <w:tcW w:w="1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AC6D2E" w14:textId="77777777" w:rsidR="002A4E38" w:rsidRDefault="002A4E38" w:rsidP="002A4E38">
            <w:pPr>
              <w:rPr>
                <w:color w:val="000000"/>
                <w:sz w:val="22"/>
                <w:szCs w:val="22"/>
              </w:rPr>
            </w:pPr>
            <w:r>
              <w:rPr>
                <w:color w:val="000000"/>
                <w:sz w:val="22"/>
                <w:szCs w:val="22"/>
              </w:rPr>
              <w:t>Wozniak</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E55501" w14:textId="77777777" w:rsidR="002A4E38" w:rsidRDefault="002A4E38" w:rsidP="002A4E38">
            <w:pPr>
              <w:rPr>
                <w:color w:val="000000"/>
                <w:sz w:val="22"/>
                <w:szCs w:val="22"/>
              </w:rPr>
            </w:pPr>
            <w:r>
              <w:rPr>
                <w:color w:val="000000"/>
                <w:sz w:val="22"/>
                <w:szCs w:val="22"/>
              </w:rPr>
              <w:t>Carl</w:t>
            </w:r>
          </w:p>
        </w:tc>
        <w:tc>
          <w:tcPr>
            <w:tcW w:w="2241"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FAD24A" w14:textId="77777777" w:rsidR="002A4E38" w:rsidRDefault="002A4E38" w:rsidP="002A4E38">
            <w:pPr>
              <w:rPr>
                <w:color w:val="000000"/>
                <w:sz w:val="22"/>
                <w:szCs w:val="22"/>
              </w:rPr>
            </w:pPr>
            <w:r>
              <w:rPr>
                <w:color w:val="000000"/>
                <w:sz w:val="22"/>
                <w:szCs w:val="22"/>
              </w:rPr>
              <w:t>Education/</w:t>
            </w:r>
            <w:proofErr w:type="spellStart"/>
            <w:r>
              <w:rPr>
                <w:color w:val="000000"/>
                <w:sz w:val="22"/>
                <w:szCs w:val="22"/>
              </w:rPr>
              <w:t>Ldrshp</w:t>
            </w:r>
            <w:proofErr w:type="spellEnd"/>
            <w:r>
              <w:rPr>
                <w:color w:val="000000"/>
                <w:sz w:val="22"/>
                <w:szCs w:val="22"/>
              </w:rPr>
              <w:t xml:space="preserve">/Pub </w:t>
            </w:r>
            <w:proofErr w:type="spellStart"/>
            <w:r>
              <w:rPr>
                <w:color w:val="000000"/>
                <w:sz w:val="22"/>
                <w:szCs w:val="22"/>
              </w:rPr>
              <w:t>Srvc</w:t>
            </w:r>
            <w:proofErr w:type="spellEnd"/>
          </w:p>
        </w:tc>
        <w:tc>
          <w:tcPr>
            <w:tcW w:w="12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62534D" w14:textId="77777777" w:rsidR="002A4E38" w:rsidRDefault="002A4E38" w:rsidP="002A4E38">
            <w:pPr>
              <w:rPr>
                <w:color w:val="000000"/>
                <w:sz w:val="22"/>
                <w:szCs w:val="22"/>
              </w:rPr>
            </w:pPr>
            <w:r>
              <w:rPr>
                <w:color w:val="000000"/>
                <w:sz w:val="22"/>
                <w:szCs w:val="22"/>
              </w:rPr>
              <w:t>Level 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227289" w14:textId="77777777" w:rsidR="002A4E38" w:rsidRDefault="002A4E38" w:rsidP="002A4E38">
            <w:pPr>
              <w:rPr>
                <w:color w:val="000000"/>
                <w:sz w:val="22"/>
                <w:szCs w:val="22"/>
              </w:rPr>
            </w:pPr>
            <w:r>
              <w:rPr>
                <w:color w:val="000000"/>
                <w:sz w:val="22"/>
                <w:szCs w:val="22"/>
              </w:rPr>
              <w:t>5 years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90C923" w14:textId="77777777" w:rsidR="002A4E38" w:rsidRPr="00892E1B" w:rsidRDefault="002A4E38" w:rsidP="002A4E38">
            <w:pPr>
              <w:jc w:val="right"/>
              <w:rPr>
                <w:color w:val="000000"/>
                <w:sz w:val="22"/>
                <w:szCs w:val="22"/>
              </w:rPr>
            </w:pPr>
            <w:r>
              <w:rPr>
                <w:color w:val="000000"/>
                <w:sz w:val="22"/>
                <w:szCs w:val="22"/>
              </w:rPr>
              <w:t>08/01/15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81159C" w14:textId="77777777" w:rsidR="002A4E38" w:rsidRPr="00892E1B" w:rsidRDefault="002A4E38" w:rsidP="002A4E38">
            <w:pPr>
              <w:jc w:val="right"/>
              <w:rPr>
                <w:color w:val="000000"/>
                <w:sz w:val="22"/>
                <w:szCs w:val="22"/>
              </w:rPr>
            </w:pPr>
            <w:r>
              <w:rPr>
                <w:color w:val="000000"/>
                <w:sz w:val="22"/>
                <w:szCs w:val="22"/>
              </w:rPr>
              <w:t>08/01/20</w:t>
            </w:r>
          </w:p>
        </w:tc>
      </w:tr>
    </w:tbl>
    <w:p w14:paraId="19D0BEF5" w14:textId="77777777" w:rsidR="00284AD4" w:rsidRDefault="00284AD4" w:rsidP="004C0782">
      <w:pPr>
        <w:rPr>
          <w:rFonts w:eastAsia="Times New Roman"/>
        </w:rPr>
      </w:pPr>
    </w:p>
    <w:p w14:paraId="783A89E1" w14:textId="77777777" w:rsidR="00C47366" w:rsidRPr="00DF2EE6" w:rsidRDefault="00C47366" w:rsidP="004B6FDB">
      <w:pPr>
        <w:pStyle w:val="ListParagraph"/>
        <w:numPr>
          <w:ilvl w:val="0"/>
          <w:numId w:val="2"/>
        </w:numPr>
        <w:rPr>
          <w:b/>
        </w:rPr>
      </w:pPr>
      <w:r>
        <w:t>GPC sub-committee Reports</w:t>
      </w:r>
    </w:p>
    <w:p w14:paraId="78C86483" w14:textId="77777777" w:rsidR="00044627" w:rsidRDefault="00044627" w:rsidP="00044627">
      <w:r>
        <w:t xml:space="preserve">                               a. </w:t>
      </w:r>
      <w:r w:rsidR="00E7145E">
        <w:t xml:space="preserve">Faculty </w:t>
      </w:r>
      <w:r w:rsidR="0028444F">
        <w:t>(Members 2014-2015: M. Romero, B. Bergh, R. Prather)</w:t>
      </w:r>
    </w:p>
    <w:p w14:paraId="3AC4E575" w14:textId="77777777" w:rsidR="004B6FDB" w:rsidRDefault="004B6FDB" w:rsidP="00044627"/>
    <w:p w14:paraId="2EA39AB0" w14:textId="77777777" w:rsidR="00E7145E" w:rsidRDefault="00044627" w:rsidP="00044627">
      <w:r>
        <w:rPr>
          <w:rFonts w:eastAsia="Times New Roman"/>
          <w:b/>
        </w:rPr>
        <w:t xml:space="preserve">                               </w:t>
      </w:r>
      <w:r>
        <w:rPr>
          <w:rFonts w:eastAsia="Times New Roman"/>
        </w:rPr>
        <w:t xml:space="preserve">b. </w:t>
      </w:r>
      <w:r w:rsidR="00E7145E">
        <w:t>Course &amp; Programs</w:t>
      </w:r>
      <w:r w:rsidR="0028444F">
        <w:t xml:space="preserve"> (Members</w:t>
      </w:r>
      <w:r w:rsidR="00FD375B">
        <w:t xml:space="preserve"> 2014-2015: M. Strahan, J. </w:t>
      </w:r>
      <w:proofErr w:type="spellStart"/>
      <w:r w:rsidR="00FD375B">
        <w:t>Suks</w:t>
      </w:r>
      <w:r w:rsidR="0028444F">
        <w:t>i</w:t>
      </w:r>
      <w:proofErr w:type="spellEnd"/>
      <w:r w:rsidR="0028444F">
        <w:t>)</w:t>
      </w:r>
      <w:r>
        <w:t xml:space="preserve"> </w:t>
      </w:r>
    </w:p>
    <w:p w14:paraId="55721BF7" w14:textId="77777777" w:rsidR="003208D5" w:rsidRDefault="003208D5" w:rsidP="003208D5">
      <w:pPr>
        <w:pStyle w:val="ListParagraph"/>
        <w:ind w:left="2160"/>
      </w:pPr>
      <w:proofErr w:type="spellStart"/>
      <w:r>
        <w:t>i</w:t>
      </w:r>
      <w:proofErr w:type="spellEnd"/>
      <w:r>
        <w:t xml:space="preserve">. Computer Science </w:t>
      </w:r>
    </w:p>
    <w:p w14:paraId="15A7BE41" w14:textId="77777777" w:rsidR="003208D5" w:rsidRDefault="003208D5" w:rsidP="004B6FDB">
      <w:pPr>
        <w:pStyle w:val="ListParagraph"/>
        <w:numPr>
          <w:ilvl w:val="0"/>
          <w:numId w:val="7"/>
        </w:numPr>
      </w:pPr>
      <w:r>
        <w:t>CS</w:t>
      </w:r>
      <w:r w:rsidR="00044627">
        <w:t xml:space="preserve"> 410 </w:t>
      </w:r>
      <w:r>
        <w:t>–</w:t>
      </w:r>
      <w:r w:rsidR="00044627">
        <w:t xml:space="preserve"> </w:t>
      </w:r>
      <w:r>
        <w:t>Strahan/</w:t>
      </w:r>
      <w:proofErr w:type="spellStart"/>
      <w:r>
        <w:t>Suksi</w:t>
      </w:r>
      <w:proofErr w:type="spellEnd"/>
      <w:r>
        <w:t xml:space="preserve"> - </w:t>
      </w:r>
      <w:r>
        <w:rPr>
          <w:b/>
        </w:rPr>
        <w:t xml:space="preserve">Approved </w:t>
      </w:r>
      <w:r>
        <w:t>after receiving a letter of support from J. Leonard (Biology) and clarification about differences in expectations for graduate versus undergraduate students. Randy Appleton was present to a</w:t>
      </w:r>
      <w:r w:rsidR="00801A88">
        <w:t>nswer questions</w:t>
      </w:r>
      <w:r>
        <w:t>.</w:t>
      </w:r>
    </w:p>
    <w:p w14:paraId="5F3A9030" w14:textId="77777777" w:rsidR="004B6FDB" w:rsidRDefault="004B6FDB" w:rsidP="004B6FDB">
      <w:pPr>
        <w:pStyle w:val="ListParagraph"/>
        <w:ind w:left="2880"/>
      </w:pPr>
    </w:p>
    <w:p w14:paraId="64BA73B4" w14:textId="77777777" w:rsidR="003208D5" w:rsidRDefault="003208D5" w:rsidP="003208D5">
      <w:pPr>
        <w:pStyle w:val="ListParagraph"/>
        <w:ind w:left="2160"/>
      </w:pPr>
      <w:r>
        <w:t xml:space="preserve">ii. Education </w:t>
      </w:r>
    </w:p>
    <w:p w14:paraId="5FF59A4E" w14:textId="77777777" w:rsidR="003208D5" w:rsidRDefault="003208D5" w:rsidP="004B6FDB">
      <w:pPr>
        <w:pStyle w:val="ListParagraph"/>
        <w:numPr>
          <w:ilvl w:val="0"/>
          <w:numId w:val="12"/>
        </w:numPr>
        <w:rPr>
          <w:b/>
        </w:rPr>
      </w:pPr>
      <w:r w:rsidRPr="003208D5">
        <w:t>ED</w:t>
      </w:r>
      <w:r>
        <w:rPr>
          <w:b/>
        </w:rPr>
        <w:t xml:space="preserve"> </w:t>
      </w:r>
      <w:r>
        <w:t xml:space="preserve">574 PA 592 – </w:t>
      </w:r>
      <w:r w:rsidRPr="003208D5">
        <w:rPr>
          <w:b/>
        </w:rPr>
        <w:t>Approved via</w:t>
      </w:r>
      <w:r>
        <w:rPr>
          <w:b/>
        </w:rPr>
        <w:t xml:space="preserve"> e-vote</w:t>
      </w:r>
    </w:p>
    <w:p w14:paraId="6C2D7AF9" w14:textId="77777777" w:rsidR="004B6FDB" w:rsidRPr="003208D5" w:rsidRDefault="004B6FDB" w:rsidP="004B6FDB">
      <w:pPr>
        <w:pStyle w:val="ListParagraph"/>
        <w:ind w:left="2880"/>
        <w:rPr>
          <w:b/>
        </w:rPr>
      </w:pPr>
    </w:p>
    <w:p w14:paraId="27D39E17" w14:textId="77777777" w:rsidR="003208D5" w:rsidRDefault="003208D5" w:rsidP="003208D5">
      <w:pPr>
        <w:pStyle w:val="ListParagraph"/>
        <w:ind w:left="2160"/>
      </w:pPr>
      <w:r w:rsidRPr="003208D5">
        <w:lastRenderedPageBreak/>
        <w:t xml:space="preserve">iii. </w:t>
      </w:r>
      <w:r>
        <w:t>Exercise Science</w:t>
      </w:r>
    </w:p>
    <w:p w14:paraId="7C64A71A" w14:textId="77777777" w:rsidR="003208D5" w:rsidRDefault="003208D5" w:rsidP="004B6FDB">
      <w:pPr>
        <w:pStyle w:val="ListParagraph"/>
        <w:numPr>
          <w:ilvl w:val="0"/>
          <w:numId w:val="13"/>
        </w:numPr>
        <w:rPr>
          <w:b/>
        </w:rPr>
      </w:pPr>
      <w:r>
        <w:t xml:space="preserve">AT ES 450 – Principles of Manual Therapies - </w:t>
      </w:r>
      <w:r w:rsidRPr="003208D5">
        <w:rPr>
          <w:b/>
        </w:rPr>
        <w:t xml:space="preserve">Approved via </w:t>
      </w:r>
    </w:p>
    <w:p w14:paraId="3C6B8CFA" w14:textId="77777777" w:rsidR="003208D5" w:rsidRDefault="003208D5" w:rsidP="003208D5">
      <w:pPr>
        <w:pStyle w:val="ListParagraph"/>
        <w:ind w:left="2936"/>
        <w:rPr>
          <w:b/>
        </w:rPr>
      </w:pPr>
      <w:r w:rsidRPr="003208D5">
        <w:rPr>
          <w:b/>
        </w:rPr>
        <w:t>e-vote</w:t>
      </w:r>
    </w:p>
    <w:p w14:paraId="050C2878" w14:textId="77777777" w:rsidR="003208D5" w:rsidRDefault="003208D5" w:rsidP="003208D5">
      <w:pPr>
        <w:pStyle w:val="ListParagraph"/>
        <w:ind w:left="2936"/>
        <w:rPr>
          <w:b/>
        </w:rPr>
      </w:pPr>
    </w:p>
    <w:p w14:paraId="3E79284F" w14:textId="77777777" w:rsidR="00801A88" w:rsidRDefault="00801A88" w:rsidP="003208D5">
      <w:pPr>
        <w:pStyle w:val="ListParagraph"/>
        <w:ind w:left="2160"/>
      </w:pPr>
      <w:r>
        <w:t xml:space="preserve">iv. </w:t>
      </w:r>
      <w:r>
        <w:tab/>
        <w:t>Master of Liberal Arts</w:t>
      </w:r>
      <w:r w:rsidR="003208D5" w:rsidRPr="003208D5">
        <w:t xml:space="preserve"> </w:t>
      </w:r>
      <w:r w:rsidR="003208D5">
        <w:t>–</w:t>
      </w:r>
      <w:r w:rsidR="003208D5" w:rsidRPr="003208D5">
        <w:t xml:space="preserve"> </w:t>
      </w:r>
      <w:r w:rsidR="003208D5">
        <w:t xml:space="preserve">Jensen/Strahan – </w:t>
      </w:r>
      <w:r w:rsidR="003208D5" w:rsidRPr="003208D5">
        <w:rPr>
          <w:b/>
        </w:rPr>
        <w:t>Approved</w:t>
      </w:r>
      <w:r>
        <w:rPr>
          <w:b/>
        </w:rPr>
        <w:t xml:space="preserve">. </w:t>
      </w:r>
      <w:r>
        <w:t xml:space="preserve">The existing </w:t>
      </w:r>
    </w:p>
    <w:p w14:paraId="490C38B0" w14:textId="77777777" w:rsidR="003208D5" w:rsidRPr="00801A88" w:rsidRDefault="00801A88" w:rsidP="00801A88">
      <w:pPr>
        <w:pStyle w:val="ListParagraph"/>
        <w:ind w:left="2880"/>
      </w:pPr>
      <w:r>
        <w:t xml:space="preserve">Master’s degree in Individualized Studies will be converted to a Master of Liberal Arts degree. The change was suggested due to numerous obstacles that students encounter when attempting to complete the Master of Individualized Studies. The Master of Liberal Arts is an interdisciplinary degree that is more flexible and better accommodates students with needs that are not met by existing programs. Students must obtain at least 12 credits hours of graduate course work in a primary discipline and 8 credit hours in a secondary academic discipline. Students are limited to taking no more than 12 credit hours of unspecified content courses and/or directed study. The total (minimum) number of credit hours is 32.   </w:t>
      </w:r>
    </w:p>
    <w:p w14:paraId="74E7978B" w14:textId="77777777" w:rsidR="003208D5" w:rsidRDefault="003208D5" w:rsidP="003208D5">
      <w:pPr>
        <w:pStyle w:val="ListParagraph"/>
        <w:ind w:left="2160"/>
        <w:rPr>
          <w:b/>
        </w:rPr>
      </w:pPr>
    </w:p>
    <w:p w14:paraId="73ADA701" w14:textId="77777777" w:rsidR="003208D5" w:rsidRDefault="003208D5" w:rsidP="004B6FDB">
      <w:pPr>
        <w:ind w:left="2880" w:hanging="720"/>
      </w:pPr>
      <w:r w:rsidRPr="003208D5">
        <w:t xml:space="preserve">v. </w:t>
      </w:r>
      <w:r w:rsidR="004B6FDB">
        <w:tab/>
      </w:r>
      <w:r w:rsidRPr="003208D5">
        <w:t>NAS Courses – Strahan/</w:t>
      </w:r>
      <w:proofErr w:type="spellStart"/>
      <w:r w:rsidRPr="003208D5">
        <w:t>Suksi</w:t>
      </w:r>
      <w:proofErr w:type="spellEnd"/>
      <w:r w:rsidRPr="003208D5">
        <w:t xml:space="preserve"> – </w:t>
      </w:r>
      <w:r w:rsidR="004B6FDB" w:rsidRPr="004B6FDB">
        <w:rPr>
          <w:b/>
        </w:rPr>
        <w:t>Approved</w:t>
      </w:r>
      <w:r w:rsidR="004B6FDB">
        <w:t xml:space="preserve">. Native American Studies (NAS) submitted a proposal to designate four courses for graduate credit (NAS 495, NAS 496, NAS 497, and NAS 498). The proposal was approved </w:t>
      </w:r>
      <w:r w:rsidRPr="003208D5">
        <w:t>after receiving clarification in response to questions raised</w:t>
      </w:r>
      <w:r>
        <w:t xml:space="preserve"> in October </w:t>
      </w:r>
      <w:r w:rsidRPr="003208D5">
        <w:t>by GPC.</w:t>
      </w:r>
      <w:r w:rsidRPr="003208D5">
        <w:rPr>
          <w:b/>
        </w:rPr>
        <w:t xml:space="preserve"> </w:t>
      </w:r>
    </w:p>
    <w:p w14:paraId="67ECC6C6" w14:textId="77777777" w:rsidR="003208D5" w:rsidRDefault="003208D5" w:rsidP="003208D5">
      <w:pPr>
        <w:ind w:left="2160"/>
      </w:pPr>
    </w:p>
    <w:p w14:paraId="01928C0D" w14:textId="77777777" w:rsidR="003208D5" w:rsidRDefault="003208D5" w:rsidP="003208D5">
      <w:pPr>
        <w:ind w:left="2160"/>
      </w:pPr>
      <w:r>
        <w:t xml:space="preserve">vi. </w:t>
      </w:r>
      <w:r w:rsidR="004B6FDB">
        <w:t xml:space="preserve">  </w:t>
      </w:r>
      <w:r>
        <w:t>Nursing</w:t>
      </w:r>
    </w:p>
    <w:p w14:paraId="6E137456" w14:textId="77777777" w:rsidR="003208D5" w:rsidRPr="00625035" w:rsidRDefault="003208D5" w:rsidP="004B6FDB">
      <w:pPr>
        <w:pStyle w:val="ListParagraph"/>
        <w:numPr>
          <w:ilvl w:val="0"/>
          <w:numId w:val="11"/>
        </w:numPr>
        <w:rPr>
          <w:b/>
        </w:rPr>
      </w:pPr>
      <w:r>
        <w:t>DNP Education Elective for NU 562 – course modification request</w:t>
      </w:r>
      <w:r w:rsidR="00C74C6E">
        <w:t xml:space="preserve"> </w:t>
      </w:r>
      <w:r w:rsidR="00625035">
        <w:t>–</w:t>
      </w:r>
      <w:r w:rsidR="00C74C6E">
        <w:t xml:space="preserve"> </w:t>
      </w:r>
      <w:r w:rsidR="00625035">
        <w:t xml:space="preserve">Senate request for additional information - </w:t>
      </w:r>
      <w:r w:rsidR="00625035" w:rsidRPr="003208D5">
        <w:rPr>
          <w:b/>
        </w:rPr>
        <w:t xml:space="preserve">Approved via </w:t>
      </w:r>
      <w:r w:rsidR="00625035">
        <w:rPr>
          <w:b/>
        </w:rPr>
        <w:t>e-vote</w:t>
      </w:r>
    </w:p>
    <w:p w14:paraId="7B62E81F" w14:textId="77777777" w:rsidR="00FD375B" w:rsidRDefault="00FD375B" w:rsidP="00FD375B"/>
    <w:p w14:paraId="1C6FF3C3" w14:textId="77777777" w:rsidR="008304E3" w:rsidRDefault="00E34008" w:rsidP="004B6FDB">
      <w:pPr>
        <w:pStyle w:val="ListParagraph"/>
        <w:numPr>
          <w:ilvl w:val="0"/>
          <w:numId w:val="3"/>
        </w:numPr>
      </w:pPr>
      <w:r>
        <w:t xml:space="preserve">Policy </w:t>
      </w:r>
      <w:r w:rsidR="00573900">
        <w:t>(Members 2014-20</w:t>
      </w:r>
      <w:r>
        <w:t xml:space="preserve">15: </w:t>
      </w:r>
      <w:r w:rsidR="00466B6D">
        <w:t xml:space="preserve">R. Jensen, K. Galbreath, </w:t>
      </w:r>
      <w:proofErr w:type="spellStart"/>
      <w:r w:rsidR="00625035">
        <w:t>M.</w:t>
      </w:r>
      <w:r>
        <w:t>Vroman</w:t>
      </w:r>
      <w:proofErr w:type="spellEnd"/>
      <w:r>
        <w:t>)</w:t>
      </w:r>
    </w:p>
    <w:p w14:paraId="0DE7351E" w14:textId="77777777" w:rsidR="00982DDC" w:rsidRPr="00982DDC" w:rsidRDefault="008304E3" w:rsidP="004B6FDB">
      <w:pPr>
        <w:pStyle w:val="ListParagraph"/>
        <w:numPr>
          <w:ilvl w:val="0"/>
          <w:numId w:val="10"/>
        </w:numPr>
      </w:pPr>
      <w:r>
        <w:t xml:space="preserve">Capstone language for discussion – </w:t>
      </w:r>
      <w:proofErr w:type="spellStart"/>
      <w:r>
        <w:t>Suksi</w:t>
      </w:r>
      <w:proofErr w:type="spellEnd"/>
      <w:r>
        <w:t xml:space="preserve">/Jensen – </w:t>
      </w:r>
      <w:r w:rsidR="00982DDC" w:rsidRPr="00982DDC">
        <w:rPr>
          <w:b/>
        </w:rPr>
        <w:t>Approved</w:t>
      </w:r>
      <w:r w:rsidR="00982DDC" w:rsidRPr="00982DDC">
        <w:t>.</w:t>
      </w:r>
      <w:r w:rsidR="00982DDC">
        <w:t xml:space="preserve"> Policy members proposed new language that will replace existing language in the Graduate Bulletin, “Guidelines Regarding Membership of Graduate Advisory and Theses Committees” </w:t>
      </w:r>
      <w:r w:rsidR="00982DDC" w:rsidRPr="00982DDC">
        <w:rPr>
          <w:color w:val="4472C4" w:themeColor="accent5"/>
        </w:rPr>
        <w:t xml:space="preserve">http://www.nmu.edu/gradbulletin1415/node/65#Capstone  </w:t>
      </w:r>
    </w:p>
    <w:p w14:paraId="79ED78FE" w14:textId="77777777" w:rsidR="00982DDC" w:rsidRDefault="00982DDC" w:rsidP="00982DDC">
      <w:pPr>
        <w:pStyle w:val="ListParagraph"/>
        <w:ind w:left="2936"/>
      </w:pPr>
      <w:r w:rsidRPr="00982DDC">
        <w:t>The new language includes removal of item #4</w:t>
      </w:r>
      <w:r>
        <w:t xml:space="preserve">, </w:t>
      </w:r>
      <w:r w:rsidRPr="00982DDC">
        <w:rPr>
          <w:i/>
        </w:rPr>
        <w:t>“With the approval of the department head, a non-faculty expert may serve as a non-voting member of a student’s committee.”</w:t>
      </w:r>
      <w:r w:rsidRPr="00982DDC">
        <w:t xml:space="preserve"> Item #3 was changed from </w:t>
      </w:r>
      <w:r w:rsidRPr="00982DDC">
        <w:rPr>
          <w:i/>
        </w:rPr>
        <w:t>“the voting majority of all thesis committees must be NMU faculty with level three graduate faculty status”</w:t>
      </w:r>
      <w:r w:rsidRPr="00982DDC">
        <w:t xml:space="preserve"> to </w:t>
      </w:r>
      <w:r w:rsidRPr="00982DDC">
        <w:rPr>
          <w:i/>
        </w:rPr>
        <w:t>“A minimum of half the members of a thesis committee must be NMU faculty with level two or level three graduate faculty status</w:t>
      </w:r>
      <w:r w:rsidRPr="00982DDC">
        <w:t xml:space="preserve">.” </w:t>
      </w:r>
    </w:p>
    <w:p w14:paraId="264791D9" w14:textId="77777777" w:rsidR="00982DDC" w:rsidRPr="00982DDC" w:rsidRDefault="00982DDC" w:rsidP="00982DDC">
      <w:pPr>
        <w:pStyle w:val="ListParagraph"/>
        <w:ind w:left="2936"/>
      </w:pPr>
    </w:p>
    <w:p w14:paraId="22B30920" w14:textId="77777777" w:rsidR="008304E3" w:rsidRDefault="008304E3" w:rsidP="004B6FDB">
      <w:pPr>
        <w:pStyle w:val="ListParagraph"/>
        <w:numPr>
          <w:ilvl w:val="0"/>
          <w:numId w:val="10"/>
        </w:numPr>
        <w:rPr>
          <w:i/>
        </w:rPr>
      </w:pPr>
      <w:r>
        <w:t xml:space="preserve">Levels of graduate </w:t>
      </w:r>
      <w:r w:rsidR="00982DDC">
        <w:t xml:space="preserve">faculty status for discussion - </w:t>
      </w:r>
      <w:r>
        <w:t xml:space="preserve">Romero/Galbreath – </w:t>
      </w:r>
      <w:r w:rsidR="00982DDC">
        <w:rPr>
          <w:b/>
        </w:rPr>
        <w:t>Approved</w:t>
      </w:r>
      <w:r w:rsidR="00982DDC">
        <w:t xml:space="preserve">. Policy members proposed additional language to previously approved language for the criteria for levels of graduate faculty status. The additional </w:t>
      </w:r>
      <w:r w:rsidR="00982DDC">
        <w:lastRenderedPageBreak/>
        <w:t>language permits consideration of requests for Level 3 in situations where faculty would like to be able to chair a thesis committee but have not yet served on one or</w:t>
      </w:r>
      <w:r w:rsidR="004B6FDB">
        <w:t xml:space="preserve"> taught a graduate level course</w:t>
      </w:r>
      <w:r w:rsidR="00982DDC">
        <w:t xml:space="preserve">. The additional language is provided, </w:t>
      </w:r>
      <w:r w:rsidR="00982DDC" w:rsidRPr="00982DDC">
        <w:rPr>
          <w:i/>
        </w:rPr>
        <w:t>“Faculty who have not taught at the graduate level or served on a thesis committee, but who prior experience indicates good potential to be an excellent graduate mentor may be considered for level three status in exceptional circumstances. The applicant’s department head must explain the qualifications of the applicant and why this exception is necessary.”</w:t>
      </w:r>
    </w:p>
    <w:p w14:paraId="4971DB8E" w14:textId="77777777" w:rsidR="004B6FDB" w:rsidRPr="00982DDC" w:rsidRDefault="004B6FDB" w:rsidP="004B6FDB">
      <w:pPr>
        <w:pStyle w:val="ListParagraph"/>
        <w:ind w:left="2936"/>
        <w:rPr>
          <w:i/>
        </w:rPr>
      </w:pPr>
    </w:p>
    <w:p w14:paraId="3000A2A4" w14:textId="77777777" w:rsidR="000C0DEB" w:rsidRPr="004B6FDB" w:rsidRDefault="008304E3" w:rsidP="004B6FDB">
      <w:pPr>
        <w:pStyle w:val="ListParagraph"/>
        <w:numPr>
          <w:ilvl w:val="0"/>
          <w:numId w:val="10"/>
        </w:numPr>
        <w:rPr>
          <w:i/>
        </w:rPr>
      </w:pPr>
      <w:r>
        <w:t xml:space="preserve">Website EIE guidelines for discussion – Galbreath/Strahan </w:t>
      </w:r>
      <w:r w:rsidR="00982DDC">
        <w:t xml:space="preserve">– </w:t>
      </w:r>
      <w:r w:rsidR="00982DDC">
        <w:rPr>
          <w:b/>
        </w:rPr>
        <w:t>Approved</w:t>
      </w:r>
      <w:r w:rsidR="00982DDC">
        <w:t xml:space="preserve">. Policy members </w:t>
      </w:r>
      <w:r w:rsidR="004B6FDB">
        <w:t xml:space="preserve">proposed modified language that is intended to clarify confusion about whether or not students can submit Excellence in Education (EIE) award applications prior to receipt of confirmation of abstract acceptance if they intend to use funds for conference travel. On item #4, the modified language states, </w:t>
      </w:r>
      <w:r w:rsidR="004B6FDB" w:rsidRPr="004B6FDB">
        <w:rPr>
          <w:i/>
        </w:rPr>
        <w:t>“If the paper/exhibit has been accepted for presentation prior to the submission deadline for the Excellence in Education Program, evidence of acceptance (e.g., acceptance letter, conference program, etc.) must accompany the proposal. Proposals for which proof of acceptance has not yet been obtained will be considered for funding, but evidence of acceptance must be submitted prior to disbursement of funds.”</w:t>
      </w:r>
      <w:r w:rsidR="004B6FDB">
        <w:t xml:space="preserve"> LuAnne Crupi will update the EIE webpage with the modified language this fall. </w:t>
      </w:r>
    </w:p>
    <w:p w14:paraId="236C2F11" w14:textId="77777777" w:rsidR="00E34008" w:rsidRDefault="009D7FCF" w:rsidP="00DF2EE6">
      <w:pPr>
        <w:rPr>
          <w:b/>
        </w:rPr>
      </w:pPr>
      <w:r>
        <w:rPr>
          <w:b/>
        </w:rPr>
        <w:t xml:space="preserve">      </w:t>
      </w:r>
    </w:p>
    <w:p w14:paraId="08566F94" w14:textId="77777777" w:rsidR="006A5FFE" w:rsidRDefault="00A36338" w:rsidP="004B6FDB">
      <w:pPr>
        <w:pStyle w:val="ListParagraph"/>
        <w:numPr>
          <w:ilvl w:val="0"/>
          <w:numId w:val="4"/>
        </w:numPr>
      </w:pPr>
      <w:r>
        <w:t>Unfinished</w:t>
      </w:r>
      <w:r w:rsidR="006A5FFE">
        <w:t xml:space="preserve"> Business</w:t>
      </w:r>
    </w:p>
    <w:p w14:paraId="7703306B" w14:textId="77777777" w:rsidR="004D6BC6" w:rsidRDefault="006A5FFE" w:rsidP="004B6FDB">
      <w:pPr>
        <w:pStyle w:val="ListParagraph"/>
        <w:numPr>
          <w:ilvl w:val="0"/>
          <w:numId w:val="5"/>
        </w:numPr>
        <w:rPr>
          <w:b/>
        </w:rPr>
      </w:pPr>
      <w:r>
        <w:t xml:space="preserve">Review and Discuss GPC Bylaws, specifically 1.8 and 3.2 – </w:t>
      </w:r>
      <w:r w:rsidR="00625035">
        <w:rPr>
          <w:b/>
        </w:rPr>
        <w:t>Tabled</w:t>
      </w:r>
    </w:p>
    <w:p w14:paraId="506566CA" w14:textId="77777777" w:rsidR="00625035" w:rsidRPr="00625035" w:rsidRDefault="00625035" w:rsidP="00625035">
      <w:pPr>
        <w:pStyle w:val="ListParagraph"/>
        <w:ind w:left="2520"/>
        <w:rPr>
          <w:b/>
        </w:rPr>
      </w:pPr>
    </w:p>
    <w:p w14:paraId="5D253F34" w14:textId="77777777" w:rsidR="004D6BC6" w:rsidRPr="00625035" w:rsidRDefault="00E34008" w:rsidP="004B6FDB">
      <w:pPr>
        <w:pStyle w:val="ListParagraph"/>
        <w:numPr>
          <w:ilvl w:val="0"/>
          <w:numId w:val="5"/>
        </w:numPr>
      </w:pPr>
      <w:r>
        <w:t xml:space="preserve">Forms and </w:t>
      </w:r>
      <w:r w:rsidR="004B6FDB">
        <w:t xml:space="preserve">Website update – </w:t>
      </w:r>
      <w:r w:rsidR="00C47366" w:rsidRPr="00625035">
        <w:t>M</w:t>
      </w:r>
      <w:r w:rsidR="00625035">
        <w:t xml:space="preserve">ike Strahan discussed options </w:t>
      </w:r>
      <w:r w:rsidR="004B6FDB">
        <w:t xml:space="preserve">for updates </w:t>
      </w:r>
      <w:r w:rsidR="00625035">
        <w:t>with NMU</w:t>
      </w:r>
      <w:r w:rsidR="00625035" w:rsidRPr="00625035">
        <w:t xml:space="preserve"> website programmers. All GPC policies will be placed into </w:t>
      </w:r>
      <w:r w:rsidR="00625035">
        <w:t>individual</w:t>
      </w:r>
      <w:r w:rsidR="00625035" w:rsidRPr="00625035">
        <w:t xml:space="preserve"> forms</w:t>
      </w:r>
      <w:r w:rsidR="00625035">
        <w:t xml:space="preserve"> on the GPC website </w:t>
      </w:r>
      <w:r w:rsidR="00625035" w:rsidRPr="00625035">
        <w:t xml:space="preserve">(resembling forms </w:t>
      </w:r>
      <w:r w:rsidR="00625035">
        <w:t xml:space="preserve">found </w:t>
      </w:r>
      <w:r w:rsidR="00625035" w:rsidRPr="00625035">
        <w:t xml:space="preserve">on the CUP website). Mike will work on this and GPC will review in the fall. </w:t>
      </w:r>
    </w:p>
    <w:p w14:paraId="78F69656" w14:textId="77777777" w:rsidR="00A36338" w:rsidRDefault="00A36338" w:rsidP="00A36338">
      <w:pPr>
        <w:rPr>
          <w:b/>
        </w:rPr>
      </w:pPr>
    </w:p>
    <w:p w14:paraId="26F26964" w14:textId="77777777" w:rsidR="00A36338" w:rsidRDefault="00A36338" w:rsidP="004B6FDB">
      <w:pPr>
        <w:pStyle w:val="ListParagraph"/>
        <w:numPr>
          <w:ilvl w:val="0"/>
          <w:numId w:val="4"/>
        </w:numPr>
      </w:pPr>
      <w:r>
        <w:t>New Business</w:t>
      </w:r>
    </w:p>
    <w:p w14:paraId="3CC1D674" w14:textId="77777777" w:rsidR="00625035" w:rsidRDefault="00625035" w:rsidP="004B6FDB">
      <w:pPr>
        <w:pStyle w:val="ListParagraph"/>
        <w:numPr>
          <w:ilvl w:val="0"/>
          <w:numId w:val="8"/>
        </w:numPr>
      </w:pPr>
      <w:r>
        <w:t>Election of new officers for academic year 2015-2016 – Jensen/</w:t>
      </w:r>
      <w:proofErr w:type="spellStart"/>
      <w:r>
        <w:t>Suksi</w:t>
      </w:r>
      <w:proofErr w:type="spellEnd"/>
      <w:r>
        <w:t xml:space="preserve"> - </w:t>
      </w:r>
      <w:r w:rsidRPr="00625035">
        <w:rPr>
          <w:b/>
        </w:rPr>
        <w:t>Approved</w:t>
      </w:r>
    </w:p>
    <w:p w14:paraId="734CF1A9" w14:textId="77777777" w:rsidR="00625035" w:rsidRDefault="005E6A4D" w:rsidP="004B6FDB">
      <w:pPr>
        <w:pStyle w:val="ListParagraph"/>
        <w:numPr>
          <w:ilvl w:val="0"/>
          <w:numId w:val="9"/>
        </w:numPr>
        <w:ind w:left="2880"/>
      </w:pPr>
      <w:r>
        <w:t>Chair</w:t>
      </w:r>
      <w:r w:rsidR="004B6FDB">
        <w:t xml:space="preserve">: </w:t>
      </w:r>
      <w:r w:rsidR="004B6FDB">
        <w:tab/>
      </w:r>
      <w:r w:rsidR="004B6FDB">
        <w:tab/>
      </w:r>
      <w:r>
        <w:tab/>
      </w:r>
      <w:r w:rsidR="00625035">
        <w:t>Kurt Galbreath</w:t>
      </w:r>
    </w:p>
    <w:p w14:paraId="69DFD235" w14:textId="77777777" w:rsidR="00625035" w:rsidRDefault="005E6A4D" w:rsidP="004B6FDB">
      <w:pPr>
        <w:pStyle w:val="ListParagraph"/>
        <w:numPr>
          <w:ilvl w:val="0"/>
          <w:numId w:val="9"/>
        </w:numPr>
        <w:ind w:left="2880"/>
      </w:pPr>
      <w:r>
        <w:t>Vice-Chair</w:t>
      </w:r>
      <w:r w:rsidR="004B6FDB">
        <w:t xml:space="preserve">: </w:t>
      </w:r>
      <w:r w:rsidR="004B6FDB">
        <w:tab/>
      </w:r>
      <w:r>
        <w:tab/>
      </w:r>
      <w:r w:rsidR="00625035">
        <w:t>Mike Strahan</w:t>
      </w:r>
    </w:p>
    <w:p w14:paraId="4A903829" w14:textId="77777777" w:rsidR="00625035" w:rsidRPr="00A36338" w:rsidRDefault="004B6FDB" w:rsidP="004B6FDB">
      <w:pPr>
        <w:pStyle w:val="ListParagraph"/>
        <w:numPr>
          <w:ilvl w:val="0"/>
          <w:numId w:val="9"/>
        </w:numPr>
        <w:ind w:left="2880"/>
      </w:pPr>
      <w:r>
        <w:t>Secretary:</w:t>
      </w:r>
      <w:r>
        <w:tab/>
      </w:r>
      <w:r>
        <w:tab/>
      </w:r>
      <w:r w:rsidR="00625035">
        <w:t>Melissa Romero</w:t>
      </w:r>
    </w:p>
    <w:p w14:paraId="19C74EDE" w14:textId="77777777" w:rsidR="004B6FDB" w:rsidRDefault="004B6FDB" w:rsidP="004B6FDB">
      <w:pPr>
        <w:rPr>
          <w:b/>
        </w:rPr>
      </w:pPr>
    </w:p>
    <w:p w14:paraId="0E29698D" w14:textId="77777777" w:rsidR="000C7AC9" w:rsidRPr="00625035" w:rsidRDefault="000C7AC9" w:rsidP="004B6FDB">
      <w:pPr>
        <w:rPr>
          <w:b/>
        </w:rPr>
      </w:pPr>
      <w:r w:rsidRPr="005E5818">
        <w:t xml:space="preserve">Adjourned- </w:t>
      </w:r>
      <w:r w:rsidR="00625035">
        <w:t>5:01</w:t>
      </w:r>
      <w:r>
        <w:t xml:space="preserve"> pm</w:t>
      </w:r>
      <w:r w:rsidR="00625035">
        <w:t xml:space="preserve"> – Strahan/Jensen</w:t>
      </w:r>
    </w:p>
    <w:p w14:paraId="65C303F6" w14:textId="77777777" w:rsidR="00397590" w:rsidRDefault="00397590" w:rsidP="004D6BC6">
      <w:pPr>
        <w:pStyle w:val="NoSpacing"/>
        <w:ind w:firstLine="450"/>
      </w:pPr>
    </w:p>
    <w:p w14:paraId="057BE7FC" w14:textId="77777777" w:rsidR="000C7AC9" w:rsidRPr="005E5818" w:rsidRDefault="000C7AC9" w:rsidP="004D6BC6">
      <w:pPr>
        <w:pStyle w:val="NoSpacing"/>
      </w:pPr>
      <w:r w:rsidRPr="005E5818">
        <w:t>Respectfully submitted by</w:t>
      </w:r>
    </w:p>
    <w:p w14:paraId="7D7F6C6F" w14:textId="77777777" w:rsidR="000C7AC9" w:rsidRPr="005E5818" w:rsidRDefault="004B6FDB" w:rsidP="004D6BC6">
      <w:pPr>
        <w:pStyle w:val="NoSpacing"/>
      </w:pPr>
      <w:r>
        <w:t xml:space="preserve">Melissa Romero, </w:t>
      </w:r>
      <w:r w:rsidR="000C7AC9" w:rsidRPr="005E5818">
        <w:t>GPC Secretary</w:t>
      </w:r>
      <w:r w:rsidR="00732CA3">
        <w:t>/Vice Chair</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6948"/>
    <w:multiLevelType w:val="hybridMultilevel"/>
    <w:tmpl w:val="C8D8A708"/>
    <w:lvl w:ilvl="0" w:tplc="5BFE96FC">
      <w:start w:val="1"/>
      <w:numFmt w:val="lowerRoman"/>
      <w:lvlText w:val="%1."/>
      <w:lvlJc w:val="right"/>
      <w:pPr>
        <w:ind w:left="2936" w:hanging="360"/>
      </w:pPr>
      <w:rPr>
        <w:i w:val="0"/>
      </w:r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2"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5B36EE2"/>
    <w:multiLevelType w:val="hybridMultilevel"/>
    <w:tmpl w:val="170EF390"/>
    <w:lvl w:ilvl="0" w:tplc="0F00B296">
      <w:start w:val="1"/>
      <w:numFmt w:val="decimal"/>
      <w:lvlText w:val="%1."/>
      <w:lvlJc w:val="left"/>
      <w:pPr>
        <w:ind w:left="720" w:hanging="360"/>
      </w:pPr>
    </w:lvl>
    <w:lvl w:ilvl="1" w:tplc="33E64C1A">
      <w:start w:val="1"/>
      <w:numFmt w:val="lowerLetter"/>
      <w:lvlText w:val="%2."/>
      <w:lvlJc w:val="left"/>
      <w:pPr>
        <w:ind w:left="1440" w:hanging="360"/>
      </w:pPr>
      <w:rPr>
        <w:rFonts w:ascii="Times New Roman" w:eastAsia="Times New Roman" w:hAnsi="Times New Roman" w:cs="Times New Roman"/>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FC00540"/>
    <w:multiLevelType w:val="hybridMultilevel"/>
    <w:tmpl w:val="3878D41A"/>
    <w:lvl w:ilvl="0" w:tplc="B9AC7C6A">
      <w:start w:val="3"/>
      <w:numFmt w:val="lowerLetter"/>
      <w:lvlText w:val="%1."/>
      <w:lvlJc w:val="left"/>
      <w:pPr>
        <w:ind w:left="2340" w:hanging="360"/>
      </w:pPr>
      <w:rPr>
        <w:rFonts w:hint="default"/>
      </w:rPr>
    </w:lvl>
    <w:lvl w:ilvl="1" w:tplc="04090019" w:tentative="1">
      <w:start w:val="1"/>
      <w:numFmt w:val="lowerLetter"/>
      <w:lvlText w:val="%2."/>
      <w:lvlJc w:val="left"/>
      <w:pPr>
        <w:ind w:left="844" w:hanging="360"/>
      </w:pPr>
    </w:lvl>
    <w:lvl w:ilvl="2" w:tplc="0409001B" w:tentative="1">
      <w:start w:val="1"/>
      <w:numFmt w:val="lowerRoman"/>
      <w:lvlText w:val="%3."/>
      <w:lvlJc w:val="right"/>
      <w:pPr>
        <w:ind w:left="1564" w:hanging="180"/>
      </w:pPr>
    </w:lvl>
    <w:lvl w:ilvl="3" w:tplc="0409000F" w:tentative="1">
      <w:start w:val="1"/>
      <w:numFmt w:val="decimal"/>
      <w:lvlText w:val="%4."/>
      <w:lvlJc w:val="left"/>
      <w:pPr>
        <w:ind w:left="2284" w:hanging="360"/>
      </w:pPr>
    </w:lvl>
    <w:lvl w:ilvl="4" w:tplc="04090019" w:tentative="1">
      <w:start w:val="1"/>
      <w:numFmt w:val="lowerLetter"/>
      <w:lvlText w:val="%5."/>
      <w:lvlJc w:val="left"/>
      <w:pPr>
        <w:ind w:left="3004" w:hanging="360"/>
      </w:pPr>
    </w:lvl>
    <w:lvl w:ilvl="5" w:tplc="0409001B" w:tentative="1">
      <w:start w:val="1"/>
      <w:numFmt w:val="lowerRoman"/>
      <w:lvlText w:val="%6."/>
      <w:lvlJc w:val="right"/>
      <w:pPr>
        <w:ind w:left="3724" w:hanging="180"/>
      </w:pPr>
    </w:lvl>
    <w:lvl w:ilvl="6" w:tplc="0409000F" w:tentative="1">
      <w:start w:val="1"/>
      <w:numFmt w:val="decimal"/>
      <w:lvlText w:val="%7."/>
      <w:lvlJc w:val="left"/>
      <w:pPr>
        <w:ind w:left="4444" w:hanging="360"/>
      </w:pPr>
    </w:lvl>
    <w:lvl w:ilvl="7" w:tplc="04090019" w:tentative="1">
      <w:start w:val="1"/>
      <w:numFmt w:val="lowerLetter"/>
      <w:lvlText w:val="%8."/>
      <w:lvlJc w:val="left"/>
      <w:pPr>
        <w:ind w:left="5164" w:hanging="360"/>
      </w:pPr>
    </w:lvl>
    <w:lvl w:ilvl="8" w:tplc="0409001B" w:tentative="1">
      <w:start w:val="1"/>
      <w:numFmt w:val="lowerRoman"/>
      <w:lvlText w:val="%9."/>
      <w:lvlJc w:val="right"/>
      <w:pPr>
        <w:ind w:left="5884" w:hanging="180"/>
      </w:pPr>
    </w:lvl>
  </w:abstractNum>
  <w:abstractNum w:abstractNumId="8"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0" w15:restartNumberingAfterBreak="0">
    <w:nsid w:val="68FA0234"/>
    <w:multiLevelType w:val="hybridMultilevel"/>
    <w:tmpl w:val="8B7EC79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1"/>
  </w:num>
  <w:num w:numId="5">
    <w:abstractNumId w:val="4"/>
  </w:num>
  <w:num w:numId="6">
    <w:abstractNumId w:val="2"/>
  </w:num>
  <w:num w:numId="7">
    <w:abstractNumId w:val="3"/>
  </w:num>
  <w:num w:numId="8">
    <w:abstractNumId w:val="10"/>
  </w:num>
  <w:num w:numId="9">
    <w:abstractNumId w:val="8"/>
  </w:num>
  <w:num w:numId="10">
    <w:abstractNumId w:val="1"/>
  </w:num>
  <w:num w:numId="11">
    <w:abstractNumId w:val="12"/>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32B93"/>
    <w:rsid w:val="00044627"/>
    <w:rsid w:val="00044CA4"/>
    <w:rsid w:val="00054909"/>
    <w:rsid w:val="00066078"/>
    <w:rsid w:val="00075B68"/>
    <w:rsid w:val="000C0DEB"/>
    <w:rsid w:val="000C7AC9"/>
    <w:rsid w:val="000D39D2"/>
    <w:rsid w:val="000F3969"/>
    <w:rsid w:val="001004A3"/>
    <w:rsid w:val="0010335A"/>
    <w:rsid w:val="00117B26"/>
    <w:rsid w:val="001243F9"/>
    <w:rsid w:val="00134DD2"/>
    <w:rsid w:val="00142307"/>
    <w:rsid w:val="001776AD"/>
    <w:rsid w:val="001A4C2E"/>
    <w:rsid w:val="001D6F54"/>
    <w:rsid w:val="001F517F"/>
    <w:rsid w:val="00205D24"/>
    <w:rsid w:val="00212BE4"/>
    <w:rsid w:val="00220AB0"/>
    <w:rsid w:val="0028444F"/>
    <w:rsid w:val="00284AD4"/>
    <w:rsid w:val="00293F7A"/>
    <w:rsid w:val="002A4E38"/>
    <w:rsid w:val="002B7C66"/>
    <w:rsid w:val="002D01CE"/>
    <w:rsid w:val="002D266F"/>
    <w:rsid w:val="002E32B6"/>
    <w:rsid w:val="002E7E62"/>
    <w:rsid w:val="003208D5"/>
    <w:rsid w:val="003364BF"/>
    <w:rsid w:val="00337012"/>
    <w:rsid w:val="003547F4"/>
    <w:rsid w:val="00392FB4"/>
    <w:rsid w:val="00397590"/>
    <w:rsid w:val="003B342B"/>
    <w:rsid w:val="003C0089"/>
    <w:rsid w:val="003E10E4"/>
    <w:rsid w:val="003F447B"/>
    <w:rsid w:val="00406ED3"/>
    <w:rsid w:val="00416FCB"/>
    <w:rsid w:val="004170BF"/>
    <w:rsid w:val="004363F1"/>
    <w:rsid w:val="004440F7"/>
    <w:rsid w:val="00466B6D"/>
    <w:rsid w:val="004A378B"/>
    <w:rsid w:val="004A6E95"/>
    <w:rsid w:val="004A7194"/>
    <w:rsid w:val="004B6FDB"/>
    <w:rsid w:val="004C0782"/>
    <w:rsid w:val="004D6BC6"/>
    <w:rsid w:val="004F13D0"/>
    <w:rsid w:val="004F312F"/>
    <w:rsid w:val="004F3218"/>
    <w:rsid w:val="00506E9D"/>
    <w:rsid w:val="00550357"/>
    <w:rsid w:val="00573900"/>
    <w:rsid w:val="005C1A06"/>
    <w:rsid w:val="005C6FEF"/>
    <w:rsid w:val="005E6A4D"/>
    <w:rsid w:val="00604CC2"/>
    <w:rsid w:val="00617DC4"/>
    <w:rsid w:val="00625035"/>
    <w:rsid w:val="006765A0"/>
    <w:rsid w:val="006A0E81"/>
    <w:rsid w:val="006A5FFE"/>
    <w:rsid w:val="006D45C5"/>
    <w:rsid w:val="006E6C47"/>
    <w:rsid w:val="006F51AA"/>
    <w:rsid w:val="00704B76"/>
    <w:rsid w:val="007277ED"/>
    <w:rsid w:val="00732CA3"/>
    <w:rsid w:val="00761683"/>
    <w:rsid w:val="007814F6"/>
    <w:rsid w:val="00785FF8"/>
    <w:rsid w:val="007A241C"/>
    <w:rsid w:val="007B60FC"/>
    <w:rsid w:val="007C45D6"/>
    <w:rsid w:val="007D2953"/>
    <w:rsid w:val="007F3118"/>
    <w:rsid w:val="00801A88"/>
    <w:rsid w:val="00802A30"/>
    <w:rsid w:val="0081027B"/>
    <w:rsid w:val="0082280B"/>
    <w:rsid w:val="008304E3"/>
    <w:rsid w:val="00880E7F"/>
    <w:rsid w:val="00892E1B"/>
    <w:rsid w:val="008A1329"/>
    <w:rsid w:val="008B15A7"/>
    <w:rsid w:val="008B27B6"/>
    <w:rsid w:val="008B2EFD"/>
    <w:rsid w:val="00916A93"/>
    <w:rsid w:val="00917A3D"/>
    <w:rsid w:val="00970B73"/>
    <w:rsid w:val="00982DDC"/>
    <w:rsid w:val="0099391D"/>
    <w:rsid w:val="009D7FCF"/>
    <w:rsid w:val="009E6D49"/>
    <w:rsid w:val="00A2623B"/>
    <w:rsid w:val="00A34842"/>
    <w:rsid w:val="00A36338"/>
    <w:rsid w:val="00A45BC6"/>
    <w:rsid w:val="00A6179C"/>
    <w:rsid w:val="00A76AF0"/>
    <w:rsid w:val="00A82D97"/>
    <w:rsid w:val="00AD7C43"/>
    <w:rsid w:val="00AF5F6D"/>
    <w:rsid w:val="00B07B08"/>
    <w:rsid w:val="00B26888"/>
    <w:rsid w:val="00B936DF"/>
    <w:rsid w:val="00BB7AFF"/>
    <w:rsid w:val="00BE2145"/>
    <w:rsid w:val="00C10E30"/>
    <w:rsid w:val="00C47366"/>
    <w:rsid w:val="00C564C7"/>
    <w:rsid w:val="00C64036"/>
    <w:rsid w:val="00C74C6E"/>
    <w:rsid w:val="00C76FD4"/>
    <w:rsid w:val="00C92578"/>
    <w:rsid w:val="00CB32A1"/>
    <w:rsid w:val="00D02A72"/>
    <w:rsid w:val="00D11042"/>
    <w:rsid w:val="00D140B6"/>
    <w:rsid w:val="00D20415"/>
    <w:rsid w:val="00D42BA3"/>
    <w:rsid w:val="00D53F27"/>
    <w:rsid w:val="00D549A2"/>
    <w:rsid w:val="00D60C82"/>
    <w:rsid w:val="00D64F64"/>
    <w:rsid w:val="00D91981"/>
    <w:rsid w:val="00D94997"/>
    <w:rsid w:val="00DA5654"/>
    <w:rsid w:val="00DB671C"/>
    <w:rsid w:val="00DE1F2B"/>
    <w:rsid w:val="00DF2EE6"/>
    <w:rsid w:val="00E0580D"/>
    <w:rsid w:val="00E34008"/>
    <w:rsid w:val="00E7145E"/>
    <w:rsid w:val="00E74E60"/>
    <w:rsid w:val="00E81585"/>
    <w:rsid w:val="00E85553"/>
    <w:rsid w:val="00EC4FEC"/>
    <w:rsid w:val="00EF13E4"/>
    <w:rsid w:val="00EF25AF"/>
    <w:rsid w:val="00F158DF"/>
    <w:rsid w:val="00F200F6"/>
    <w:rsid w:val="00F6701B"/>
    <w:rsid w:val="00F716CF"/>
    <w:rsid w:val="00F72AF5"/>
    <w:rsid w:val="00F84551"/>
    <w:rsid w:val="00F9285A"/>
    <w:rsid w:val="00FA1A0D"/>
    <w:rsid w:val="00FB548A"/>
    <w:rsid w:val="00FB6804"/>
    <w:rsid w:val="00FC2CF7"/>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7077"/>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dcterms:created xsi:type="dcterms:W3CDTF">2021-08-05T16:40:00Z</dcterms:created>
  <dcterms:modified xsi:type="dcterms:W3CDTF">2021-08-05T16:40:00Z</dcterms:modified>
</cp:coreProperties>
</file>