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6DE6" w14:textId="77777777" w:rsidR="004C0782" w:rsidRPr="00C43C32" w:rsidRDefault="004C0782" w:rsidP="004C0782">
      <w:pPr>
        <w:jc w:val="center"/>
      </w:pPr>
      <w:r w:rsidRPr="00C43C32">
        <w:t>Graduate Programs Committee</w:t>
      </w:r>
    </w:p>
    <w:p w14:paraId="5522E72C" w14:textId="77777777" w:rsidR="004C0782" w:rsidRPr="00C43C32" w:rsidRDefault="004C0782" w:rsidP="004C0782">
      <w:pPr>
        <w:jc w:val="center"/>
        <w:rPr>
          <w:b/>
        </w:rPr>
      </w:pPr>
      <w:r w:rsidRPr="00C43C32">
        <w:rPr>
          <w:b/>
        </w:rPr>
        <w:t xml:space="preserve">Minutes of </w:t>
      </w:r>
      <w:r w:rsidR="00914814">
        <w:rPr>
          <w:b/>
        </w:rPr>
        <w:t>January 14</w:t>
      </w:r>
      <w:r w:rsidR="006450C7">
        <w:rPr>
          <w:b/>
        </w:rPr>
        <w:t>,</w:t>
      </w:r>
      <w:r w:rsidR="00914814">
        <w:rPr>
          <w:b/>
        </w:rPr>
        <w:t xml:space="preserve"> 2016</w:t>
      </w:r>
    </w:p>
    <w:p w14:paraId="370B5BED" w14:textId="77777777" w:rsidR="00FB2812" w:rsidRDefault="00FB2812" w:rsidP="004C0782">
      <w:pPr>
        <w:jc w:val="center"/>
      </w:pPr>
      <w:r>
        <w:t>LRC 311</w:t>
      </w:r>
    </w:p>
    <w:p w14:paraId="49D25DE0" w14:textId="77777777" w:rsidR="004C0782" w:rsidRPr="00C43C32" w:rsidRDefault="00914814" w:rsidP="004C0782">
      <w:pPr>
        <w:jc w:val="center"/>
      </w:pPr>
      <w:r>
        <w:t xml:space="preserve"> 3:30-5:0</w:t>
      </w:r>
      <w:r w:rsidR="004C0782" w:rsidRPr="00C43C32">
        <w:t>0 PM</w:t>
      </w:r>
    </w:p>
    <w:p w14:paraId="26683EDB" w14:textId="77777777" w:rsidR="004C0782" w:rsidRPr="00C43C32" w:rsidRDefault="004C0782" w:rsidP="001A4C2E"/>
    <w:p w14:paraId="0840214B" w14:textId="77777777" w:rsidR="006450C7" w:rsidRDefault="006450C7" w:rsidP="004C0782">
      <w:r>
        <w:t xml:space="preserve">Present:  </w:t>
      </w:r>
      <w:r w:rsidR="00416FCB">
        <w:t>M. Romero</w:t>
      </w:r>
      <w:r w:rsidR="003C0089">
        <w:t xml:space="preserve">, R. Jensen, </w:t>
      </w:r>
      <w:r w:rsidR="004C0782" w:rsidRPr="00C43C32">
        <w:t>K. Galb</w:t>
      </w:r>
      <w:r w:rsidR="00BE2145">
        <w:t>reath,</w:t>
      </w:r>
      <w:r w:rsidR="004C0782" w:rsidRPr="00C43C32">
        <w:t xml:space="preserve"> </w:t>
      </w:r>
      <w:r w:rsidR="005E6A4D">
        <w:t xml:space="preserve">J. </w:t>
      </w:r>
      <w:proofErr w:type="spellStart"/>
      <w:r w:rsidR="005E6A4D">
        <w:t>Suksi</w:t>
      </w:r>
      <w:proofErr w:type="spellEnd"/>
      <w:r w:rsidR="005E6A4D">
        <w:t xml:space="preserve">, </w:t>
      </w:r>
      <w:r w:rsidR="004C0782" w:rsidRPr="00C43C32">
        <w:t>B. Bergh</w:t>
      </w:r>
      <w:r w:rsidR="00BE2145">
        <w:t>, M. Strahan</w:t>
      </w:r>
      <w:r w:rsidR="00892E1B">
        <w:t xml:space="preserve">, </w:t>
      </w:r>
      <w:r>
        <w:t xml:space="preserve">F. McCormick, J.  </w:t>
      </w:r>
    </w:p>
    <w:p w14:paraId="1F49E389" w14:textId="77777777" w:rsidR="004C0782" w:rsidRPr="00C43C32" w:rsidRDefault="006450C7" w:rsidP="00084FA2">
      <w:pPr>
        <w:ind w:left="900"/>
      </w:pPr>
      <w:r>
        <w:t>Howard</w:t>
      </w:r>
      <w:r w:rsidR="00300F16">
        <w:t>, M. Vroman</w:t>
      </w:r>
      <w:r w:rsidR="00232371">
        <w:t xml:space="preserve">, </w:t>
      </w:r>
      <w:r w:rsidR="00914814">
        <w:t>Brandon Kwak</w:t>
      </w:r>
      <w:r w:rsidR="00084FA2">
        <w:t xml:space="preserve"> (</w:t>
      </w:r>
      <w:r w:rsidR="00914814">
        <w:t>GSA student)</w:t>
      </w:r>
    </w:p>
    <w:p w14:paraId="70AAB577" w14:textId="77777777" w:rsidR="00914814" w:rsidRDefault="00914814" w:rsidP="00914814"/>
    <w:p w14:paraId="600086FF" w14:textId="77777777" w:rsidR="00914814" w:rsidRDefault="00914814" w:rsidP="004C0782">
      <w:r>
        <w:t>A</w:t>
      </w:r>
      <w:r w:rsidR="004C0782" w:rsidRPr="00C43C32">
        <w:t xml:space="preserve">bsent: </w:t>
      </w:r>
      <w:r>
        <w:t xml:space="preserve">B. Bergh, T. J. </w:t>
      </w:r>
      <w:proofErr w:type="spellStart"/>
      <w:r>
        <w:t>Aiyash</w:t>
      </w:r>
      <w:proofErr w:type="spellEnd"/>
      <w:r>
        <w:t xml:space="preserve"> (ASNMU student)</w:t>
      </w:r>
    </w:p>
    <w:p w14:paraId="0F47CCB7" w14:textId="77777777" w:rsidR="00916A93" w:rsidRPr="00C43C32" w:rsidRDefault="00914814" w:rsidP="004C0782">
      <w:r w:rsidRPr="00C43C32">
        <w:t xml:space="preserve"> </w:t>
      </w:r>
    </w:p>
    <w:p w14:paraId="5085476B" w14:textId="77777777" w:rsidR="00916A93" w:rsidRPr="00C43C32" w:rsidRDefault="00916A93" w:rsidP="004B6FDB">
      <w:pPr>
        <w:pStyle w:val="ListParagraph"/>
        <w:numPr>
          <w:ilvl w:val="0"/>
          <w:numId w:val="1"/>
        </w:numPr>
      </w:pPr>
      <w:r w:rsidRPr="00C43C32">
        <w:t xml:space="preserve">Approval of Agenda – </w:t>
      </w:r>
      <w:r w:rsidR="000B2587">
        <w:t>Galbreath/Suksi</w:t>
      </w:r>
      <w:r w:rsidR="005C6FEF">
        <w:t xml:space="preserve"> </w:t>
      </w:r>
      <w:r w:rsidRPr="00C43C32">
        <w:t xml:space="preserve">- </w:t>
      </w:r>
      <w:r w:rsidRPr="00C43C32">
        <w:rPr>
          <w:b/>
        </w:rPr>
        <w:t xml:space="preserve">Approved </w:t>
      </w:r>
    </w:p>
    <w:p w14:paraId="2411C3E4" w14:textId="77777777" w:rsidR="00916A93" w:rsidRPr="00C43C32" w:rsidRDefault="00916A93" w:rsidP="00916A93"/>
    <w:p w14:paraId="5894CA82" w14:textId="77777777" w:rsidR="00916A93" w:rsidRPr="00C43C32" w:rsidRDefault="00392FB4" w:rsidP="004B6FDB">
      <w:pPr>
        <w:pStyle w:val="ListParagraph"/>
        <w:numPr>
          <w:ilvl w:val="0"/>
          <w:numId w:val="1"/>
        </w:numPr>
      </w:pPr>
      <w:r>
        <w:t>Approval of M</w:t>
      </w:r>
      <w:r w:rsidR="00914814">
        <w:t xml:space="preserve">inutes – December </w:t>
      </w:r>
      <w:r w:rsidR="00BA6106">
        <w:t xml:space="preserve"> 12</w:t>
      </w:r>
      <w:r w:rsidR="006450C7">
        <w:t xml:space="preserve">, </w:t>
      </w:r>
      <w:r>
        <w:t>2015</w:t>
      </w:r>
      <w:r w:rsidR="003C0089">
        <w:t xml:space="preserve"> – </w:t>
      </w:r>
      <w:r w:rsidR="00300F16">
        <w:t>Jensen</w:t>
      </w:r>
      <w:r w:rsidR="00914814">
        <w:t>/</w:t>
      </w:r>
      <w:proofErr w:type="spellStart"/>
      <w:r w:rsidR="00914814">
        <w:t>Suksi</w:t>
      </w:r>
      <w:proofErr w:type="spellEnd"/>
      <w:r w:rsidR="00916A93" w:rsidRPr="00C43C32">
        <w:t xml:space="preserve"> –</w:t>
      </w:r>
      <w:r w:rsidR="00916A93">
        <w:rPr>
          <w:b/>
        </w:rPr>
        <w:t xml:space="preserve"> Approved</w:t>
      </w:r>
      <w:r w:rsidR="00914814">
        <w:rPr>
          <w:b/>
        </w:rPr>
        <w:t xml:space="preserve"> with edit</w:t>
      </w:r>
      <w:r w:rsidR="00916A93" w:rsidRPr="00C43C32">
        <w:rPr>
          <w:b/>
        </w:rPr>
        <w:br/>
      </w:r>
    </w:p>
    <w:p w14:paraId="5F29BE68" w14:textId="77777777" w:rsidR="005A675F" w:rsidRDefault="00916A93" w:rsidP="00A22BF5">
      <w:pPr>
        <w:pStyle w:val="ListParagraph"/>
        <w:numPr>
          <w:ilvl w:val="0"/>
          <w:numId w:val="1"/>
        </w:numPr>
      </w:pPr>
      <w:r w:rsidRPr="00C43C32">
        <w:t>Assis</w:t>
      </w:r>
      <w:r w:rsidR="00914814">
        <w:t>tant Provost’s Report (Robert Winn</w:t>
      </w:r>
      <w:r w:rsidR="00550357">
        <w:t xml:space="preserve">) – </w:t>
      </w:r>
      <w:r w:rsidR="004A63CA">
        <w:t>R. Winn reported that he is</w:t>
      </w:r>
      <w:r w:rsidR="00914814">
        <w:t xml:space="preserve"> </w:t>
      </w:r>
      <w:r w:rsidR="008672CA">
        <w:t xml:space="preserve">working on </w:t>
      </w:r>
      <w:r w:rsidR="004A63CA">
        <w:t>a process so that students can be awarded a</w:t>
      </w:r>
      <w:r w:rsidR="009F0894">
        <w:t xml:space="preserve"> master’s degree and a graduate level-certificate simultaneously </w:t>
      </w:r>
      <w:r w:rsidR="004A63CA">
        <w:t>at one</w:t>
      </w:r>
      <w:r w:rsidR="00914814">
        <w:t xml:space="preserve"> commencement </w:t>
      </w:r>
      <w:r w:rsidR="009F0894">
        <w:t>cer</w:t>
      </w:r>
      <w:r w:rsidR="004A63CA">
        <w:t>emony. Approvals</w:t>
      </w:r>
      <w:r w:rsidR="009F0894">
        <w:t xml:space="preserve"> will need to be obtained from GPC and the </w:t>
      </w:r>
      <w:r w:rsidR="004A63CA">
        <w:t>Academic Senate. This process is</w:t>
      </w:r>
      <w:r w:rsidR="009F0894">
        <w:t xml:space="preserve"> anticipated to begin</w:t>
      </w:r>
      <w:r w:rsidR="00914814">
        <w:t xml:space="preserve"> official</w:t>
      </w:r>
      <w:r w:rsidR="004A63CA">
        <w:t>ly in fall 2016 although it may begin</w:t>
      </w:r>
      <w:r w:rsidR="009F0894">
        <w:t xml:space="preserve"> in May 2016</w:t>
      </w:r>
      <w:r w:rsidR="004A63CA">
        <w:t>,</w:t>
      </w:r>
      <w:r w:rsidR="009F0894">
        <w:t xml:space="preserve"> pending </w:t>
      </w:r>
      <w:r w:rsidR="004A63CA">
        <w:t xml:space="preserve">the timing of </w:t>
      </w:r>
      <w:r w:rsidR="009F0894">
        <w:t xml:space="preserve">approvals from GPC and Senate. </w:t>
      </w:r>
    </w:p>
    <w:p w14:paraId="5F7A8C2C" w14:textId="77777777" w:rsidR="00A27CC2" w:rsidRPr="00C43C32" w:rsidRDefault="00A27CC2" w:rsidP="00A27CC2">
      <w:pPr>
        <w:pStyle w:val="ListParagraph"/>
      </w:pPr>
    </w:p>
    <w:p w14:paraId="7B605F81" w14:textId="77777777" w:rsidR="00916A93" w:rsidRPr="00C43C32" w:rsidRDefault="006450C7" w:rsidP="004B6FDB">
      <w:pPr>
        <w:pStyle w:val="ListParagraph"/>
        <w:numPr>
          <w:ilvl w:val="0"/>
          <w:numId w:val="1"/>
        </w:numPr>
      </w:pPr>
      <w:r>
        <w:t>Chair’s Report (Kurt Galbreath</w:t>
      </w:r>
      <w:r w:rsidR="00916A93" w:rsidRPr="00C43C32">
        <w:t xml:space="preserve">) </w:t>
      </w:r>
      <w:r w:rsidR="00BE2145">
        <w:t>–</w:t>
      </w:r>
      <w:r w:rsidR="00761683">
        <w:t xml:space="preserve"> </w:t>
      </w:r>
      <w:r w:rsidR="00914814">
        <w:t xml:space="preserve">No report. </w:t>
      </w:r>
    </w:p>
    <w:p w14:paraId="3B3CCACE" w14:textId="77777777" w:rsidR="00916A93" w:rsidRPr="00C43C32" w:rsidRDefault="00916A93" w:rsidP="00916A93">
      <w:pPr>
        <w:pStyle w:val="ListParagraph"/>
        <w:ind w:left="1440"/>
      </w:pPr>
    </w:p>
    <w:p w14:paraId="263D0CE4" w14:textId="77777777" w:rsidR="00B300ED" w:rsidRPr="00DA23AA" w:rsidRDefault="00916A93" w:rsidP="00A04D95">
      <w:pPr>
        <w:pStyle w:val="ListParagraph"/>
        <w:numPr>
          <w:ilvl w:val="0"/>
          <w:numId w:val="1"/>
        </w:numPr>
        <w:rPr>
          <w:color w:val="000000"/>
        </w:rPr>
      </w:pPr>
      <w:r w:rsidRPr="00C43C32">
        <w:t>Graduate Student As</w:t>
      </w:r>
      <w:r w:rsidR="005C6FEF">
        <w:t>sociatio</w:t>
      </w:r>
      <w:r w:rsidR="004A63CA">
        <w:t>n Report (Brandon Kwak</w:t>
      </w:r>
      <w:r w:rsidR="00E0580D">
        <w:t>) –</w:t>
      </w:r>
      <w:r w:rsidR="00084FA2">
        <w:t xml:space="preserve"> </w:t>
      </w:r>
      <w:r w:rsidR="004A63CA">
        <w:t xml:space="preserve">Brandon </w:t>
      </w:r>
      <w:r w:rsidR="009F0894">
        <w:t>reported that</w:t>
      </w:r>
      <w:r w:rsidR="004A63CA">
        <w:t xml:space="preserve"> the</w:t>
      </w:r>
      <w:r w:rsidR="009F0894">
        <w:t xml:space="preserve"> GSA e</w:t>
      </w:r>
      <w:r w:rsidR="00914814">
        <w:t xml:space="preserve">lections </w:t>
      </w:r>
      <w:r w:rsidR="009F0894">
        <w:t xml:space="preserve">occurred </w:t>
      </w:r>
      <w:r w:rsidR="00914814">
        <w:t xml:space="preserve">in </w:t>
      </w:r>
      <w:r w:rsidR="009F0894">
        <w:t xml:space="preserve">the </w:t>
      </w:r>
      <w:r w:rsidR="00914814">
        <w:t>fall. T</w:t>
      </w:r>
      <w:r w:rsidR="009F0894">
        <w:t>he first GSA</w:t>
      </w:r>
      <w:r w:rsidR="00914814">
        <w:t xml:space="preserve"> meeting </w:t>
      </w:r>
      <w:r w:rsidR="009F0894">
        <w:t xml:space="preserve">for </w:t>
      </w:r>
      <w:r w:rsidR="00914814">
        <w:t xml:space="preserve">this </w:t>
      </w:r>
      <w:r w:rsidR="009F0894">
        <w:t xml:space="preserve">semester will take place on Tuesday, </w:t>
      </w:r>
      <w:r w:rsidR="00914814">
        <w:t>January 19</w:t>
      </w:r>
      <w:r w:rsidR="00914814" w:rsidRPr="00914814">
        <w:rPr>
          <w:vertAlign w:val="superscript"/>
        </w:rPr>
        <w:t>th</w:t>
      </w:r>
      <w:r w:rsidR="009F0894">
        <w:t>. The GSA is planning</w:t>
      </w:r>
      <w:r w:rsidR="00914814">
        <w:t xml:space="preserve"> on </w:t>
      </w:r>
      <w:r w:rsidR="009F0894">
        <w:t>hosting a mixer around the</w:t>
      </w:r>
      <w:r w:rsidR="00914814">
        <w:t xml:space="preserve"> 4</w:t>
      </w:r>
      <w:r w:rsidR="00914814" w:rsidRPr="00914814">
        <w:rPr>
          <w:vertAlign w:val="superscript"/>
        </w:rPr>
        <w:t>th</w:t>
      </w:r>
      <w:r w:rsidR="009F0894">
        <w:t xml:space="preserve"> week this semester. </w:t>
      </w:r>
      <w:r w:rsidR="004A63CA">
        <w:t xml:space="preserve">Brandon will serve as the GSA representative this semester on the GPA. </w:t>
      </w:r>
      <w:r w:rsidR="00914814">
        <w:t xml:space="preserve"> T.</w:t>
      </w:r>
      <w:r w:rsidR="004A63CA">
        <w:t xml:space="preserve"> </w:t>
      </w:r>
      <w:r w:rsidR="00914814">
        <w:t xml:space="preserve">J. </w:t>
      </w:r>
      <w:proofErr w:type="spellStart"/>
      <w:r w:rsidR="004A63CA">
        <w:t>Aiyash</w:t>
      </w:r>
      <w:proofErr w:type="spellEnd"/>
      <w:r w:rsidR="004A63CA">
        <w:t xml:space="preserve"> is the </w:t>
      </w:r>
      <w:r w:rsidR="00914814">
        <w:t>ASNMU rep</w:t>
      </w:r>
      <w:r w:rsidR="004A63CA">
        <w:t xml:space="preserve">resentative for </w:t>
      </w:r>
      <w:r w:rsidR="008672CA">
        <w:t>GPC</w:t>
      </w:r>
      <w:r w:rsidR="004A63CA">
        <w:t xml:space="preserve">. However, T. J. has scheduling conflicts and may be unable to attend GPC meetings. </w:t>
      </w:r>
    </w:p>
    <w:p w14:paraId="0F244852" w14:textId="77777777" w:rsidR="00DA23AA" w:rsidRPr="00914814" w:rsidRDefault="00DA23AA" w:rsidP="00DA23AA">
      <w:pPr>
        <w:pStyle w:val="ListParagraph"/>
        <w:rPr>
          <w:color w:val="000000"/>
        </w:rPr>
      </w:pPr>
    </w:p>
    <w:p w14:paraId="7DF71BD2" w14:textId="77777777" w:rsidR="000644E1" w:rsidRPr="000644E1" w:rsidRDefault="000644E1" w:rsidP="004B6FDB">
      <w:pPr>
        <w:pStyle w:val="ListParagraph"/>
        <w:numPr>
          <w:ilvl w:val="0"/>
          <w:numId w:val="1"/>
        </w:numPr>
        <w:rPr>
          <w:color w:val="000000"/>
        </w:rPr>
      </w:pPr>
      <w:r>
        <w:t xml:space="preserve">GPC Sub-Committee Business </w:t>
      </w:r>
    </w:p>
    <w:p w14:paraId="0BF343AC" w14:textId="77777777" w:rsidR="000644E1" w:rsidRPr="000644E1" w:rsidRDefault="000644E1" w:rsidP="000644E1">
      <w:pPr>
        <w:pStyle w:val="ListParagraph"/>
        <w:numPr>
          <w:ilvl w:val="1"/>
          <w:numId w:val="1"/>
        </w:numPr>
        <w:rPr>
          <w:color w:val="000000"/>
        </w:rPr>
      </w:pPr>
      <w:r>
        <w:rPr>
          <w:color w:val="000000"/>
        </w:rPr>
        <w:t xml:space="preserve">Faculty </w:t>
      </w:r>
      <w:r>
        <w:t xml:space="preserve"> (Members 2015-2016: M. Romero, J. Howard, B. Bergh)</w:t>
      </w:r>
    </w:p>
    <w:p w14:paraId="0E77E50B" w14:textId="77777777" w:rsidR="00A34842" w:rsidRPr="005A675F" w:rsidRDefault="006450C7" w:rsidP="000644E1">
      <w:pPr>
        <w:pStyle w:val="ListParagraph"/>
        <w:numPr>
          <w:ilvl w:val="2"/>
          <w:numId w:val="1"/>
        </w:numPr>
        <w:rPr>
          <w:color w:val="000000"/>
        </w:rPr>
      </w:pPr>
      <w:r>
        <w:t>Graduate Fac</w:t>
      </w:r>
      <w:r w:rsidR="00CD1BEC">
        <w:t>ul</w:t>
      </w:r>
      <w:r w:rsidR="00914814">
        <w:t xml:space="preserve">ty Applications – </w:t>
      </w:r>
      <w:r w:rsidR="006B09C9">
        <w:t>Galbreath</w:t>
      </w:r>
      <w:r w:rsidR="00914814">
        <w:t>/Romero</w:t>
      </w:r>
      <w:r w:rsidR="005A675F">
        <w:t>–</w:t>
      </w:r>
      <w:r w:rsidRPr="00C43C32">
        <w:t xml:space="preserve"> </w:t>
      </w:r>
      <w:r w:rsidRPr="00C43C32">
        <w:rPr>
          <w:b/>
        </w:rPr>
        <w:t>Approved</w:t>
      </w:r>
    </w:p>
    <w:p w14:paraId="289A9C62" w14:textId="77777777" w:rsidR="00F200F6" w:rsidRDefault="00F200F6" w:rsidP="006450C7">
      <w:pPr>
        <w:pStyle w:val="PlainText"/>
      </w:pPr>
    </w:p>
    <w:tbl>
      <w:tblPr>
        <w:tblStyle w:val="TableGrid"/>
        <w:tblW w:w="8970" w:type="dxa"/>
        <w:tblInd w:w="115" w:type="dxa"/>
        <w:tblLayout w:type="fixed"/>
        <w:tblLook w:val="04A0" w:firstRow="1" w:lastRow="0" w:firstColumn="1" w:lastColumn="0" w:noHBand="0" w:noVBand="1"/>
      </w:tblPr>
      <w:tblGrid>
        <w:gridCol w:w="1294"/>
        <w:gridCol w:w="1224"/>
        <w:gridCol w:w="2219"/>
        <w:gridCol w:w="941"/>
        <w:gridCol w:w="142"/>
        <w:gridCol w:w="990"/>
        <w:gridCol w:w="1080"/>
        <w:gridCol w:w="1080"/>
      </w:tblGrid>
      <w:tr w:rsidR="00914814" w:rsidRPr="009710B1" w14:paraId="6C7E5392" w14:textId="77777777" w:rsidTr="00DA23AA">
        <w:trPr>
          <w:trHeight w:val="305"/>
        </w:trPr>
        <w:tc>
          <w:tcPr>
            <w:tcW w:w="1294" w:type="dxa"/>
            <w:vAlign w:val="center"/>
          </w:tcPr>
          <w:p w14:paraId="4E6E16B8" w14:textId="77777777" w:rsidR="00914814" w:rsidRPr="009710B1" w:rsidRDefault="00914814" w:rsidP="00232401">
            <w:pPr>
              <w:rPr>
                <w:b/>
                <w:sz w:val="20"/>
                <w:szCs w:val="20"/>
              </w:rPr>
            </w:pPr>
            <w:r w:rsidRPr="009710B1">
              <w:rPr>
                <w:b/>
                <w:sz w:val="20"/>
                <w:szCs w:val="20"/>
              </w:rPr>
              <w:t>Last Name</w:t>
            </w:r>
          </w:p>
        </w:tc>
        <w:tc>
          <w:tcPr>
            <w:tcW w:w="1224" w:type="dxa"/>
            <w:vAlign w:val="center"/>
          </w:tcPr>
          <w:p w14:paraId="706A76BE" w14:textId="77777777" w:rsidR="00914814" w:rsidRPr="009710B1" w:rsidRDefault="00914814" w:rsidP="00232401">
            <w:pPr>
              <w:rPr>
                <w:b/>
                <w:sz w:val="20"/>
                <w:szCs w:val="20"/>
              </w:rPr>
            </w:pPr>
            <w:r w:rsidRPr="009710B1">
              <w:rPr>
                <w:b/>
                <w:sz w:val="20"/>
                <w:szCs w:val="20"/>
              </w:rPr>
              <w:t>First Name</w:t>
            </w:r>
          </w:p>
        </w:tc>
        <w:tc>
          <w:tcPr>
            <w:tcW w:w="2219" w:type="dxa"/>
            <w:vAlign w:val="center"/>
          </w:tcPr>
          <w:p w14:paraId="3F5A586D" w14:textId="77777777" w:rsidR="00914814" w:rsidRPr="009710B1" w:rsidRDefault="00914814" w:rsidP="00232401">
            <w:pPr>
              <w:rPr>
                <w:b/>
                <w:sz w:val="20"/>
                <w:szCs w:val="20"/>
              </w:rPr>
            </w:pPr>
            <w:r w:rsidRPr="009710B1">
              <w:rPr>
                <w:b/>
                <w:sz w:val="20"/>
                <w:szCs w:val="20"/>
              </w:rPr>
              <w:t>Department</w:t>
            </w:r>
          </w:p>
        </w:tc>
        <w:tc>
          <w:tcPr>
            <w:tcW w:w="941" w:type="dxa"/>
            <w:vAlign w:val="center"/>
          </w:tcPr>
          <w:p w14:paraId="07FF1BC0" w14:textId="77777777" w:rsidR="00914814" w:rsidRPr="009710B1" w:rsidRDefault="00914814" w:rsidP="00232401">
            <w:pPr>
              <w:rPr>
                <w:b/>
                <w:sz w:val="20"/>
                <w:szCs w:val="20"/>
              </w:rPr>
            </w:pPr>
            <w:r w:rsidRPr="009710B1">
              <w:rPr>
                <w:b/>
                <w:sz w:val="20"/>
                <w:szCs w:val="20"/>
              </w:rPr>
              <w:t>Level</w:t>
            </w:r>
          </w:p>
        </w:tc>
        <w:tc>
          <w:tcPr>
            <w:tcW w:w="1132" w:type="dxa"/>
            <w:gridSpan w:val="2"/>
            <w:vAlign w:val="center"/>
          </w:tcPr>
          <w:p w14:paraId="60D85988" w14:textId="77777777" w:rsidR="00914814" w:rsidRPr="009710B1" w:rsidRDefault="00914814" w:rsidP="00232401">
            <w:pPr>
              <w:rPr>
                <w:b/>
                <w:sz w:val="20"/>
                <w:szCs w:val="20"/>
              </w:rPr>
            </w:pPr>
            <w:r w:rsidRPr="009710B1">
              <w:rPr>
                <w:b/>
                <w:sz w:val="20"/>
                <w:szCs w:val="20"/>
              </w:rPr>
              <w:t>Term</w:t>
            </w:r>
          </w:p>
        </w:tc>
        <w:tc>
          <w:tcPr>
            <w:tcW w:w="1080" w:type="dxa"/>
            <w:vAlign w:val="center"/>
          </w:tcPr>
          <w:p w14:paraId="66EFACDE" w14:textId="77777777" w:rsidR="00914814" w:rsidRPr="009710B1" w:rsidRDefault="00914814" w:rsidP="00232401">
            <w:pPr>
              <w:rPr>
                <w:b/>
                <w:sz w:val="20"/>
                <w:szCs w:val="20"/>
              </w:rPr>
            </w:pPr>
            <w:r w:rsidRPr="009710B1">
              <w:rPr>
                <w:b/>
                <w:sz w:val="20"/>
                <w:szCs w:val="20"/>
              </w:rPr>
              <w:t>Begins</w:t>
            </w:r>
          </w:p>
        </w:tc>
        <w:tc>
          <w:tcPr>
            <w:tcW w:w="1080" w:type="dxa"/>
            <w:vAlign w:val="center"/>
          </w:tcPr>
          <w:p w14:paraId="13C7A129" w14:textId="77777777" w:rsidR="00914814" w:rsidRPr="009710B1" w:rsidRDefault="00914814" w:rsidP="00232401">
            <w:pPr>
              <w:rPr>
                <w:b/>
                <w:sz w:val="20"/>
                <w:szCs w:val="20"/>
              </w:rPr>
            </w:pPr>
            <w:r w:rsidRPr="009710B1">
              <w:rPr>
                <w:b/>
                <w:sz w:val="20"/>
                <w:szCs w:val="20"/>
              </w:rPr>
              <w:t>Expires</w:t>
            </w:r>
          </w:p>
        </w:tc>
      </w:tr>
      <w:tr w:rsidR="00914814" w:rsidRPr="009710B1" w14:paraId="17409936" w14:textId="77777777" w:rsidTr="00DA23AA">
        <w:trPr>
          <w:trHeight w:val="305"/>
        </w:trPr>
        <w:tc>
          <w:tcPr>
            <w:tcW w:w="1294" w:type="dxa"/>
            <w:tcBorders>
              <w:top w:val="single" w:sz="8" w:space="0" w:color="auto"/>
              <w:left w:val="single" w:sz="8" w:space="0" w:color="auto"/>
              <w:bottom w:val="single" w:sz="8" w:space="0" w:color="auto"/>
              <w:right w:val="single" w:sz="8" w:space="0" w:color="auto"/>
            </w:tcBorders>
            <w:shd w:val="clear" w:color="auto" w:fill="FFFFFF"/>
            <w:vAlign w:val="bottom"/>
          </w:tcPr>
          <w:p w14:paraId="4558F24A" w14:textId="77777777" w:rsidR="00914814" w:rsidRDefault="00914814" w:rsidP="00232401">
            <w:pPr>
              <w:rPr>
                <w:rFonts w:eastAsia="Times New Roman"/>
                <w:color w:val="222222"/>
              </w:rPr>
            </w:pPr>
            <w:r>
              <w:rPr>
                <w:color w:val="222222"/>
              </w:rPr>
              <w:t>Bruggink</w:t>
            </w:r>
          </w:p>
        </w:tc>
        <w:tc>
          <w:tcPr>
            <w:tcW w:w="1224" w:type="dxa"/>
            <w:tcBorders>
              <w:top w:val="single" w:sz="8" w:space="0" w:color="auto"/>
              <w:left w:val="nil"/>
              <w:bottom w:val="single" w:sz="8" w:space="0" w:color="auto"/>
              <w:right w:val="single" w:sz="8" w:space="0" w:color="auto"/>
            </w:tcBorders>
            <w:shd w:val="clear" w:color="auto" w:fill="FFFFFF"/>
            <w:vAlign w:val="bottom"/>
          </w:tcPr>
          <w:p w14:paraId="0053CA3E" w14:textId="77777777" w:rsidR="00914814" w:rsidRDefault="00914814" w:rsidP="00232401">
            <w:pPr>
              <w:rPr>
                <w:color w:val="222222"/>
              </w:rPr>
            </w:pPr>
            <w:r>
              <w:rPr>
                <w:color w:val="222222"/>
              </w:rPr>
              <w:t>Jennifer</w:t>
            </w:r>
          </w:p>
        </w:tc>
        <w:tc>
          <w:tcPr>
            <w:tcW w:w="2219" w:type="dxa"/>
            <w:tcBorders>
              <w:top w:val="single" w:sz="8" w:space="0" w:color="auto"/>
              <w:left w:val="nil"/>
              <w:bottom w:val="single" w:sz="8" w:space="0" w:color="auto"/>
              <w:right w:val="single" w:sz="8" w:space="0" w:color="auto"/>
            </w:tcBorders>
            <w:shd w:val="clear" w:color="auto" w:fill="FFFFFF"/>
            <w:vAlign w:val="bottom"/>
          </w:tcPr>
          <w:p w14:paraId="29825955" w14:textId="77777777" w:rsidR="00914814" w:rsidRDefault="00914814" w:rsidP="00232401">
            <w:pPr>
              <w:rPr>
                <w:color w:val="222222"/>
              </w:rPr>
            </w:pPr>
            <w:r>
              <w:rPr>
                <w:color w:val="222222"/>
              </w:rPr>
              <w:t xml:space="preserve">Earth, Env &amp; </w:t>
            </w:r>
            <w:proofErr w:type="spellStart"/>
            <w:r>
              <w:rPr>
                <w:color w:val="222222"/>
              </w:rPr>
              <w:t>Geog</w:t>
            </w:r>
            <w:proofErr w:type="spellEnd"/>
            <w:r>
              <w:rPr>
                <w:color w:val="222222"/>
              </w:rPr>
              <w:t xml:space="preserve"> Sciences</w:t>
            </w:r>
          </w:p>
        </w:tc>
        <w:tc>
          <w:tcPr>
            <w:tcW w:w="1083" w:type="dxa"/>
            <w:gridSpan w:val="2"/>
            <w:tcBorders>
              <w:top w:val="single" w:sz="8" w:space="0" w:color="auto"/>
              <w:left w:val="nil"/>
              <w:bottom w:val="single" w:sz="8" w:space="0" w:color="auto"/>
              <w:right w:val="single" w:sz="8" w:space="0" w:color="auto"/>
            </w:tcBorders>
            <w:shd w:val="clear" w:color="auto" w:fill="FFFFFF"/>
            <w:vAlign w:val="bottom"/>
          </w:tcPr>
          <w:p w14:paraId="08A9DD30" w14:textId="77777777" w:rsidR="00914814" w:rsidRDefault="00914814" w:rsidP="00232401">
            <w:pPr>
              <w:rPr>
                <w:color w:val="222222"/>
              </w:rPr>
            </w:pPr>
            <w:r>
              <w:rPr>
                <w:color w:val="222222"/>
              </w:rPr>
              <w:t>Level 1</w:t>
            </w:r>
          </w:p>
        </w:tc>
        <w:tc>
          <w:tcPr>
            <w:tcW w:w="990" w:type="dxa"/>
            <w:tcBorders>
              <w:top w:val="single" w:sz="8" w:space="0" w:color="auto"/>
              <w:left w:val="nil"/>
              <w:bottom w:val="single" w:sz="8" w:space="0" w:color="auto"/>
              <w:right w:val="single" w:sz="8" w:space="0" w:color="auto"/>
            </w:tcBorders>
            <w:shd w:val="clear" w:color="auto" w:fill="FFFFFF"/>
            <w:vAlign w:val="bottom"/>
          </w:tcPr>
          <w:p w14:paraId="77972AFD" w14:textId="77777777" w:rsidR="00914814" w:rsidRDefault="00914814" w:rsidP="00232401">
            <w:pPr>
              <w:rPr>
                <w:color w:val="222222"/>
              </w:rPr>
            </w:pPr>
            <w:r>
              <w:rPr>
                <w:color w:val="222222"/>
              </w:rPr>
              <w:t>1 year</w:t>
            </w:r>
          </w:p>
        </w:tc>
        <w:tc>
          <w:tcPr>
            <w:tcW w:w="1080" w:type="dxa"/>
            <w:tcBorders>
              <w:top w:val="single" w:sz="8" w:space="0" w:color="auto"/>
              <w:left w:val="nil"/>
              <w:bottom w:val="single" w:sz="8" w:space="0" w:color="auto"/>
              <w:right w:val="single" w:sz="8" w:space="0" w:color="auto"/>
            </w:tcBorders>
            <w:shd w:val="clear" w:color="auto" w:fill="FFFFFF"/>
            <w:vAlign w:val="bottom"/>
          </w:tcPr>
          <w:p w14:paraId="7D5920B8" w14:textId="77777777" w:rsidR="00914814" w:rsidRDefault="00914814" w:rsidP="00914814">
            <w:pPr>
              <w:rPr>
                <w:color w:val="222222"/>
              </w:rPr>
            </w:pPr>
            <w:r>
              <w:rPr>
                <w:color w:val="222222"/>
              </w:rPr>
              <w:t>08/01/15</w:t>
            </w:r>
          </w:p>
        </w:tc>
        <w:tc>
          <w:tcPr>
            <w:tcW w:w="1080" w:type="dxa"/>
            <w:tcBorders>
              <w:top w:val="single" w:sz="8" w:space="0" w:color="auto"/>
              <w:left w:val="nil"/>
              <w:bottom w:val="single" w:sz="8" w:space="0" w:color="auto"/>
              <w:right w:val="single" w:sz="8" w:space="0" w:color="auto"/>
            </w:tcBorders>
            <w:shd w:val="clear" w:color="auto" w:fill="FFFFFF"/>
            <w:vAlign w:val="bottom"/>
          </w:tcPr>
          <w:p w14:paraId="5F4939F0" w14:textId="77777777" w:rsidR="00914814" w:rsidRDefault="00914814" w:rsidP="00914814">
            <w:pPr>
              <w:jc w:val="center"/>
              <w:rPr>
                <w:color w:val="222222"/>
              </w:rPr>
            </w:pPr>
            <w:r>
              <w:rPr>
                <w:rStyle w:val="aqj"/>
                <w:color w:val="222222"/>
              </w:rPr>
              <w:t>08/01/16</w:t>
            </w:r>
          </w:p>
        </w:tc>
      </w:tr>
      <w:tr w:rsidR="00914814" w:rsidRPr="009710B1" w14:paraId="4D09C312" w14:textId="77777777" w:rsidTr="00DA23AA">
        <w:trPr>
          <w:trHeight w:val="20"/>
        </w:trPr>
        <w:tc>
          <w:tcPr>
            <w:tcW w:w="1294" w:type="dxa"/>
          </w:tcPr>
          <w:p w14:paraId="24426B1C" w14:textId="77777777" w:rsidR="00914814" w:rsidRPr="004421EF" w:rsidRDefault="00914814" w:rsidP="00232401">
            <w:proofErr w:type="spellStart"/>
            <w:r w:rsidRPr="004421EF">
              <w:t>Eckerlin</w:t>
            </w:r>
            <w:proofErr w:type="spellEnd"/>
          </w:p>
        </w:tc>
        <w:tc>
          <w:tcPr>
            <w:tcW w:w="1224" w:type="dxa"/>
          </w:tcPr>
          <w:p w14:paraId="2313D762" w14:textId="77777777" w:rsidR="00914814" w:rsidRPr="004421EF" w:rsidRDefault="00914814" w:rsidP="00232401">
            <w:r w:rsidRPr="004421EF">
              <w:t>Ralph</w:t>
            </w:r>
          </w:p>
        </w:tc>
        <w:tc>
          <w:tcPr>
            <w:tcW w:w="2219" w:type="dxa"/>
          </w:tcPr>
          <w:p w14:paraId="4B3A85A5" w14:textId="77777777" w:rsidR="00914814" w:rsidRPr="004421EF" w:rsidRDefault="00914814" w:rsidP="00232401">
            <w:r w:rsidRPr="004421EF">
              <w:t>Biology (NVCC)</w:t>
            </w:r>
          </w:p>
        </w:tc>
        <w:tc>
          <w:tcPr>
            <w:tcW w:w="1083" w:type="dxa"/>
            <w:gridSpan w:val="2"/>
          </w:tcPr>
          <w:p w14:paraId="1F25E9E1" w14:textId="77777777" w:rsidR="00914814" w:rsidRPr="004421EF" w:rsidRDefault="00914814" w:rsidP="00232401">
            <w:r w:rsidRPr="004421EF">
              <w:t>Level 1</w:t>
            </w:r>
          </w:p>
        </w:tc>
        <w:tc>
          <w:tcPr>
            <w:tcW w:w="990" w:type="dxa"/>
          </w:tcPr>
          <w:p w14:paraId="0C8A158A" w14:textId="77777777" w:rsidR="00914814" w:rsidRPr="004421EF" w:rsidRDefault="00914814" w:rsidP="00232401">
            <w:r w:rsidRPr="004421EF">
              <w:t>3 years</w:t>
            </w:r>
          </w:p>
        </w:tc>
        <w:tc>
          <w:tcPr>
            <w:tcW w:w="1080" w:type="dxa"/>
          </w:tcPr>
          <w:p w14:paraId="2868F679" w14:textId="77777777" w:rsidR="00914814" w:rsidRPr="004421EF" w:rsidRDefault="00914814" w:rsidP="00232401">
            <w:r w:rsidRPr="004421EF">
              <w:t>08/01/15</w:t>
            </w:r>
          </w:p>
        </w:tc>
        <w:tc>
          <w:tcPr>
            <w:tcW w:w="1080" w:type="dxa"/>
          </w:tcPr>
          <w:p w14:paraId="5DC4414B" w14:textId="77777777" w:rsidR="00914814" w:rsidRPr="004421EF" w:rsidRDefault="00914814" w:rsidP="00232401">
            <w:r w:rsidRPr="004421EF">
              <w:t>08/01/18</w:t>
            </w:r>
          </w:p>
        </w:tc>
      </w:tr>
      <w:tr w:rsidR="00914814" w:rsidRPr="009710B1" w14:paraId="629D6E07" w14:textId="77777777" w:rsidTr="00DA23AA">
        <w:trPr>
          <w:trHeight w:val="20"/>
        </w:trPr>
        <w:tc>
          <w:tcPr>
            <w:tcW w:w="1294" w:type="dxa"/>
          </w:tcPr>
          <w:p w14:paraId="0A8D67CD" w14:textId="77777777" w:rsidR="00914814" w:rsidRPr="004421EF" w:rsidRDefault="00914814" w:rsidP="00232401">
            <w:r w:rsidRPr="004421EF">
              <w:t xml:space="preserve">Van </w:t>
            </w:r>
            <w:proofErr w:type="spellStart"/>
            <w:r w:rsidRPr="004421EF">
              <w:t>Grinsven</w:t>
            </w:r>
            <w:proofErr w:type="spellEnd"/>
          </w:p>
        </w:tc>
        <w:tc>
          <w:tcPr>
            <w:tcW w:w="1224" w:type="dxa"/>
          </w:tcPr>
          <w:p w14:paraId="6DD3EA47" w14:textId="77777777" w:rsidR="00914814" w:rsidRPr="004421EF" w:rsidRDefault="00914814" w:rsidP="00232401">
            <w:r w:rsidRPr="004421EF">
              <w:t>Matthew</w:t>
            </w:r>
          </w:p>
        </w:tc>
        <w:tc>
          <w:tcPr>
            <w:tcW w:w="2219" w:type="dxa"/>
          </w:tcPr>
          <w:p w14:paraId="75CF9895" w14:textId="77777777" w:rsidR="00914814" w:rsidRPr="004421EF" w:rsidRDefault="00914814" w:rsidP="00232401">
            <w:r w:rsidRPr="004421EF">
              <w:t xml:space="preserve">Earth, Env &amp; </w:t>
            </w:r>
            <w:proofErr w:type="spellStart"/>
            <w:r w:rsidRPr="004421EF">
              <w:t>Geog</w:t>
            </w:r>
            <w:proofErr w:type="spellEnd"/>
            <w:r w:rsidRPr="004421EF">
              <w:t xml:space="preserve"> Sciences</w:t>
            </w:r>
          </w:p>
        </w:tc>
        <w:tc>
          <w:tcPr>
            <w:tcW w:w="1083" w:type="dxa"/>
            <w:gridSpan w:val="2"/>
          </w:tcPr>
          <w:p w14:paraId="381D7075" w14:textId="77777777" w:rsidR="00914814" w:rsidRPr="004421EF" w:rsidRDefault="00914814" w:rsidP="00232401">
            <w:r w:rsidRPr="004421EF">
              <w:t>Level 2</w:t>
            </w:r>
          </w:p>
        </w:tc>
        <w:tc>
          <w:tcPr>
            <w:tcW w:w="990" w:type="dxa"/>
          </w:tcPr>
          <w:p w14:paraId="5C701ABC" w14:textId="77777777" w:rsidR="00914814" w:rsidRPr="004421EF" w:rsidRDefault="00914814" w:rsidP="00232401">
            <w:r w:rsidRPr="004421EF">
              <w:t>3 years</w:t>
            </w:r>
          </w:p>
        </w:tc>
        <w:tc>
          <w:tcPr>
            <w:tcW w:w="1080" w:type="dxa"/>
          </w:tcPr>
          <w:p w14:paraId="53BE7D28" w14:textId="77777777" w:rsidR="00914814" w:rsidRPr="004421EF" w:rsidRDefault="00914814" w:rsidP="00232401">
            <w:r w:rsidRPr="004421EF">
              <w:t>08/01/15</w:t>
            </w:r>
          </w:p>
        </w:tc>
        <w:tc>
          <w:tcPr>
            <w:tcW w:w="1080" w:type="dxa"/>
          </w:tcPr>
          <w:p w14:paraId="4DD43FB9" w14:textId="77777777" w:rsidR="00914814" w:rsidRDefault="00914814" w:rsidP="00232401">
            <w:r w:rsidRPr="004421EF">
              <w:t>08/01/18</w:t>
            </w:r>
          </w:p>
        </w:tc>
      </w:tr>
    </w:tbl>
    <w:p w14:paraId="4C92E9DE" w14:textId="77777777" w:rsidR="00B300ED" w:rsidRPr="00914814" w:rsidRDefault="000C602A" w:rsidP="00044627">
      <w:pPr>
        <w:rPr>
          <w:b/>
        </w:rPr>
      </w:pPr>
      <w:r>
        <w:t xml:space="preserve">  </w:t>
      </w:r>
    </w:p>
    <w:p w14:paraId="3B22D5FF" w14:textId="77777777" w:rsidR="00BA6106" w:rsidRDefault="000644E1" w:rsidP="00914814">
      <w:r>
        <w:rPr>
          <w:rFonts w:eastAsia="Times New Roman"/>
          <w:b/>
        </w:rPr>
        <w:t xml:space="preserve">                     </w:t>
      </w:r>
      <w:r w:rsidR="00044627">
        <w:rPr>
          <w:rFonts w:eastAsia="Times New Roman"/>
        </w:rPr>
        <w:t xml:space="preserve">b. </w:t>
      </w:r>
      <w:r w:rsidR="00E7145E">
        <w:t>Course &amp; Programs</w:t>
      </w:r>
      <w:r w:rsidR="0028444F">
        <w:t xml:space="preserve"> (Members</w:t>
      </w:r>
      <w:r w:rsidR="000C602A">
        <w:t xml:space="preserve"> 2015-2016</w:t>
      </w:r>
      <w:r w:rsidR="00FD375B">
        <w:t xml:space="preserve">: M. Strahan, J. </w:t>
      </w:r>
      <w:proofErr w:type="spellStart"/>
      <w:r w:rsidR="00FD375B">
        <w:t>Suks</w:t>
      </w:r>
      <w:r w:rsidR="0028444F">
        <w:t>i</w:t>
      </w:r>
      <w:proofErr w:type="spellEnd"/>
      <w:r w:rsidR="0028444F">
        <w:t>)</w:t>
      </w:r>
      <w:r w:rsidR="00044627">
        <w:t xml:space="preserve"> </w:t>
      </w:r>
    </w:p>
    <w:p w14:paraId="42786424" w14:textId="77777777" w:rsidR="00B300ED" w:rsidRPr="00AF66A7" w:rsidRDefault="00AF66A7" w:rsidP="008E5F5F">
      <w:pPr>
        <w:pStyle w:val="ListParagraph"/>
        <w:numPr>
          <w:ilvl w:val="0"/>
          <w:numId w:val="21"/>
        </w:numPr>
      </w:pPr>
      <w:r>
        <w:t xml:space="preserve">GPC forms for course and program proposals – </w:t>
      </w:r>
      <w:r w:rsidR="008E5F5F">
        <w:t>final approval of documents/checklists -</w:t>
      </w:r>
      <w:proofErr w:type="spellStart"/>
      <w:r w:rsidR="0061734F">
        <w:t>Suksi</w:t>
      </w:r>
      <w:proofErr w:type="spellEnd"/>
      <w:r w:rsidR="0061734F">
        <w:t>/McCormick</w:t>
      </w:r>
      <w:r w:rsidR="008E5F5F">
        <w:t xml:space="preserve"> –</w:t>
      </w:r>
      <w:r w:rsidR="0061734F">
        <w:t xml:space="preserve"> </w:t>
      </w:r>
      <w:r w:rsidR="006B09C9" w:rsidRPr="00247EF4">
        <w:rPr>
          <w:b/>
        </w:rPr>
        <w:t>Approved</w:t>
      </w:r>
      <w:r w:rsidR="006B09C9">
        <w:t xml:space="preserve"> </w:t>
      </w:r>
      <w:r w:rsidR="0061734F">
        <w:t xml:space="preserve">as amended </w:t>
      </w:r>
      <w:r w:rsidR="008E5F5F">
        <w:t>-</w:t>
      </w:r>
      <w:r w:rsidR="006B09C9">
        <w:t xml:space="preserve"> </w:t>
      </w:r>
      <w:r w:rsidR="008E5F5F">
        <w:t xml:space="preserve">Based upon feedback obtained at the December GPC meetings, </w:t>
      </w:r>
      <w:r w:rsidR="005A675F">
        <w:t>M.</w:t>
      </w:r>
      <w:r w:rsidR="006B09C9">
        <w:t xml:space="preserve"> Strahan </w:t>
      </w:r>
      <w:r w:rsidR="008E5F5F">
        <w:t>revised the New Course and Program documents</w:t>
      </w:r>
      <w:r w:rsidR="00BA6106">
        <w:t xml:space="preserve">. </w:t>
      </w:r>
      <w:r w:rsidR="008E5F5F">
        <w:t xml:space="preserve">M. Strahan </w:t>
      </w:r>
      <w:r w:rsidR="008E5F5F">
        <w:lastRenderedPageBreak/>
        <w:t>distributed three checklists that can be used al</w:t>
      </w:r>
      <w:r w:rsidR="008672CA">
        <w:t>ong with their</w:t>
      </w:r>
      <w:r w:rsidR="008E5F5F">
        <w:t xml:space="preserve"> respective New Course and Program forms. GPC reviewed the checklists and several </w:t>
      </w:r>
      <w:r w:rsidR="007D3C4C">
        <w:t>editoria</w:t>
      </w:r>
      <w:r w:rsidR="008E5F5F">
        <w:t>l changes were suggested by M. Strahan and GPC members. Mike</w:t>
      </w:r>
      <w:r w:rsidR="00247EF4">
        <w:t xml:space="preserve"> </w:t>
      </w:r>
      <w:r w:rsidR="008E5F5F">
        <w:t>will upload the New Course and Program forms and the respective checklists</w:t>
      </w:r>
      <w:r w:rsidR="00B300ED">
        <w:t xml:space="preserve"> to the </w:t>
      </w:r>
      <w:r w:rsidR="008E5F5F">
        <w:t xml:space="preserve">GPC </w:t>
      </w:r>
      <w:r w:rsidR="00B300ED">
        <w:t>website</w:t>
      </w:r>
      <w:r w:rsidR="007D3C4C">
        <w:t>.</w:t>
      </w:r>
      <w:r>
        <w:t xml:space="preserve"> </w:t>
      </w:r>
    </w:p>
    <w:p w14:paraId="1FA67E04" w14:textId="77777777" w:rsidR="00FD375B" w:rsidRDefault="00FD375B" w:rsidP="009348E4">
      <w:pPr>
        <w:pStyle w:val="ListParagraph"/>
        <w:ind w:left="3240"/>
      </w:pPr>
    </w:p>
    <w:p w14:paraId="513D1720" w14:textId="77777777" w:rsidR="008304E3" w:rsidRDefault="00E34008" w:rsidP="004B6FDB">
      <w:pPr>
        <w:pStyle w:val="ListParagraph"/>
        <w:numPr>
          <w:ilvl w:val="0"/>
          <w:numId w:val="3"/>
        </w:numPr>
      </w:pPr>
      <w:r>
        <w:t xml:space="preserve">Policy </w:t>
      </w:r>
      <w:r w:rsidR="000C602A">
        <w:t>(Members 2015</w:t>
      </w:r>
      <w:r w:rsidR="00573900">
        <w:t>-20</w:t>
      </w:r>
      <w:r w:rsidR="000C602A">
        <w:t>16</w:t>
      </w:r>
      <w:r>
        <w:t xml:space="preserve">: </w:t>
      </w:r>
      <w:r w:rsidR="000C602A">
        <w:t>R. Jensen, F. McCormick</w:t>
      </w:r>
      <w:r w:rsidR="00466B6D">
        <w:t xml:space="preserve">, </w:t>
      </w:r>
      <w:r w:rsidR="00625035">
        <w:t>M.</w:t>
      </w:r>
      <w:r w:rsidR="00146A6C">
        <w:t xml:space="preserve"> </w:t>
      </w:r>
      <w:r>
        <w:t>Vroman)</w:t>
      </w:r>
    </w:p>
    <w:p w14:paraId="2FACFEE4" w14:textId="77777777" w:rsidR="00B300ED" w:rsidRPr="00BA6106" w:rsidRDefault="00BA6106" w:rsidP="00BA6106">
      <w:pPr>
        <w:pStyle w:val="ListParagraph"/>
        <w:numPr>
          <w:ilvl w:val="0"/>
          <w:numId w:val="26"/>
        </w:numPr>
        <w:rPr>
          <w:color w:val="000000"/>
        </w:rPr>
      </w:pPr>
      <w:r>
        <w:t>Process for revoking Gradua</w:t>
      </w:r>
      <w:r w:rsidR="008672CA">
        <w:t>te Faculty status – review final</w:t>
      </w:r>
      <w:r>
        <w:t xml:space="preserve"> language</w:t>
      </w:r>
      <w:r w:rsidR="00247EF4">
        <w:t xml:space="preserve"> – Jensen</w:t>
      </w:r>
      <w:r w:rsidR="008672CA">
        <w:t>/Romero</w:t>
      </w:r>
      <w:r w:rsidR="00B300ED">
        <w:t xml:space="preserve"> – </w:t>
      </w:r>
      <w:r w:rsidR="00B300ED">
        <w:rPr>
          <w:b/>
        </w:rPr>
        <w:t>Approved</w:t>
      </w:r>
      <w:r w:rsidR="008672CA">
        <w:rPr>
          <w:b/>
        </w:rPr>
        <w:t xml:space="preserve"> -</w:t>
      </w:r>
      <w:r w:rsidR="00B300ED">
        <w:rPr>
          <w:b/>
        </w:rPr>
        <w:t xml:space="preserve"> </w:t>
      </w:r>
      <w:r w:rsidR="008672CA">
        <w:rPr>
          <w:color w:val="000000"/>
        </w:rPr>
        <w:t>M. Vroman drafted the document</w:t>
      </w:r>
      <w:r>
        <w:rPr>
          <w:color w:val="000000"/>
        </w:rPr>
        <w:t xml:space="preserve"> and it was reviewed by Dale Kapla and Brent Graves. </w:t>
      </w:r>
      <w:r w:rsidR="008672CA">
        <w:rPr>
          <w:color w:val="000000"/>
        </w:rPr>
        <w:t>Based upon feedback obtained by GPC in December, M. Vroman made some minor editorial revisions. The document will move to the Academic Senate for approval in February. K. Galbreath and M. Vroman will be present at the Senate meeting to answer questions.</w:t>
      </w:r>
    </w:p>
    <w:p w14:paraId="1ABB499F" w14:textId="77777777" w:rsidR="00D132BE" w:rsidRDefault="00D132BE" w:rsidP="00D132BE"/>
    <w:p w14:paraId="1E04159B" w14:textId="77777777" w:rsidR="00D132BE" w:rsidRDefault="00BA6106" w:rsidP="008672CA">
      <w:pPr>
        <w:pStyle w:val="ListParagraph"/>
        <w:numPr>
          <w:ilvl w:val="0"/>
          <w:numId w:val="26"/>
        </w:numPr>
      </w:pPr>
      <w:r>
        <w:t xml:space="preserve">Bylaws revision </w:t>
      </w:r>
      <w:r w:rsidR="00D132BE">
        <w:t>–</w:t>
      </w:r>
      <w:r>
        <w:t xml:space="preserve"> </w:t>
      </w:r>
      <w:r w:rsidR="008672CA" w:rsidRPr="008672CA">
        <w:rPr>
          <w:b/>
        </w:rPr>
        <w:t>T</w:t>
      </w:r>
      <w:r w:rsidR="00D132BE" w:rsidRPr="008672CA">
        <w:rPr>
          <w:b/>
        </w:rPr>
        <w:t>abled</w:t>
      </w:r>
      <w:r w:rsidR="008672CA">
        <w:t xml:space="preserve"> - K. Galbreath and other policy members made some initial changes to various aspects of the bylaws and those were reviewed with all members of the GPC. The bylaws revision process remains ongoing. </w:t>
      </w:r>
    </w:p>
    <w:p w14:paraId="1DBDA1AB" w14:textId="77777777" w:rsidR="008672CA" w:rsidRDefault="008672CA" w:rsidP="008672CA">
      <w:pPr>
        <w:pStyle w:val="ListParagraph"/>
        <w:ind w:left="2610"/>
      </w:pPr>
    </w:p>
    <w:p w14:paraId="0EEFE61B" w14:textId="77777777" w:rsidR="008672CA" w:rsidRPr="008672CA" w:rsidRDefault="008672CA" w:rsidP="008672CA">
      <w:pPr>
        <w:pStyle w:val="ListParagraph"/>
        <w:numPr>
          <w:ilvl w:val="0"/>
          <w:numId w:val="26"/>
        </w:numPr>
      </w:pPr>
      <w:r>
        <w:t xml:space="preserve">EIE planning – </w:t>
      </w:r>
      <w:r>
        <w:rPr>
          <w:b/>
        </w:rPr>
        <w:t>Tabled</w:t>
      </w:r>
    </w:p>
    <w:p w14:paraId="245B4A24" w14:textId="77777777" w:rsidR="008672CA" w:rsidRDefault="008672CA" w:rsidP="008672CA">
      <w:pPr>
        <w:pStyle w:val="ListParagraph"/>
        <w:ind w:left="2610"/>
      </w:pPr>
    </w:p>
    <w:p w14:paraId="5D38009F" w14:textId="77777777" w:rsidR="00D132BE" w:rsidRDefault="00D132BE" w:rsidP="00D132BE">
      <w:pPr>
        <w:rPr>
          <w:b/>
        </w:rPr>
      </w:pPr>
      <w:r>
        <w:rPr>
          <w:b/>
        </w:rPr>
        <w:t xml:space="preserve"> </w:t>
      </w:r>
    </w:p>
    <w:p w14:paraId="487CC0C8" w14:textId="77777777" w:rsidR="001F20BB" w:rsidRDefault="008672CA" w:rsidP="008672CA">
      <w:r>
        <w:t xml:space="preserve">        7. </w:t>
      </w:r>
      <w:r w:rsidR="001F20BB">
        <w:t>Unfinished Business</w:t>
      </w:r>
    </w:p>
    <w:p w14:paraId="74FC9D82" w14:textId="77777777" w:rsidR="00146A6C" w:rsidRPr="005A675F" w:rsidRDefault="00146A6C" w:rsidP="004B6FDB">
      <w:pPr>
        <w:rPr>
          <w:b/>
        </w:rPr>
      </w:pPr>
    </w:p>
    <w:p w14:paraId="1A3370CD" w14:textId="77777777" w:rsidR="00146A6C" w:rsidRDefault="00146A6C" w:rsidP="00146A6C">
      <w:pPr>
        <w:ind w:left="1440"/>
      </w:pPr>
    </w:p>
    <w:p w14:paraId="427B2397" w14:textId="77777777" w:rsidR="000C7AC9" w:rsidRPr="00625035" w:rsidRDefault="000C7AC9" w:rsidP="00FB2812">
      <w:pPr>
        <w:ind w:left="720"/>
        <w:rPr>
          <w:b/>
        </w:rPr>
      </w:pPr>
      <w:r w:rsidRPr="005E5818">
        <w:t xml:space="preserve">Adjourned- </w:t>
      </w:r>
      <w:r w:rsidR="001F20BB">
        <w:t>4:5</w:t>
      </w:r>
      <w:r w:rsidR="000644E1">
        <w:t>2</w:t>
      </w:r>
      <w:r>
        <w:t xml:space="preserve"> pm</w:t>
      </w:r>
      <w:r w:rsidR="001F20BB">
        <w:t xml:space="preserve"> – </w:t>
      </w:r>
      <w:proofErr w:type="spellStart"/>
      <w:r w:rsidR="001F20BB">
        <w:t>Suksi</w:t>
      </w:r>
      <w:proofErr w:type="spellEnd"/>
      <w:r w:rsidR="002E1563">
        <w:t>/Strahan</w:t>
      </w:r>
    </w:p>
    <w:p w14:paraId="09113DC3" w14:textId="77777777" w:rsidR="00397590" w:rsidRDefault="00397590" w:rsidP="004D6BC6">
      <w:pPr>
        <w:pStyle w:val="NoSpacing"/>
        <w:ind w:firstLine="450"/>
      </w:pPr>
    </w:p>
    <w:p w14:paraId="757B1683" w14:textId="77777777" w:rsidR="000C7AC9" w:rsidRPr="005E5818" w:rsidRDefault="000C7AC9" w:rsidP="00FB2812">
      <w:pPr>
        <w:pStyle w:val="NoSpacing"/>
        <w:ind w:left="720"/>
      </w:pPr>
      <w:r w:rsidRPr="005E5818">
        <w:t>Respectfully submitted by</w:t>
      </w:r>
    </w:p>
    <w:p w14:paraId="0E1B9408" w14:textId="77777777" w:rsidR="000C7AC9" w:rsidRPr="005E5818" w:rsidRDefault="004B6FDB" w:rsidP="00FB2812">
      <w:pPr>
        <w:pStyle w:val="NoSpacing"/>
        <w:ind w:left="720"/>
      </w:pPr>
      <w:r>
        <w:t xml:space="preserve">Melissa Romero, </w:t>
      </w:r>
      <w:r w:rsidR="000C7AC9" w:rsidRPr="005E5818">
        <w:t>GPC Secretary</w:t>
      </w: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49"/>
    <w:multiLevelType w:val="hybridMultilevel"/>
    <w:tmpl w:val="746479CA"/>
    <w:lvl w:ilvl="0" w:tplc="F1A4D7F2">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6948"/>
    <w:multiLevelType w:val="hybridMultilevel"/>
    <w:tmpl w:val="C8D8A708"/>
    <w:lvl w:ilvl="0" w:tplc="5BFE96FC">
      <w:start w:val="1"/>
      <w:numFmt w:val="lowerRoman"/>
      <w:lvlText w:val="%1."/>
      <w:lvlJc w:val="right"/>
      <w:pPr>
        <w:ind w:left="2610" w:hanging="360"/>
      </w:pPr>
      <w:rPr>
        <w:i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0E96470"/>
    <w:multiLevelType w:val="hybridMultilevel"/>
    <w:tmpl w:val="CCB4D08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6C6521"/>
    <w:multiLevelType w:val="hybridMultilevel"/>
    <w:tmpl w:val="E31406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4F0777E"/>
    <w:multiLevelType w:val="hybridMultilevel"/>
    <w:tmpl w:val="E9483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C73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9714289"/>
    <w:multiLevelType w:val="hybridMultilevel"/>
    <w:tmpl w:val="AA8407B4"/>
    <w:lvl w:ilvl="0" w:tplc="F5B2647C">
      <w:start w:val="1"/>
      <w:numFmt w:val="lowerLetter"/>
      <w:lvlText w:val="%1."/>
      <w:lvlJc w:val="left"/>
      <w:pPr>
        <w:ind w:left="2160" w:hanging="360"/>
      </w:pPr>
      <w:rPr>
        <w:b w:val="0"/>
      </w:rPr>
    </w:lvl>
    <w:lvl w:ilvl="1" w:tplc="551436C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B36EE2"/>
    <w:multiLevelType w:val="hybridMultilevel"/>
    <w:tmpl w:val="9FECCC12"/>
    <w:lvl w:ilvl="0" w:tplc="0F00B296">
      <w:start w:val="1"/>
      <w:numFmt w:val="decimal"/>
      <w:lvlText w:val="%1."/>
      <w:lvlJc w:val="left"/>
      <w:pPr>
        <w:ind w:left="720" w:hanging="360"/>
      </w:pPr>
    </w:lvl>
    <w:lvl w:ilvl="1" w:tplc="33E64C1A">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520" w:hanging="18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A612F"/>
    <w:multiLevelType w:val="hybridMultilevel"/>
    <w:tmpl w:val="33F0E24C"/>
    <w:lvl w:ilvl="0" w:tplc="2D8A75A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297771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B5B7527"/>
    <w:multiLevelType w:val="hybridMultilevel"/>
    <w:tmpl w:val="3AC61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FC00540"/>
    <w:multiLevelType w:val="hybridMultilevel"/>
    <w:tmpl w:val="3878D41A"/>
    <w:lvl w:ilvl="0" w:tplc="B9AC7C6A">
      <w:start w:val="3"/>
      <w:numFmt w:val="lowerLetter"/>
      <w:lvlText w:val="%1."/>
      <w:lvlJc w:val="left"/>
      <w:pPr>
        <w:ind w:left="1800" w:hanging="360"/>
      </w:pPr>
      <w:rPr>
        <w:rFonts w:hint="default"/>
      </w:rPr>
    </w:lvl>
    <w:lvl w:ilvl="1" w:tplc="04090019" w:tentative="1">
      <w:start w:val="1"/>
      <w:numFmt w:val="lowerLetter"/>
      <w:lvlText w:val="%2."/>
      <w:lvlJc w:val="left"/>
      <w:pPr>
        <w:ind w:left="304" w:hanging="360"/>
      </w:pPr>
    </w:lvl>
    <w:lvl w:ilvl="2" w:tplc="0409001B" w:tentative="1">
      <w:start w:val="1"/>
      <w:numFmt w:val="lowerRoman"/>
      <w:lvlText w:val="%3."/>
      <w:lvlJc w:val="right"/>
      <w:pPr>
        <w:ind w:left="1024" w:hanging="180"/>
      </w:pPr>
    </w:lvl>
    <w:lvl w:ilvl="3" w:tplc="0409000F" w:tentative="1">
      <w:start w:val="1"/>
      <w:numFmt w:val="decimal"/>
      <w:lvlText w:val="%4."/>
      <w:lvlJc w:val="left"/>
      <w:pPr>
        <w:ind w:left="1744" w:hanging="360"/>
      </w:pPr>
    </w:lvl>
    <w:lvl w:ilvl="4" w:tplc="04090019" w:tentative="1">
      <w:start w:val="1"/>
      <w:numFmt w:val="lowerLetter"/>
      <w:lvlText w:val="%5."/>
      <w:lvlJc w:val="left"/>
      <w:pPr>
        <w:ind w:left="2464" w:hanging="360"/>
      </w:pPr>
    </w:lvl>
    <w:lvl w:ilvl="5" w:tplc="0409001B" w:tentative="1">
      <w:start w:val="1"/>
      <w:numFmt w:val="lowerRoman"/>
      <w:lvlText w:val="%6."/>
      <w:lvlJc w:val="right"/>
      <w:pPr>
        <w:ind w:left="3184" w:hanging="180"/>
      </w:pPr>
    </w:lvl>
    <w:lvl w:ilvl="6" w:tplc="0409000F" w:tentative="1">
      <w:start w:val="1"/>
      <w:numFmt w:val="decimal"/>
      <w:lvlText w:val="%7."/>
      <w:lvlJc w:val="left"/>
      <w:pPr>
        <w:ind w:left="3904" w:hanging="360"/>
      </w:pPr>
    </w:lvl>
    <w:lvl w:ilvl="7" w:tplc="04090019" w:tentative="1">
      <w:start w:val="1"/>
      <w:numFmt w:val="lowerLetter"/>
      <w:lvlText w:val="%8."/>
      <w:lvlJc w:val="left"/>
      <w:pPr>
        <w:ind w:left="4624" w:hanging="360"/>
      </w:pPr>
    </w:lvl>
    <w:lvl w:ilvl="8" w:tplc="0409001B" w:tentative="1">
      <w:start w:val="1"/>
      <w:numFmt w:val="lowerRoman"/>
      <w:lvlText w:val="%9."/>
      <w:lvlJc w:val="right"/>
      <w:pPr>
        <w:ind w:left="5344" w:hanging="180"/>
      </w:pPr>
    </w:lvl>
  </w:abstractNum>
  <w:abstractNum w:abstractNumId="12" w15:restartNumberingAfterBreak="0">
    <w:nsid w:val="2FC726AE"/>
    <w:multiLevelType w:val="hybridMultilevel"/>
    <w:tmpl w:val="3ADA32CC"/>
    <w:lvl w:ilvl="0" w:tplc="7C089E24">
      <w:start w:val="2"/>
      <w:numFmt w:val="low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E44C6"/>
    <w:multiLevelType w:val="hybridMultilevel"/>
    <w:tmpl w:val="4CDAA36A"/>
    <w:lvl w:ilvl="0" w:tplc="0409001B">
      <w:start w:val="1"/>
      <w:numFmt w:val="lowerRoman"/>
      <w:lvlText w:val="%1."/>
      <w:lvlJc w:val="right"/>
      <w:pPr>
        <w:ind w:left="2824" w:hanging="360"/>
      </w:p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14" w15:restartNumberingAfterBreak="0">
    <w:nsid w:val="372E230E"/>
    <w:multiLevelType w:val="hybridMultilevel"/>
    <w:tmpl w:val="0298E520"/>
    <w:lvl w:ilvl="0" w:tplc="0409001B">
      <w:start w:val="1"/>
      <w:numFmt w:val="lowerRoman"/>
      <w:lvlText w:val="%1."/>
      <w:lvlJc w:val="right"/>
      <w:pPr>
        <w:ind w:left="2340" w:hanging="360"/>
      </w:pPr>
    </w:lvl>
    <w:lvl w:ilvl="1" w:tplc="04090017">
      <w:start w:val="1"/>
      <w:numFmt w:val="low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431E1635"/>
    <w:multiLevelType w:val="hybridMultilevel"/>
    <w:tmpl w:val="0F3E0634"/>
    <w:lvl w:ilvl="0" w:tplc="E012C0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750B4"/>
    <w:multiLevelType w:val="hybridMultilevel"/>
    <w:tmpl w:val="97C88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65709CC"/>
    <w:multiLevelType w:val="hybridMultilevel"/>
    <w:tmpl w:val="68AA9A46"/>
    <w:lvl w:ilvl="0" w:tplc="04090001">
      <w:start w:val="1"/>
      <w:numFmt w:val="bullet"/>
      <w:lvlText w:val=""/>
      <w:lvlJc w:val="left"/>
      <w:pPr>
        <w:ind w:left="2610" w:hanging="360"/>
      </w:pPr>
      <w:rPr>
        <w:rFonts w:ascii="Symbol" w:hAnsi="Symbol"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58992100"/>
    <w:multiLevelType w:val="multilevel"/>
    <w:tmpl w:val="34D408FC"/>
    <w:lvl w:ilvl="0">
      <w:start w:val="7"/>
      <w:numFmt w:val="decimal"/>
      <w:lvlText w:val="%1."/>
      <w:lvlJc w:val="left"/>
      <w:pPr>
        <w:ind w:left="90" w:firstLine="360"/>
      </w:pPr>
      <w:rPr>
        <w:rFonts w:hint="default"/>
        <w:b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9" w15:restartNumberingAfterBreak="0">
    <w:nsid w:val="5F837AD7"/>
    <w:multiLevelType w:val="hybridMultilevel"/>
    <w:tmpl w:val="A2CAABF6"/>
    <w:lvl w:ilvl="0" w:tplc="E4DA01B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6756AB"/>
    <w:multiLevelType w:val="hybridMultilevel"/>
    <w:tmpl w:val="A80E9592"/>
    <w:lvl w:ilvl="0" w:tplc="04090001">
      <w:start w:val="1"/>
      <w:numFmt w:val="bullet"/>
      <w:lvlText w:val=""/>
      <w:lvlJc w:val="left"/>
      <w:pPr>
        <w:ind w:left="2700" w:hanging="360"/>
      </w:pPr>
      <w:rPr>
        <w:rFonts w:ascii="Symbol" w:hAnsi="Symbol"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8FA0234"/>
    <w:multiLevelType w:val="hybridMultilevel"/>
    <w:tmpl w:val="4DCE5C82"/>
    <w:lvl w:ilvl="0" w:tplc="C5608326">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6A1F64DC"/>
    <w:multiLevelType w:val="hybridMultilevel"/>
    <w:tmpl w:val="96CEC578"/>
    <w:lvl w:ilvl="0" w:tplc="FB6AA10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BE27E6B"/>
    <w:multiLevelType w:val="hybridMultilevel"/>
    <w:tmpl w:val="EB6E64F0"/>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6BEF01E4"/>
    <w:multiLevelType w:val="hybridMultilevel"/>
    <w:tmpl w:val="49F6C688"/>
    <w:lvl w:ilvl="0" w:tplc="2D0C93C0">
      <w:start w:val="1"/>
      <w:numFmt w:val="decimal"/>
      <w:lvlText w:val="%1."/>
      <w:lvlJc w:val="left"/>
      <w:pPr>
        <w:ind w:left="2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168E6"/>
    <w:multiLevelType w:val="hybridMultilevel"/>
    <w:tmpl w:val="3176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11"/>
  </w:num>
  <w:num w:numId="4">
    <w:abstractNumId w:val="22"/>
  </w:num>
  <w:num w:numId="5">
    <w:abstractNumId w:val="6"/>
  </w:num>
  <w:num w:numId="6">
    <w:abstractNumId w:val="4"/>
  </w:num>
  <w:num w:numId="7">
    <w:abstractNumId w:val="5"/>
  </w:num>
  <w:num w:numId="8">
    <w:abstractNumId w:val="21"/>
  </w:num>
  <w:num w:numId="9">
    <w:abstractNumId w:val="16"/>
  </w:num>
  <w:num w:numId="10">
    <w:abstractNumId w:val="1"/>
  </w:num>
  <w:num w:numId="11">
    <w:abstractNumId w:val="24"/>
  </w:num>
  <w:num w:numId="12">
    <w:abstractNumId w:val="9"/>
  </w:num>
  <w:num w:numId="13">
    <w:abstractNumId w:val="0"/>
  </w:num>
  <w:num w:numId="14">
    <w:abstractNumId w:val="20"/>
  </w:num>
  <w:num w:numId="15">
    <w:abstractNumId w:val="15"/>
  </w:num>
  <w:num w:numId="16">
    <w:abstractNumId w:val="25"/>
  </w:num>
  <w:num w:numId="17">
    <w:abstractNumId w:val="10"/>
  </w:num>
  <w:num w:numId="18">
    <w:abstractNumId w:val="8"/>
  </w:num>
  <w:num w:numId="19">
    <w:abstractNumId w:val="3"/>
  </w:num>
  <w:num w:numId="20">
    <w:abstractNumId w:val="17"/>
  </w:num>
  <w:num w:numId="21">
    <w:abstractNumId w:val="14"/>
  </w:num>
  <w:num w:numId="22">
    <w:abstractNumId w:val="26"/>
  </w:num>
  <w:num w:numId="23">
    <w:abstractNumId w:val="13"/>
  </w:num>
  <w:num w:numId="24">
    <w:abstractNumId w:val="12"/>
  </w:num>
  <w:num w:numId="25">
    <w:abstractNumId w:val="19"/>
  </w:num>
  <w:num w:numId="26">
    <w:abstractNumId w:val="23"/>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32B93"/>
    <w:rsid w:val="00044627"/>
    <w:rsid w:val="00044CA4"/>
    <w:rsid w:val="000521F3"/>
    <w:rsid w:val="00054909"/>
    <w:rsid w:val="00061A9D"/>
    <w:rsid w:val="000644E1"/>
    <w:rsid w:val="00066078"/>
    <w:rsid w:val="00075B68"/>
    <w:rsid w:val="00084FA2"/>
    <w:rsid w:val="000B2587"/>
    <w:rsid w:val="000C0DEB"/>
    <w:rsid w:val="000C602A"/>
    <w:rsid w:val="000C7AC9"/>
    <w:rsid w:val="000D39D2"/>
    <w:rsid w:val="000F3969"/>
    <w:rsid w:val="001004A3"/>
    <w:rsid w:val="0010335A"/>
    <w:rsid w:val="00117B26"/>
    <w:rsid w:val="001243F9"/>
    <w:rsid w:val="00134DD2"/>
    <w:rsid w:val="00142307"/>
    <w:rsid w:val="00146A6C"/>
    <w:rsid w:val="001776AD"/>
    <w:rsid w:val="001A4C2E"/>
    <w:rsid w:val="001D6F54"/>
    <w:rsid w:val="001F20BB"/>
    <w:rsid w:val="001F517F"/>
    <w:rsid w:val="00201018"/>
    <w:rsid w:val="00205D24"/>
    <w:rsid w:val="00206592"/>
    <w:rsid w:val="00212BE4"/>
    <w:rsid w:val="00220AB0"/>
    <w:rsid w:val="00232371"/>
    <w:rsid w:val="00247EF4"/>
    <w:rsid w:val="0028444F"/>
    <w:rsid w:val="00284AD4"/>
    <w:rsid w:val="00293F7A"/>
    <w:rsid w:val="002A4E38"/>
    <w:rsid w:val="002B7C66"/>
    <w:rsid w:val="002D01CE"/>
    <w:rsid w:val="002D266F"/>
    <w:rsid w:val="002E1563"/>
    <w:rsid w:val="002E32B6"/>
    <w:rsid w:val="002E75E1"/>
    <w:rsid w:val="002E7E62"/>
    <w:rsid w:val="00300F16"/>
    <w:rsid w:val="003208D5"/>
    <w:rsid w:val="003364BF"/>
    <w:rsid w:val="00337012"/>
    <w:rsid w:val="003547F4"/>
    <w:rsid w:val="00392FB4"/>
    <w:rsid w:val="00397590"/>
    <w:rsid w:val="003B342B"/>
    <w:rsid w:val="003C0089"/>
    <w:rsid w:val="003E10E4"/>
    <w:rsid w:val="003F447B"/>
    <w:rsid w:val="00406ED3"/>
    <w:rsid w:val="00416FCB"/>
    <w:rsid w:val="004170BF"/>
    <w:rsid w:val="00422140"/>
    <w:rsid w:val="004363F1"/>
    <w:rsid w:val="004440F7"/>
    <w:rsid w:val="00466B6D"/>
    <w:rsid w:val="00470667"/>
    <w:rsid w:val="004A63CA"/>
    <w:rsid w:val="004A6E95"/>
    <w:rsid w:val="004A7194"/>
    <w:rsid w:val="004B6FDB"/>
    <w:rsid w:val="004C0782"/>
    <w:rsid w:val="004D6BC6"/>
    <w:rsid w:val="004F13D0"/>
    <w:rsid w:val="004F312F"/>
    <w:rsid w:val="004F3218"/>
    <w:rsid w:val="00506E9D"/>
    <w:rsid w:val="005221C8"/>
    <w:rsid w:val="00550357"/>
    <w:rsid w:val="00567A2A"/>
    <w:rsid w:val="00573900"/>
    <w:rsid w:val="00590CF0"/>
    <w:rsid w:val="005A675F"/>
    <w:rsid w:val="005C1A06"/>
    <w:rsid w:val="005C6FEF"/>
    <w:rsid w:val="005E6A4D"/>
    <w:rsid w:val="00604CC2"/>
    <w:rsid w:val="0061734F"/>
    <w:rsid w:val="00617DC4"/>
    <w:rsid w:val="00625035"/>
    <w:rsid w:val="006450C7"/>
    <w:rsid w:val="006765A0"/>
    <w:rsid w:val="006A0E81"/>
    <w:rsid w:val="006A5FFE"/>
    <w:rsid w:val="006B09C9"/>
    <w:rsid w:val="006D45C5"/>
    <w:rsid w:val="006E6C47"/>
    <w:rsid w:val="006F51AA"/>
    <w:rsid w:val="00704B76"/>
    <w:rsid w:val="007277ED"/>
    <w:rsid w:val="00742E3A"/>
    <w:rsid w:val="00761683"/>
    <w:rsid w:val="007814F6"/>
    <w:rsid w:val="00785FF8"/>
    <w:rsid w:val="007A241C"/>
    <w:rsid w:val="007B60FC"/>
    <w:rsid w:val="007C45D6"/>
    <w:rsid w:val="007D2953"/>
    <w:rsid w:val="007D3C4C"/>
    <w:rsid w:val="007F3118"/>
    <w:rsid w:val="00801A88"/>
    <w:rsid w:val="00802A30"/>
    <w:rsid w:val="0081027B"/>
    <w:rsid w:val="0082280B"/>
    <w:rsid w:val="008304E3"/>
    <w:rsid w:val="00846595"/>
    <w:rsid w:val="008672CA"/>
    <w:rsid w:val="00880E7F"/>
    <w:rsid w:val="00892E1B"/>
    <w:rsid w:val="008A1329"/>
    <w:rsid w:val="008B15A7"/>
    <w:rsid w:val="008B27B6"/>
    <w:rsid w:val="008B2EFD"/>
    <w:rsid w:val="008E5F5F"/>
    <w:rsid w:val="00914814"/>
    <w:rsid w:val="00916A93"/>
    <w:rsid w:val="00917A3D"/>
    <w:rsid w:val="009348E4"/>
    <w:rsid w:val="00970B73"/>
    <w:rsid w:val="00982DDC"/>
    <w:rsid w:val="0099391D"/>
    <w:rsid w:val="00997659"/>
    <w:rsid w:val="009D7FCF"/>
    <w:rsid w:val="009E6D49"/>
    <w:rsid w:val="009F0894"/>
    <w:rsid w:val="00A2623B"/>
    <w:rsid w:val="00A27CC2"/>
    <w:rsid w:val="00A34842"/>
    <w:rsid w:val="00A36338"/>
    <w:rsid w:val="00A4028C"/>
    <w:rsid w:val="00A45BC6"/>
    <w:rsid w:val="00A6179C"/>
    <w:rsid w:val="00A76AF0"/>
    <w:rsid w:val="00A82D97"/>
    <w:rsid w:val="00AB1114"/>
    <w:rsid w:val="00AD7C43"/>
    <w:rsid w:val="00AF5F6D"/>
    <w:rsid w:val="00AF66A7"/>
    <w:rsid w:val="00B07B08"/>
    <w:rsid w:val="00B26888"/>
    <w:rsid w:val="00B300ED"/>
    <w:rsid w:val="00B936DF"/>
    <w:rsid w:val="00BA6106"/>
    <w:rsid w:val="00BB7AFF"/>
    <w:rsid w:val="00BE2145"/>
    <w:rsid w:val="00C10E30"/>
    <w:rsid w:val="00C40244"/>
    <w:rsid w:val="00C47366"/>
    <w:rsid w:val="00C564C7"/>
    <w:rsid w:val="00C64036"/>
    <w:rsid w:val="00C74C6E"/>
    <w:rsid w:val="00C76FD4"/>
    <w:rsid w:val="00C92578"/>
    <w:rsid w:val="00CB32A1"/>
    <w:rsid w:val="00CD1BEC"/>
    <w:rsid w:val="00D02A72"/>
    <w:rsid w:val="00D11042"/>
    <w:rsid w:val="00D132BE"/>
    <w:rsid w:val="00D140B6"/>
    <w:rsid w:val="00D20415"/>
    <w:rsid w:val="00D42BA3"/>
    <w:rsid w:val="00D53F27"/>
    <w:rsid w:val="00D549A2"/>
    <w:rsid w:val="00D60C82"/>
    <w:rsid w:val="00D64F64"/>
    <w:rsid w:val="00D91981"/>
    <w:rsid w:val="00D94997"/>
    <w:rsid w:val="00DA23AA"/>
    <w:rsid w:val="00DA5654"/>
    <w:rsid w:val="00DB671C"/>
    <w:rsid w:val="00DE1F2B"/>
    <w:rsid w:val="00DE469A"/>
    <w:rsid w:val="00DF2EE6"/>
    <w:rsid w:val="00E0580D"/>
    <w:rsid w:val="00E34008"/>
    <w:rsid w:val="00E43DA6"/>
    <w:rsid w:val="00E7145E"/>
    <w:rsid w:val="00E74E60"/>
    <w:rsid w:val="00E81585"/>
    <w:rsid w:val="00E85553"/>
    <w:rsid w:val="00EC4FEC"/>
    <w:rsid w:val="00EF13E4"/>
    <w:rsid w:val="00EF25AF"/>
    <w:rsid w:val="00F158DF"/>
    <w:rsid w:val="00F200F6"/>
    <w:rsid w:val="00F269AE"/>
    <w:rsid w:val="00F6701B"/>
    <w:rsid w:val="00F716CF"/>
    <w:rsid w:val="00F72AF5"/>
    <w:rsid w:val="00F84551"/>
    <w:rsid w:val="00F9285A"/>
    <w:rsid w:val="00FA1A0D"/>
    <w:rsid w:val="00FB2812"/>
    <w:rsid w:val="00FB548A"/>
    <w:rsid w:val="00FB6804"/>
    <w:rsid w:val="00FC2CF7"/>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B12B"/>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2021-08-05T16:21:00Z</dcterms:created>
  <dcterms:modified xsi:type="dcterms:W3CDTF">2021-08-05T16:21:00Z</dcterms:modified>
</cp:coreProperties>
</file>