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C835" w14:textId="77777777" w:rsidR="008A1A95" w:rsidRPr="004C7D35" w:rsidRDefault="00737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Minutes: Ac</w:t>
      </w:r>
      <w:r w:rsidR="004C7D35" w:rsidRPr="004C7D35">
        <w:rPr>
          <w:b/>
          <w:sz w:val="28"/>
          <w:szCs w:val="28"/>
        </w:rPr>
        <w:t>ademic Senate Standing Committee on Internationalization</w:t>
      </w:r>
    </w:p>
    <w:p w14:paraId="51B08646" w14:textId="77777777" w:rsidR="004C7D35" w:rsidRPr="004C7D35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Date:</w:t>
      </w:r>
      <w:r w:rsidR="00603B3C">
        <w:rPr>
          <w:sz w:val="24"/>
          <w:szCs w:val="24"/>
        </w:rPr>
        <w:t xml:space="preserve"> November 12, 2010</w:t>
      </w:r>
    </w:p>
    <w:p w14:paraId="7C1C1048" w14:textId="77777777" w:rsidR="004C7D35" w:rsidRPr="004C7D35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Present:</w:t>
      </w:r>
      <w:r w:rsidR="00603B3C">
        <w:rPr>
          <w:sz w:val="24"/>
          <w:szCs w:val="24"/>
        </w:rPr>
        <w:t xml:space="preserve"> Orf, Ball, Siles, Li, Stunkard, Burgmeier, Mills, Stanley, Shevy</w:t>
      </w:r>
    </w:p>
    <w:p w14:paraId="5BA986BA" w14:textId="77777777" w:rsidR="004C7D35" w:rsidRPr="004C7D35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Excused:</w:t>
      </w:r>
      <w:r w:rsidR="00603B3C">
        <w:rPr>
          <w:sz w:val="24"/>
          <w:szCs w:val="24"/>
        </w:rPr>
        <w:t xml:space="preserve"> Mowafy</w:t>
      </w:r>
    </w:p>
    <w:p w14:paraId="11A26F0E" w14:textId="77777777" w:rsidR="004C7D35" w:rsidRPr="004C7D35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Meeting was called to order at</w:t>
      </w:r>
      <w:r w:rsidR="00603B3C">
        <w:rPr>
          <w:sz w:val="24"/>
          <w:szCs w:val="24"/>
        </w:rPr>
        <w:t xml:space="preserve"> 11: 06</w:t>
      </w:r>
    </w:p>
    <w:p w14:paraId="1F8B2BA1" w14:textId="77777777" w:rsidR="004C7D35" w:rsidRPr="004C7D35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Agenda was</w:t>
      </w:r>
      <w:r w:rsidR="006A3592">
        <w:rPr>
          <w:sz w:val="24"/>
          <w:szCs w:val="24"/>
        </w:rPr>
        <w:t xml:space="preserve"> adopted as presented.</w:t>
      </w:r>
    </w:p>
    <w:p w14:paraId="3915742A" w14:textId="77777777" w:rsidR="004C7D35" w:rsidRPr="004C7D35" w:rsidRDefault="006A3592">
      <w:pPr>
        <w:rPr>
          <w:sz w:val="24"/>
          <w:szCs w:val="24"/>
        </w:rPr>
      </w:pPr>
      <w:r>
        <w:rPr>
          <w:sz w:val="24"/>
          <w:szCs w:val="24"/>
        </w:rPr>
        <w:t>Meeting minutes from Oct. 15, 2010 were approved. Minutes from</w:t>
      </w:r>
      <w:r w:rsidR="00603B3C">
        <w:rPr>
          <w:sz w:val="24"/>
          <w:szCs w:val="24"/>
        </w:rPr>
        <w:t xml:space="preserve"> Oct. 29</w:t>
      </w:r>
      <w:r>
        <w:rPr>
          <w:sz w:val="24"/>
          <w:szCs w:val="24"/>
        </w:rPr>
        <w:t>, 210 meeting</w:t>
      </w:r>
      <w:r w:rsidR="00603B3C">
        <w:rPr>
          <w:sz w:val="24"/>
          <w:szCs w:val="24"/>
        </w:rPr>
        <w:t xml:space="preserve"> were approved with revisions.</w:t>
      </w:r>
    </w:p>
    <w:p w14:paraId="07163D56" w14:textId="77777777" w:rsidR="004C7D35" w:rsidRPr="004C7D35" w:rsidRDefault="004C7D35" w:rsidP="004C7D35">
      <w:pPr>
        <w:pStyle w:val="NoSpacing"/>
        <w:rPr>
          <w:b/>
          <w:sz w:val="24"/>
          <w:szCs w:val="24"/>
        </w:rPr>
      </w:pPr>
      <w:r w:rsidRPr="004C7D35">
        <w:rPr>
          <w:b/>
          <w:sz w:val="24"/>
          <w:szCs w:val="24"/>
        </w:rPr>
        <w:t>Reports:</w:t>
      </w:r>
    </w:p>
    <w:p w14:paraId="7B3BCA0E" w14:textId="77777777" w:rsidR="004C7D35" w:rsidRDefault="004C7D35" w:rsidP="004C7D35">
      <w:pPr>
        <w:pStyle w:val="NoSpacing"/>
        <w:rPr>
          <w:b/>
          <w:sz w:val="24"/>
          <w:szCs w:val="24"/>
        </w:rPr>
      </w:pPr>
      <w:r w:rsidRPr="004C7D35">
        <w:rPr>
          <w:b/>
          <w:sz w:val="24"/>
          <w:szCs w:val="24"/>
        </w:rPr>
        <w:t>Chair Report</w:t>
      </w:r>
    </w:p>
    <w:p w14:paraId="3FC375AB" w14:textId="77777777" w:rsidR="00603B3C" w:rsidRDefault="00603B3C" w:rsidP="00603B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03B3C">
        <w:rPr>
          <w:sz w:val="24"/>
          <w:szCs w:val="24"/>
        </w:rPr>
        <w:t>Orf attended</w:t>
      </w:r>
      <w:r w:rsidR="006A3592">
        <w:rPr>
          <w:sz w:val="24"/>
          <w:szCs w:val="24"/>
        </w:rPr>
        <w:t xml:space="preserve"> the</w:t>
      </w:r>
      <w:r w:rsidRPr="00603B3C">
        <w:rPr>
          <w:sz w:val="24"/>
          <w:szCs w:val="24"/>
        </w:rPr>
        <w:t xml:space="preserve"> international web instructor webinar</w:t>
      </w:r>
      <w:r w:rsidR="000E6A90">
        <w:rPr>
          <w:sz w:val="24"/>
          <w:szCs w:val="24"/>
        </w:rPr>
        <w:t xml:space="preserve"> titled “Teacher E</w:t>
      </w:r>
      <w:r w:rsidR="006A3592">
        <w:rPr>
          <w:sz w:val="24"/>
          <w:szCs w:val="24"/>
        </w:rPr>
        <w:t>ducation”.  She found it i</w:t>
      </w:r>
      <w:r w:rsidRPr="00603B3C">
        <w:rPr>
          <w:sz w:val="24"/>
          <w:szCs w:val="24"/>
        </w:rPr>
        <w:t>nteresting</w:t>
      </w:r>
      <w:r w:rsidR="000E6A90">
        <w:rPr>
          <w:sz w:val="24"/>
          <w:szCs w:val="24"/>
        </w:rPr>
        <w:t xml:space="preserve"> that o</w:t>
      </w:r>
      <w:r>
        <w:rPr>
          <w:sz w:val="24"/>
          <w:szCs w:val="24"/>
        </w:rPr>
        <w:t>ther attendees mention</w:t>
      </w:r>
      <w:r w:rsidR="006A3592">
        <w:rPr>
          <w:sz w:val="24"/>
          <w:szCs w:val="24"/>
        </w:rPr>
        <w:t>ed</w:t>
      </w:r>
      <w:r>
        <w:rPr>
          <w:sz w:val="24"/>
          <w:szCs w:val="24"/>
        </w:rPr>
        <w:t xml:space="preserve"> ideas that</w:t>
      </w:r>
      <w:r w:rsidR="000E6A90">
        <w:rPr>
          <w:sz w:val="24"/>
          <w:szCs w:val="24"/>
        </w:rPr>
        <w:t xml:space="preserve"> NMU has</w:t>
      </w:r>
      <w:r w:rsidR="006A3592">
        <w:rPr>
          <w:sz w:val="24"/>
          <w:szCs w:val="24"/>
        </w:rPr>
        <w:t xml:space="preserve"> already implemented</w:t>
      </w:r>
      <w:r>
        <w:rPr>
          <w:sz w:val="24"/>
          <w:szCs w:val="24"/>
        </w:rPr>
        <w:t>.</w:t>
      </w:r>
    </w:p>
    <w:p w14:paraId="48860141" w14:textId="77777777" w:rsidR="00603B3C" w:rsidRDefault="00212E5C" w:rsidP="00603B3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NMU</w:t>
      </w:r>
      <w:r w:rsidR="006A3592">
        <w:rPr>
          <w:sz w:val="24"/>
          <w:szCs w:val="24"/>
        </w:rPr>
        <w:t xml:space="preserve"> emagazine </w:t>
      </w:r>
      <w:r w:rsidRPr="00212E5C"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</w:t>
      </w:r>
      <w:r w:rsidR="006A3592">
        <w:rPr>
          <w:sz w:val="24"/>
          <w:szCs w:val="24"/>
        </w:rPr>
        <w:t xml:space="preserve">recently highlighted the </w:t>
      </w:r>
      <w:r>
        <w:rPr>
          <w:sz w:val="24"/>
          <w:szCs w:val="24"/>
        </w:rPr>
        <w:t>“</w:t>
      </w:r>
      <w:r w:rsidR="006A3592">
        <w:rPr>
          <w:sz w:val="24"/>
          <w:szCs w:val="24"/>
        </w:rPr>
        <w:t>buddy</w:t>
      </w:r>
      <w:r>
        <w:rPr>
          <w:sz w:val="24"/>
          <w:szCs w:val="24"/>
        </w:rPr>
        <w:t>”</w:t>
      </w:r>
      <w:r w:rsidR="006A3592">
        <w:rPr>
          <w:sz w:val="24"/>
          <w:szCs w:val="24"/>
        </w:rPr>
        <w:t xml:space="preserve"> program in </w:t>
      </w:r>
      <w:r w:rsidR="000E6A90">
        <w:rPr>
          <w:sz w:val="24"/>
          <w:szCs w:val="24"/>
        </w:rPr>
        <w:t xml:space="preserve">the </w:t>
      </w:r>
      <w:r w:rsidR="006A3592">
        <w:rPr>
          <w:sz w:val="24"/>
          <w:szCs w:val="24"/>
        </w:rPr>
        <w:t xml:space="preserve">College of Business which pairs international students with </w:t>
      </w:r>
      <w:r>
        <w:rPr>
          <w:sz w:val="24"/>
          <w:szCs w:val="24"/>
        </w:rPr>
        <w:t xml:space="preserve">American </w:t>
      </w:r>
      <w:r w:rsidR="006A3592">
        <w:rPr>
          <w:sz w:val="24"/>
          <w:szCs w:val="24"/>
        </w:rPr>
        <w:t>students</w:t>
      </w:r>
      <w:r>
        <w:rPr>
          <w:sz w:val="24"/>
          <w:szCs w:val="24"/>
        </w:rPr>
        <w:t xml:space="preserve"> for group activities</w:t>
      </w:r>
      <w:r w:rsidR="006A3592">
        <w:rPr>
          <w:sz w:val="24"/>
          <w:szCs w:val="24"/>
        </w:rPr>
        <w:t>.</w:t>
      </w:r>
    </w:p>
    <w:p w14:paraId="57EAF62D" w14:textId="77777777" w:rsidR="006A3592" w:rsidRDefault="006A3592" w:rsidP="00603B3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Orf wrote to L</w:t>
      </w:r>
      <w:r w:rsidR="00601CF6">
        <w:rPr>
          <w:sz w:val="24"/>
          <w:szCs w:val="24"/>
        </w:rPr>
        <w:t>eslie Putnam</w:t>
      </w:r>
      <w:r w:rsidR="006E34B4">
        <w:rPr>
          <w:sz w:val="24"/>
          <w:szCs w:val="24"/>
        </w:rPr>
        <w:t xml:space="preserve"> regarding </w:t>
      </w:r>
      <w:r>
        <w:rPr>
          <w:sz w:val="24"/>
          <w:szCs w:val="24"/>
        </w:rPr>
        <w:t xml:space="preserve">COI </w:t>
      </w:r>
      <w:r w:rsidR="006E34B4">
        <w:rPr>
          <w:sz w:val="24"/>
          <w:szCs w:val="24"/>
        </w:rPr>
        <w:t xml:space="preserve">support for EN109/109W. </w:t>
      </w:r>
      <w:r>
        <w:rPr>
          <w:sz w:val="24"/>
          <w:szCs w:val="24"/>
        </w:rPr>
        <w:t>L</w:t>
      </w:r>
      <w:r w:rsidR="006E34B4">
        <w:rPr>
          <w:sz w:val="24"/>
          <w:szCs w:val="24"/>
        </w:rPr>
        <w:t xml:space="preserve">eslie </w:t>
      </w:r>
      <w:r>
        <w:rPr>
          <w:sz w:val="24"/>
          <w:szCs w:val="24"/>
        </w:rPr>
        <w:t xml:space="preserve">returned her </w:t>
      </w:r>
      <w:r w:rsidR="006E34B4">
        <w:rPr>
          <w:sz w:val="24"/>
          <w:szCs w:val="24"/>
        </w:rPr>
        <w:t xml:space="preserve">thanks. </w:t>
      </w:r>
    </w:p>
    <w:p w14:paraId="6BF2F4D6" w14:textId="77777777" w:rsidR="004C7D35" w:rsidRPr="005E4F9D" w:rsidRDefault="005E4F9D" w:rsidP="004C7D3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5E4F9D">
        <w:rPr>
          <w:sz w:val="24"/>
          <w:szCs w:val="24"/>
        </w:rPr>
        <w:t xml:space="preserve">Orf reported that the </w:t>
      </w:r>
      <w:r w:rsidR="00601CF6">
        <w:rPr>
          <w:sz w:val="24"/>
          <w:szCs w:val="24"/>
        </w:rPr>
        <w:t>English as a Second Languag</w:t>
      </w:r>
      <w:r w:rsidR="004F3AC8">
        <w:rPr>
          <w:sz w:val="24"/>
          <w:szCs w:val="24"/>
        </w:rPr>
        <w:t>e</w:t>
      </w:r>
      <w:r w:rsidR="00601CF6">
        <w:rPr>
          <w:sz w:val="24"/>
          <w:szCs w:val="24"/>
        </w:rPr>
        <w:t xml:space="preserve"> </w:t>
      </w:r>
      <w:r w:rsidR="006E34B4" w:rsidRPr="005E4F9D">
        <w:rPr>
          <w:sz w:val="24"/>
          <w:szCs w:val="24"/>
        </w:rPr>
        <w:t xml:space="preserve">minor </w:t>
      </w:r>
      <w:r w:rsidRPr="005E4F9D">
        <w:rPr>
          <w:sz w:val="24"/>
          <w:szCs w:val="24"/>
        </w:rPr>
        <w:t xml:space="preserve">has been tabled by EPC. This minor was designed </w:t>
      </w:r>
      <w:r w:rsidR="006E34B4" w:rsidRPr="005E4F9D">
        <w:rPr>
          <w:sz w:val="24"/>
          <w:szCs w:val="24"/>
        </w:rPr>
        <w:t>to increase</w:t>
      </w:r>
      <w:r w:rsidRPr="005E4F9D">
        <w:rPr>
          <w:sz w:val="24"/>
          <w:szCs w:val="24"/>
        </w:rPr>
        <w:t xml:space="preserve"> the number of official NMU credits that foreign student</w:t>
      </w:r>
      <w:r w:rsidR="00601CF6">
        <w:rPr>
          <w:sz w:val="24"/>
          <w:szCs w:val="24"/>
        </w:rPr>
        <w:t>s</w:t>
      </w:r>
      <w:r w:rsidRPr="005E4F9D">
        <w:rPr>
          <w:sz w:val="24"/>
          <w:szCs w:val="24"/>
        </w:rPr>
        <w:t xml:space="preserve"> can take</w:t>
      </w:r>
      <w:r w:rsidR="006E34B4" w:rsidRPr="005E4F9D">
        <w:rPr>
          <w:sz w:val="24"/>
          <w:szCs w:val="24"/>
        </w:rPr>
        <w:t xml:space="preserve"> </w:t>
      </w:r>
      <w:r w:rsidRPr="005E4F9D">
        <w:rPr>
          <w:sz w:val="24"/>
          <w:szCs w:val="24"/>
        </w:rPr>
        <w:t xml:space="preserve">which would, in turn, allow them the resources that regular student receive such as a laptop </w:t>
      </w:r>
      <w:r w:rsidR="006E34B4" w:rsidRPr="005E4F9D">
        <w:rPr>
          <w:sz w:val="24"/>
          <w:szCs w:val="24"/>
        </w:rPr>
        <w:t>computer, PEIF</w:t>
      </w:r>
      <w:r w:rsidRPr="005E4F9D">
        <w:rPr>
          <w:sz w:val="24"/>
          <w:szCs w:val="24"/>
        </w:rPr>
        <w:t xml:space="preserve"> pass</w:t>
      </w:r>
      <w:r w:rsidR="006E34B4" w:rsidRPr="005E4F9D">
        <w:rPr>
          <w:sz w:val="24"/>
          <w:szCs w:val="24"/>
        </w:rPr>
        <w:t>, library use</w:t>
      </w:r>
      <w:r w:rsidR="000E6A90">
        <w:rPr>
          <w:sz w:val="24"/>
          <w:szCs w:val="24"/>
        </w:rPr>
        <w:t>,</w:t>
      </w:r>
      <w:r w:rsidR="006E34B4" w:rsidRPr="005E4F9D">
        <w:rPr>
          <w:sz w:val="24"/>
          <w:szCs w:val="24"/>
        </w:rPr>
        <w:t xml:space="preserve"> etc</w:t>
      </w:r>
      <w:r>
        <w:rPr>
          <w:sz w:val="24"/>
          <w:szCs w:val="24"/>
        </w:rPr>
        <w:t>.</w:t>
      </w:r>
    </w:p>
    <w:p w14:paraId="62A7A36F" w14:textId="77777777" w:rsidR="005E4F9D" w:rsidRPr="005E4F9D" w:rsidRDefault="005E4F9D" w:rsidP="005E4F9D">
      <w:pPr>
        <w:pStyle w:val="NoSpacing"/>
        <w:ind w:left="720"/>
        <w:rPr>
          <w:b/>
          <w:sz w:val="24"/>
          <w:szCs w:val="24"/>
        </w:rPr>
      </w:pPr>
    </w:p>
    <w:p w14:paraId="5435D687" w14:textId="77777777" w:rsidR="004C7D35" w:rsidRDefault="004C7D35" w:rsidP="004C7D35">
      <w:pPr>
        <w:pStyle w:val="NoSpacing"/>
        <w:rPr>
          <w:b/>
          <w:sz w:val="24"/>
          <w:szCs w:val="24"/>
        </w:rPr>
      </w:pPr>
      <w:r w:rsidRPr="004C7D35">
        <w:rPr>
          <w:b/>
          <w:sz w:val="24"/>
          <w:szCs w:val="24"/>
        </w:rPr>
        <w:t>Executive Director of International Programs Report</w:t>
      </w:r>
    </w:p>
    <w:p w14:paraId="3073E6E4" w14:textId="77777777" w:rsidR="006E34B4" w:rsidRDefault="000E6A90" w:rsidP="006E34B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Siles reported that negotiations</w:t>
      </w:r>
      <w:r w:rsidR="004F3AC8">
        <w:rPr>
          <w:sz w:val="24"/>
          <w:szCs w:val="24"/>
        </w:rPr>
        <w:t>, with the University of Matanzas</w:t>
      </w:r>
      <w:r w:rsidR="00601CF6">
        <w:rPr>
          <w:sz w:val="24"/>
          <w:szCs w:val="24"/>
        </w:rPr>
        <w:t xml:space="preserve"> in Cuba were successful.</w:t>
      </w:r>
      <w:r>
        <w:rPr>
          <w:sz w:val="24"/>
          <w:szCs w:val="24"/>
        </w:rPr>
        <w:t xml:space="preserve"> NMU as one of </w:t>
      </w:r>
      <w:r w:rsidR="006E34B4">
        <w:rPr>
          <w:sz w:val="24"/>
          <w:szCs w:val="24"/>
        </w:rPr>
        <w:t>15 U</w:t>
      </w:r>
      <w:r>
        <w:rPr>
          <w:sz w:val="24"/>
          <w:szCs w:val="24"/>
        </w:rPr>
        <w:t>.</w:t>
      </w:r>
      <w:r w:rsidR="006E34B4">
        <w:rPr>
          <w:sz w:val="24"/>
          <w:szCs w:val="24"/>
        </w:rPr>
        <w:t>S</w:t>
      </w:r>
      <w:r>
        <w:rPr>
          <w:sz w:val="24"/>
          <w:szCs w:val="24"/>
        </w:rPr>
        <w:t xml:space="preserve">. universities to work with </w:t>
      </w:r>
      <w:r w:rsidR="004F3AC8">
        <w:rPr>
          <w:sz w:val="24"/>
          <w:szCs w:val="24"/>
        </w:rPr>
        <w:t>the University of Matanzas</w:t>
      </w:r>
      <w:r>
        <w:rPr>
          <w:sz w:val="24"/>
          <w:szCs w:val="24"/>
        </w:rPr>
        <w:t>. An NMU t</w:t>
      </w:r>
      <w:r w:rsidR="006E34B4">
        <w:rPr>
          <w:sz w:val="24"/>
          <w:szCs w:val="24"/>
        </w:rPr>
        <w:t>eam w</w:t>
      </w:r>
      <w:r>
        <w:rPr>
          <w:sz w:val="24"/>
          <w:szCs w:val="24"/>
        </w:rPr>
        <w:t>ill go to Cuba to finalize arrangements and sign a contract in the near future.</w:t>
      </w:r>
    </w:p>
    <w:p w14:paraId="696D773E" w14:textId="77777777" w:rsidR="00A44EC7" w:rsidRDefault="000E6A90" w:rsidP="006E34B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 freshman study abroad courses, one each in Paris and Scotland, will be offered next summer.</w:t>
      </w:r>
    </w:p>
    <w:p w14:paraId="27846B21" w14:textId="77777777" w:rsidR="00A44EC7" w:rsidRDefault="00A44EC7" w:rsidP="006E34B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Passport day</w:t>
      </w:r>
      <w:r w:rsidR="000E6A90">
        <w:rPr>
          <w:sz w:val="24"/>
          <w:szCs w:val="24"/>
        </w:rPr>
        <w:t xml:space="preserve"> was held with a total of 39 attendees. </w:t>
      </w:r>
    </w:p>
    <w:p w14:paraId="1E0E9028" w14:textId="77777777" w:rsidR="0061138A" w:rsidRDefault="00F84BE4" w:rsidP="00A44EC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1138A">
        <w:rPr>
          <w:sz w:val="24"/>
          <w:szCs w:val="24"/>
        </w:rPr>
        <w:t>On November</w:t>
      </w:r>
      <w:r w:rsidR="00A44EC7" w:rsidRPr="0061138A">
        <w:rPr>
          <w:sz w:val="24"/>
          <w:szCs w:val="24"/>
        </w:rPr>
        <w:t xml:space="preserve"> 17</w:t>
      </w:r>
      <w:r w:rsidR="00A44EC7" w:rsidRPr="0061138A">
        <w:rPr>
          <w:sz w:val="24"/>
          <w:szCs w:val="24"/>
          <w:vertAlign w:val="superscript"/>
        </w:rPr>
        <w:t>th</w:t>
      </w:r>
      <w:r w:rsidR="00A44EC7" w:rsidRPr="0061138A">
        <w:rPr>
          <w:sz w:val="24"/>
          <w:szCs w:val="24"/>
        </w:rPr>
        <w:t>,</w:t>
      </w:r>
      <w:r w:rsidRPr="0061138A">
        <w:rPr>
          <w:sz w:val="24"/>
          <w:szCs w:val="24"/>
        </w:rPr>
        <w:t xml:space="preserve"> the </w:t>
      </w:r>
      <w:r w:rsidR="004F3AC8">
        <w:rPr>
          <w:sz w:val="24"/>
          <w:szCs w:val="24"/>
        </w:rPr>
        <w:t>NMU</w:t>
      </w:r>
      <w:r w:rsidR="0061138A" w:rsidRPr="0061138A">
        <w:rPr>
          <w:sz w:val="24"/>
          <w:szCs w:val="24"/>
        </w:rPr>
        <w:t xml:space="preserve"> will celebrate International Education Week. The </w:t>
      </w:r>
      <w:r w:rsidRPr="0061138A">
        <w:rPr>
          <w:sz w:val="24"/>
          <w:szCs w:val="24"/>
        </w:rPr>
        <w:t>Int</w:t>
      </w:r>
      <w:r w:rsidR="0061138A" w:rsidRPr="0061138A">
        <w:rPr>
          <w:sz w:val="24"/>
          <w:szCs w:val="24"/>
        </w:rPr>
        <w:t>ernational Programming Office will host an open house, a World P</w:t>
      </w:r>
      <w:r w:rsidR="00A44EC7" w:rsidRPr="0061138A">
        <w:rPr>
          <w:sz w:val="24"/>
          <w:szCs w:val="24"/>
        </w:rPr>
        <w:t xml:space="preserve">arade </w:t>
      </w:r>
      <w:r w:rsidR="0061138A" w:rsidRPr="0061138A">
        <w:rPr>
          <w:sz w:val="24"/>
          <w:szCs w:val="24"/>
        </w:rPr>
        <w:t xml:space="preserve">will take place in the Academic Mall </w:t>
      </w:r>
      <w:r w:rsidR="0061138A">
        <w:rPr>
          <w:sz w:val="24"/>
          <w:szCs w:val="24"/>
        </w:rPr>
        <w:t>at 2:30 and international fashion will be on display all day.</w:t>
      </w:r>
    </w:p>
    <w:p w14:paraId="2FBD06BB" w14:textId="77777777" w:rsidR="00A44EC7" w:rsidRPr="0061138A" w:rsidRDefault="0061138A" w:rsidP="00A44EC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Siles reported meeting with John Frick, associate director of Housing and Residential Life regarding housing changes for international students. Next year, dorms will open for </w:t>
      </w:r>
      <w:r>
        <w:rPr>
          <w:sz w:val="24"/>
          <w:szCs w:val="24"/>
        </w:rPr>
        <w:lastRenderedPageBreak/>
        <w:t>students 3 weeks before classes start</w:t>
      </w:r>
      <w:r w:rsidR="00A44EC7" w:rsidRPr="006113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allow for </w:t>
      </w:r>
      <w:r w:rsidR="00A44EC7" w:rsidRPr="0061138A">
        <w:rPr>
          <w:sz w:val="24"/>
          <w:szCs w:val="24"/>
        </w:rPr>
        <w:t xml:space="preserve">early ESL </w:t>
      </w:r>
      <w:r>
        <w:rPr>
          <w:sz w:val="24"/>
          <w:szCs w:val="24"/>
        </w:rPr>
        <w:t>programming and course scheduling.</w:t>
      </w:r>
    </w:p>
    <w:p w14:paraId="01B7F041" w14:textId="77777777" w:rsidR="004C7D35" w:rsidRPr="007C305F" w:rsidRDefault="0061138A" w:rsidP="004C7D3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C305F">
        <w:rPr>
          <w:sz w:val="24"/>
          <w:szCs w:val="24"/>
        </w:rPr>
        <w:t xml:space="preserve">NMU </w:t>
      </w:r>
      <w:r w:rsidR="00601CF6">
        <w:rPr>
          <w:sz w:val="24"/>
          <w:szCs w:val="24"/>
        </w:rPr>
        <w:t xml:space="preserve">delegation visited </w:t>
      </w:r>
      <w:r w:rsidRPr="007C305F">
        <w:rPr>
          <w:sz w:val="24"/>
          <w:szCs w:val="24"/>
        </w:rPr>
        <w:t>the</w:t>
      </w:r>
      <w:r w:rsidR="00601CF6">
        <w:rPr>
          <w:sz w:val="24"/>
          <w:szCs w:val="24"/>
        </w:rPr>
        <w:t xml:space="preserve"> Universidad del Salvador</w:t>
      </w:r>
      <w:r w:rsidRPr="007C305F">
        <w:rPr>
          <w:sz w:val="24"/>
          <w:szCs w:val="24"/>
        </w:rPr>
        <w:t xml:space="preserve"> in </w:t>
      </w:r>
      <w:r w:rsidR="00E17153" w:rsidRPr="007C305F">
        <w:rPr>
          <w:sz w:val="24"/>
          <w:szCs w:val="24"/>
        </w:rPr>
        <w:t xml:space="preserve">Argentina. </w:t>
      </w:r>
      <w:r w:rsidRPr="007C305F">
        <w:rPr>
          <w:sz w:val="24"/>
          <w:szCs w:val="24"/>
        </w:rPr>
        <w:t>We have had student exchanges and are exploring possibilities to</w:t>
      </w:r>
      <w:r w:rsidR="00E17153" w:rsidRPr="007C305F">
        <w:rPr>
          <w:sz w:val="24"/>
          <w:szCs w:val="24"/>
        </w:rPr>
        <w:t xml:space="preserve"> </w:t>
      </w:r>
      <w:r w:rsidRPr="007C305F">
        <w:rPr>
          <w:sz w:val="24"/>
          <w:szCs w:val="24"/>
        </w:rPr>
        <w:t>develop programs with nursing.</w:t>
      </w:r>
      <w:r w:rsidR="00E17153" w:rsidRPr="007C305F">
        <w:rPr>
          <w:sz w:val="24"/>
          <w:szCs w:val="24"/>
        </w:rPr>
        <w:t xml:space="preserve"> </w:t>
      </w:r>
    </w:p>
    <w:p w14:paraId="0888A98F" w14:textId="77777777" w:rsidR="007C305F" w:rsidRPr="007C305F" w:rsidRDefault="007C305F" w:rsidP="007C305F">
      <w:pPr>
        <w:pStyle w:val="NoSpacing"/>
        <w:ind w:left="720"/>
        <w:rPr>
          <w:b/>
          <w:sz w:val="24"/>
          <w:szCs w:val="24"/>
        </w:rPr>
      </w:pPr>
    </w:p>
    <w:p w14:paraId="7DDD926A" w14:textId="77777777" w:rsidR="004C7D35" w:rsidRDefault="004C7D35" w:rsidP="004C7D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3846D792" w14:textId="77777777" w:rsidR="00E17153" w:rsidRPr="00E63D8F" w:rsidRDefault="00E63D8F" w:rsidP="00E63D8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consulting recommendations. </w:t>
      </w:r>
      <w:r w:rsidR="007C305F">
        <w:rPr>
          <w:sz w:val="24"/>
          <w:szCs w:val="24"/>
        </w:rPr>
        <w:t>Orf distributed a b</w:t>
      </w:r>
      <w:r w:rsidR="00E17153" w:rsidRPr="00E63D8F">
        <w:rPr>
          <w:sz w:val="24"/>
          <w:szCs w:val="24"/>
        </w:rPr>
        <w:t>allot</w:t>
      </w:r>
      <w:r w:rsidR="007C305F">
        <w:rPr>
          <w:sz w:val="24"/>
          <w:szCs w:val="24"/>
        </w:rPr>
        <w:t xml:space="preserve"> of the</w:t>
      </w:r>
      <w:r w:rsidR="00E17153" w:rsidRPr="00E63D8F">
        <w:rPr>
          <w:sz w:val="24"/>
          <w:szCs w:val="24"/>
        </w:rPr>
        <w:t xml:space="preserve"> 31 recommendations</w:t>
      </w:r>
      <w:r w:rsidR="007C305F">
        <w:rPr>
          <w:sz w:val="24"/>
          <w:szCs w:val="24"/>
        </w:rPr>
        <w:t xml:space="preserve"> from the Strategic Consulting Report which COI had </w:t>
      </w:r>
      <w:r w:rsidR="00C968F0">
        <w:rPr>
          <w:sz w:val="24"/>
          <w:szCs w:val="24"/>
        </w:rPr>
        <w:t xml:space="preserve">generated. </w:t>
      </w:r>
      <w:r w:rsidR="007C305F">
        <w:rPr>
          <w:sz w:val="24"/>
          <w:szCs w:val="24"/>
        </w:rPr>
        <w:t>Each committee member voted to either recommend, not recommend or to postpone recommendation to the Provosts. Orf will tall</w:t>
      </w:r>
      <w:r w:rsidR="006365E8" w:rsidRPr="00E63D8F">
        <w:rPr>
          <w:sz w:val="24"/>
          <w:szCs w:val="24"/>
        </w:rPr>
        <w:t>y</w:t>
      </w:r>
      <w:r w:rsidR="007C305F">
        <w:rPr>
          <w:sz w:val="24"/>
          <w:szCs w:val="24"/>
        </w:rPr>
        <w:t xml:space="preserve"> the results</w:t>
      </w:r>
      <w:r w:rsidR="006365E8" w:rsidRPr="00E63D8F">
        <w:rPr>
          <w:sz w:val="24"/>
          <w:szCs w:val="24"/>
        </w:rPr>
        <w:t xml:space="preserve"> and summarize</w:t>
      </w:r>
      <w:r w:rsidR="007C305F">
        <w:rPr>
          <w:sz w:val="24"/>
          <w:szCs w:val="24"/>
        </w:rPr>
        <w:t xml:space="preserve"> for the next meeting.</w:t>
      </w:r>
    </w:p>
    <w:p w14:paraId="10C8DC53" w14:textId="77777777" w:rsidR="006365E8" w:rsidRPr="00391887" w:rsidRDefault="007C305F" w:rsidP="0039188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Orf</w:t>
      </w:r>
      <w:r w:rsidR="006365E8">
        <w:rPr>
          <w:sz w:val="24"/>
          <w:szCs w:val="24"/>
        </w:rPr>
        <w:t xml:space="preserve"> distributed</w:t>
      </w:r>
      <w:r>
        <w:rPr>
          <w:sz w:val="24"/>
          <w:szCs w:val="24"/>
        </w:rPr>
        <w:t xml:space="preserve"> a letter from</w:t>
      </w:r>
      <w:r w:rsidR="00636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 </w:t>
      </w:r>
      <w:r w:rsidR="006365E8">
        <w:rPr>
          <w:sz w:val="24"/>
          <w:szCs w:val="24"/>
        </w:rPr>
        <w:t>Compton re</w:t>
      </w:r>
      <w:r>
        <w:rPr>
          <w:sz w:val="24"/>
          <w:szCs w:val="24"/>
        </w:rPr>
        <w:t>garding notification of department heads and deans of the International Studies curriculum change s</w:t>
      </w:r>
      <w:r w:rsidR="00391887">
        <w:rPr>
          <w:sz w:val="24"/>
          <w:szCs w:val="24"/>
        </w:rPr>
        <w:t>ent to CUP this past September</w:t>
      </w:r>
      <w:r w:rsidR="006365E8">
        <w:rPr>
          <w:sz w:val="24"/>
          <w:szCs w:val="24"/>
        </w:rPr>
        <w:t>.</w:t>
      </w:r>
      <w:r w:rsidR="00391887">
        <w:rPr>
          <w:sz w:val="24"/>
          <w:szCs w:val="24"/>
        </w:rPr>
        <w:t xml:space="preserve"> A m</w:t>
      </w:r>
      <w:r w:rsidR="00E63D8F">
        <w:rPr>
          <w:sz w:val="24"/>
          <w:szCs w:val="24"/>
        </w:rPr>
        <w:t xml:space="preserve">otion </w:t>
      </w:r>
      <w:r w:rsidR="00391887">
        <w:rPr>
          <w:sz w:val="24"/>
          <w:szCs w:val="24"/>
        </w:rPr>
        <w:t xml:space="preserve">was </w:t>
      </w:r>
      <w:r w:rsidR="00E63D8F">
        <w:rPr>
          <w:sz w:val="24"/>
          <w:szCs w:val="24"/>
        </w:rPr>
        <w:t>made and seconded to send a letter of support to CUP</w:t>
      </w:r>
      <w:r w:rsidR="00391887">
        <w:rPr>
          <w:sz w:val="24"/>
          <w:szCs w:val="24"/>
        </w:rPr>
        <w:t xml:space="preserve"> for the curriculum change</w:t>
      </w:r>
      <w:r w:rsidR="00E63D8F">
        <w:rPr>
          <w:sz w:val="24"/>
          <w:szCs w:val="24"/>
        </w:rPr>
        <w:t xml:space="preserve"> with concern regarding staffing,</w:t>
      </w:r>
      <w:r w:rsidR="00391887">
        <w:rPr>
          <w:sz w:val="24"/>
          <w:szCs w:val="24"/>
        </w:rPr>
        <w:t xml:space="preserve"> and to copy to the Academic S</w:t>
      </w:r>
      <w:r w:rsidR="00E63D8F">
        <w:rPr>
          <w:sz w:val="24"/>
          <w:szCs w:val="24"/>
        </w:rPr>
        <w:t>enate</w:t>
      </w:r>
      <w:r w:rsidR="00391887">
        <w:rPr>
          <w:sz w:val="24"/>
          <w:szCs w:val="24"/>
        </w:rPr>
        <w:t>.</w:t>
      </w:r>
    </w:p>
    <w:p w14:paraId="04B91F4B" w14:textId="77777777" w:rsidR="004C7D35" w:rsidRDefault="004C7D35" w:rsidP="004C7D35">
      <w:pPr>
        <w:pStyle w:val="NoSpacing"/>
        <w:rPr>
          <w:b/>
          <w:sz w:val="24"/>
          <w:szCs w:val="24"/>
        </w:rPr>
      </w:pPr>
    </w:p>
    <w:p w14:paraId="4CF22A21" w14:textId="77777777" w:rsidR="004C7D35" w:rsidRDefault="004C7D35" w:rsidP="004C7D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  <w:r w:rsidR="00391887">
        <w:rPr>
          <w:b/>
          <w:sz w:val="24"/>
          <w:szCs w:val="24"/>
        </w:rPr>
        <w:t xml:space="preserve"> </w:t>
      </w:r>
      <w:r w:rsidR="00391887" w:rsidRPr="00391887">
        <w:rPr>
          <w:sz w:val="24"/>
          <w:szCs w:val="24"/>
        </w:rPr>
        <w:t>None</w:t>
      </w:r>
    </w:p>
    <w:p w14:paraId="01472270" w14:textId="77777777" w:rsidR="004C7D35" w:rsidRDefault="004C7D35" w:rsidP="004C7D35">
      <w:pPr>
        <w:pStyle w:val="NoSpacing"/>
        <w:rPr>
          <w:b/>
          <w:sz w:val="24"/>
          <w:szCs w:val="24"/>
        </w:rPr>
      </w:pPr>
    </w:p>
    <w:p w14:paraId="2100CC20" w14:textId="77777777" w:rsidR="004C7D35" w:rsidRDefault="004C7D35" w:rsidP="004C7D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Good of the Order</w:t>
      </w:r>
    </w:p>
    <w:p w14:paraId="36A3AC43" w14:textId="77777777" w:rsidR="00E63D8F" w:rsidRPr="00E63D8F" w:rsidRDefault="00E63D8F" w:rsidP="004C7D35">
      <w:pPr>
        <w:pStyle w:val="NoSpacing"/>
        <w:rPr>
          <w:sz w:val="24"/>
          <w:szCs w:val="24"/>
        </w:rPr>
      </w:pPr>
      <w:r w:rsidRPr="00E63D8F">
        <w:rPr>
          <w:sz w:val="24"/>
          <w:szCs w:val="24"/>
        </w:rPr>
        <w:t>PS299</w:t>
      </w:r>
      <w:r w:rsidR="00391887">
        <w:rPr>
          <w:sz w:val="24"/>
          <w:szCs w:val="24"/>
        </w:rPr>
        <w:t>, Model UN,</w:t>
      </w:r>
      <w:r w:rsidRPr="00E63D8F">
        <w:rPr>
          <w:sz w:val="24"/>
          <w:szCs w:val="24"/>
        </w:rPr>
        <w:t xml:space="preserve"> </w:t>
      </w:r>
      <w:r w:rsidR="00391887">
        <w:rPr>
          <w:sz w:val="24"/>
          <w:szCs w:val="24"/>
        </w:rPr>
        <w:t xml:space="preserve">will need additional student to enroll to offer the course. </w:t>
      </w:r>
    </w:p>
    <w:p w14:paraId="40145401" w14:textId="77777777" w:rsidR="004C7D35" w:rsidRDefault="004C7D35" w:rsidP="004C7D35">
      <w:pPr>
        <w:pStyle w:val="NoSpacing"/>
        <w:rPr>
          <w:b/>
          <w:sz w:val="24"/>
          <w:szCs w:val="24"/>
        </w:rPr>
      </w:pPr>
    </w:p>
    <w:p w14:paraId="66E77B6F" w14:textId="77777777" w:rsidR="004C7D35" w:rsidRPr="004C7D35" w:rsidRDefault="004C7D35" w:rsidP="004C7D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Adjournment </w:t>
      </w:r>
      <w:r w:rsidR="00E63D8F" w:rsidRPr="00E63D8F">
        <w:rPr>
          <w:sz w:val="24"/>
          <w:szCs w:val="24"/>
        </w:rPr>
        <w:t>at 12:35</w:t>
      </w:r>
    </w:p>
    <w:sectPr w:rsidR="004C7D35" w:rsidRPr="004C7D35" w:rsidSect="008A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400"/>
    <w:multiLevelType w:val="hybridMultilevel"/>
    <w:tmpl w:val="DAC4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7DEF"/>
    <w:multiLevelType w:val="hybridMultilevel"/>
    <w:tmpl w:val="3262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B554B"/>
    <w:multiLevelType w:val="hybridMultilevel"/>
    <w:tmpl w:val="A064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35"/>
    <w:rsid w:val="00097EE3"/>
    <w:rsid w:val="000A2373"/>
    <w:rsid w:val="000E6A90"/>
    <w:rsid w:val="0014278E"/>
    <w:rsid w:val="00211628"/>
    <w:rsid w:val="00212E5C"/>
    <w:rsid w:val="00264B1D"/>
    <w:rsid w:val="002E207F"/>
    <w:rsid w:val="00391887"/>
    <w:rsid w:val="004C7D35"/>
    <w:rsid w:val="004F3AC8"/>
    <w:rsid w:val="005E4F9D"/>
    <w:rsid w:val="00601CF6"/>
    <w:rsid w:val="00603B3C"/>
    <w:rsid w:val="0061138A"/>
    <w:rsid w:val="006365E8"/>
    <w:rsid w:val="006556F8"/>
    <w:rsid w:val="006A3592"/>
    <w:rsid w:val="006E34B4"/>
    <w:rsid w:val="006E3CD2"/>
    <w:rsid w:val="00737B11"/>
    <w:rsid w:val="007C305F"/>
    <w:rsid w:val="008A1A95"/>
    <w:rsid w:val="00A44EC7"/>
    <w:rsid w:val="00A72874"/>
    <w:rsid w:val="00A908F1"/>
    <w:rsid w:val="00AF2ADC"/>
    <w:rsid w:val="00C34042"/>
    <w:rsid w:val="00C505B7"/>
    <w:rsid w:val="00C968F0"/>
    <w:rsid w:val="00CF725B"/>
    <w:rsid w:val="00E17153"/>
    <w:rsid w:val="00E63D8F"/>
    <w:rsid w:val="00F8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587E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2021-08-02T13:16:00Z</dcterms:created>
  <dcterms:modified xsi:type="dcterms:W3CDTF">2021-08-02T13:16:00Z</dcterms:modified>
</cp:coreProperties>
</file>