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D5" w:rsidRPr="004B30A3" w:rsidRDefault="004627D5" w:rsidP="004B30A3">
      <w:pPr>
        <w:pStyle w:val="Title"/>
        <w:rPr>
          <w:rFonts w:ascii="Times New Roman" w:hAnsi="Times New Roman"/>
          <w:b/>
          <w:smallCaps/>
          <w:sz w:val="24"/>
        </w:rPr>
      </w:pPr>
      <w:bookmarkStart w:id="0" w:name="_GoBack"/>
      <w:bookmarkEnd w:id="0"/>
      <w:r w:rsidRPr="004B30A3">
        <w:rPr>
          <w:rFonts w:ascii="Times New Roman" w:hAnsi="Times New Roman"/>
          <w:b/>
          <w:smallCaps/>
          <w:sz w:val="24"/>
        </w:rPr>
        <w:t xml:space="preserve">Report to the NMU Academic Senate </w:t>
      </w:r>
    </w:p>
    <w:p w:rsidR="004627D5" w:rsidRPr="004B30A3" w:rsidRDefault="004627D5" w:rsidP="004B30A3">
      <w:pPr>
        <w:pStyle w:val="NoSpacing"/>
        <w:jc w:val="center"/>
        <w:rPr>
          <w:rFonts w:ascii="Times New Roman" w:hAnsi="Times New Roman"/>
          <w:sz w:val="24"/>
          <w:szCs w:val="24"/>
        </w:rPr>
      </w:pPr>
      <w:r w:rsidRPr="004B30A3">
        <w:rPr>
          <w:rFonts w:ascii="Times New Roman" w:hAnsi="Times New Roman"/>
          <w:sz w:val="24"/>
          <w:szCs w:val="24"/>
        </w:rPr>
        <w:t>from</w:t>
      </w:r>
    </w:p>
    <w:p w:rsidR="004627D5" w:rsidRPr="004B30A3" w:rsidRDefault="004627D5" w:rsidP="004B30A3">
      <w:pPr>
        <w:pStyle w:val="NoSpacing"/>
        <w:jc w:val="center"/>
        <w:rPr>
          <w:rFonts w:ascii="Times New Roman" w:hAnsi="Times New Roman"/>
          <w:sz w:val="24"/>
          <w:szCs w:val="24"/>
        </w:rPr>
      </w:pPr>
      <w:r w:rsidRPr="004B30A3">
        <w:rPr>
          <w:rFonts w:ascii="Times New Roman" w:hAnsi="Times New Roman"/>
          <w:sz w:val="24"/>
          <w:szCs w:val="24"/>
        </w:rPr>
        <w:t>The Committee on Undergraduate Programs</w:t>
      </w:r>
    </w:p>
    <w:p w:rsidR="004627D5" w:rsidRDefault="004627D5" w:rsidP="004B30A3">
      <w:pPr>
        <w:pStyle w:val="NoSpacing"/>
        <w:jc w:val="center"/>
        <w:rPr>
          <w:rFonts w:ascii="Times New Roman" w:hAnsi="Times New Roman"/>
          <w:sz w:val="24"/>
          <w:szCs w:val="24"/>
        </w:rPr>
      </w:pPr>
      <w:r w:rsidRPr="004B30A3">
        <w:rPr>
          <w:rFonts w:ascii="Times New Roman" w:hAnsi="Times New Roman"/>
          <w:sz w:val="24"/>
          <w:szCs w:val="24"/>
        </w:rPr>
        <w:t>Chair: Antony Aumann</w:t>
      </w:r>
    </w:p>
    <w:p w:rsidR="00164268" w:rsidRDefault="00164268" w:rsidP="004B30A3">
      <w:pPr>
        <w:pStyle w:val="NoSpacing"/>
        <w:jc w:val="center"/>
        <w:rPr>
          <w:rFonts w:ascii="Times New Roman" w:hAnsi="Times New Roman"/>
          <w:sz w:val="24"/>
          <w:szCs w:val="24"/>
        </w:rPr>
      </w:pPr>
      <w:r>
        <w:rPr>
          <w:rFonts w:ascii="Times New Roman" w:hAnsi="Times New Roman"/>
          <w:sz w:val="24"/>
          <w:szCs w:val="24"/>
        </w:rPr>
        <w:t>for</w:t>
      </w:r>
    </w:p>
    <w:p w:rsidR="00164268" w:rsidRPr="004B30A3" w:rsidRDefault="003664B3" w:rsidP="004B30A3">
      <w:pPr>
        <w:pStyle w:val="NoSpacing"/>
        <w:jc w:val="center"/>
        <w:rPr>
          <w:rFonts w:ascii="Times New Roman" w:hAnsi="Times New Roman"/>
          <w:sz w:val="24"/>
          <w:szCs w:val="24"/>
        </w:rPr>
      </w:pPr>
      <w:r>
        <w:rPr>
          <w:rFonts w:ascii="Times New Roman" w:hAnsi="Times New Roman"/>
          <w:sz w:val="24"/>
          <w:szCs w:val="24"/>
        </w:rPr>
        <w:t>March 27</w:t>
      </w:r>
      <w:r w:rsidR="00FE7EAF">
        <w:rPr>
          <w:rFonts w:ascii="Times New Roman" w:hAnsi="Times New Roman"/>
          <w:sz w:val="24"/>
          <w:szCs w:val="24"/>
        </w:rPr>
        <w:t>,</w:t>
      </w:r>
      <w:r w:rsidR="009F29CF">
        <w:rPr>
          <w:rFonts w:ascii="Times New Roman" w:hAnsi="Times New Roman"/>
          <w:sz w:val="24"/>
          <w:szCs w:val="24"/>
        </w:rPr>
        <w:t xml:space="preserve"> 2015</w:t>
      </w:r>
      <w:r w:rsidR="008A3EE2">
        <w:rPr>
          <w:rFonts w:ascii="Times New Roman" w:hAnsi="Times New Roman"/>
          <w:sz w:val="24"/>
          <w:szCs w:val="24"/>
        </w:rPr>
        <w:t xml:space="preserve"> </w:t>
      </w:r>
      <w:r w:rsidR="00164268">
        <w:rPr>
          <w:rFonts w:ascii="Times New Roman" w:hAnsi="Times New Roman"/>
          <w:sz w:val="24"/>
          <w:szCs w:val="24"/>
        </w:rPr>
        <w:t>CUP Meeting</w:t>
      </w:r>
    </w:p>
    <w:p w:rsidR="004627D5" w:rsidRPr="004B30A3" w:rsidRDefault="004627D5" w:rsidP="004B30A3">
      <w:pPr>
        <w:pStyle w:val="NoSpacing"/>
        <w:spacing w:before="360" w:after="240"/>
        <w:rPr>
          <w:rFonts w:ascii="Times New Roman" w:hAnsi="Times New Roman"/>
          <w:b/>
          <w:smallCaps/>
          <w:sz w:val="24"/>
          <w:szCs w:val="24"/>
        </w:rPr>
      </w:pPr>
      <w:r w:rsidRPr="004B30A3">
        <w:rPr>
          <w:rFonts w:ascii="Times New Roman" w:hAnsi="Times New Roman"/>
          <w:b/>
          <w:smallCaps/>
          <w:sz w:val="24"/>
          <w:szCs w:val="24"/>
        </w:rPr>
        <w:t>Table of Contents</w:t>
      </w:r>
    </w:p>
    <w:p w:rsidR="00FE7EAF" w:rsidRPr="00FE7EAF" w:rsidRDefault="00D43B66" w:rsidP="00164268">
      <w:pPr>
        <w:pStyle w:val="Heading1"/>
        <w:keepLines/>
        <w:tabs>
          <w:tab w:val="num" w:pos="360"/>
        </w:tabs>
      </w:pPr>
      <w:r>
        <w:t>Gender Studies</w:t>
      </w:r>
      <w:r w:rsidR="00E044A7">
        <w:t xml:space="preserve"> (p. 3</w:t>
      </w:r>
      <w:r w:rsidR="00BD6E80">
        <w:t>)</w:t>
      </w:r>
    </w:p>
    <w:p w:rsidR="00FE7EAF" w:rsidRPr="00FE7EAF" w:rsidRDefault="00D43B66" w:rsidP="00FE7EAF">
      <w:pPr>
        <w:pStyle w:val="Heading2"/>
        <w:rPr>
          <w:szCs w:val="24"/>
        </w:rPr>
      </w:pPr>
      <w:r>
        <w:rPr>
          <w:szCs w:val="24"/>
        </w:rPr>
        <w:t>Program change</w:t>
      </w:r>
      <w:r w:rsidR="00FE7EAF" w:rsidRPr="00FE7EAF">
        <w:rPr>
          <w:szCs w:val="24"/>
        </w:rPr>
        <w:t>:</w:t>
      </w:r>
    </w:p>
    <w:p w:rsidR="00FE7EAF" w:rsidRPr="00FE7EAF" w:rsidRDefault="00D43B66" w:rsidP="00FE7EAF">
      <w:pPr>
        <w:pStyle w:val="Heading3"/>
      </w:pPr>
      <w:r>
        <w:t>Gender Studies Minor</w:t>
      </w:r>
    </w:p>
    <w:p w:rsidR="00FE7EAF" w:rsidRPr="00FE7EAF" w:rsidRDefault="00D43B66" w:rsidP="00D43B66">
      <w:pPr>
        <w:pStyle w:val="Heading4"/>
      </w:pPr>
      <w:r>
        <w:t>Change name to “Gender and Sexuality Studies Minor”</w:t>
      </w:r>
    </w:p>
    <w:p w:rsidR="00FE7EAF" w:rsidRPr="00FE7EAF" w:rsidRDefault="003664B3" w:rsidP="00164268">
      <w:pPr>
        <w:pStyle w:val="Heading1"/>
        <w:keepLines/>
        <w:tabs>
          <w:tab w:val="num" w:pos="360"/>
        </w:tabs>
      </w:pPr>
      <w:r>
        <w:t>School of Education</w:t>
      </w:r>
      <w:r w:rsidR="00971C40">
        <w:t xml:space="preserve"> (pp. 4-14</w:t>
      </w:r>
      <w:r w:rsidR="00BD6E80">
        <w:t>)</w:t>
      </w:r>
    </w:p>
    <w:p w:rsidR="00FE7EAF" w:rsidRPr="00FE7EAF" w:rsidRDefault="00FE7EAF" w:rsidP="00FE7EAF">
      <w:pPr>
        <w:pStyle w:val="Heading2"/>
        <w:rPr>
          <w:szCs w:val="24"/>
        </w:rPr>
      </w:pPr>
      <w:r w:rsidRPr="00FE7EAF">
        <w:rPr>
          <w:szCs w:val="24"/>
        </w:rPr>
        <w:t>New courses:</w:t>
      </w:r>
    </w:p>
    <w:p w:rsidR="003664B3" w:rsidRDefault="003664B3" w:rsidP="003664B3">
      <w:pPr>
        <w:pStyle w:val="Heading3"/>
      </w:pPr>
      <w:r w:rsidRPr="003664B3">
        <w:t xml:space="preserve">ED 353 Methods and Materials in Teaching Elementary School Mathematics </w:t>
      </w:r>
      <w:r>
        <w:t>(3 cr.)</w:t>
      </w:r>
    </w:p>
    <w:p w:rsidR="003664B3" w:rsidRDefault="003664B3" w:rsidP="003664B3">
      <w:pPr>
        <w:pStyle w:val="Heading3"/>
      </w:pPr>
      <w:r w:rsidRPr="003664B3">
        <w:t>ED 354 Methods and Materials in Teaching Middle School Mathematics</w:t>
      </w:r>
      <w:r>
        <w:t xml:space="preserve"> (2 cr.)</w:t>
      </w:r>
    </w:p>
    <w:p w:rsidR="00971C40" w:rsidRPr="00971C40" w:rsidRDefault="00971C40" w:rsidP="00971C40">
      <w:pPr>
        <w:pStyle w:val="Heading3"/>
      </w:pPr>
      <w:r w:rsidRPr="00971C40">
        <w:t>ED 412 CPI: Nonviolent Crisis Intervention</w:t>
      </w:r>
      <w:r>
        <w:t xml:space="preserve"> (1 cr.)</w:t>
      </w:r>
    </w:p>
    <w:p w:rsidR="00FE7EAF" w:rsidRPr="00FE7EAF" w:rsidRDefault="003664B3" w:rsidP="003664B3">
      <w:pPr>
        <w:pStyle w:val="Heading2"/>
      </w:pPr>
      <w:r>
        <w:t>Changes to course prerequisites and corequisites:</w:t>
      </w:r>
    </w:p>
    <w:p w:rsidR="003D4116" w:rsidRPr="003D4116" w:rsidRDefault="003D4116" w:rsidP="003D4116">
      <w:pPr>
        <w:pStyle w:val="Heading3"/>
      </w:pPr>
      <w:r w:rsidRPr="003D4116">
        <w:t>ED 319 Teaching of Reading for Secondary Teachers (3 cr.)</w:t>
      </w:r>
    </w:p>
    <w:p w:rsidR="003D4116" w:rsidRPr="003D4116" w:rsidRDefault="003D4116" w:rsidP="003D4116">
      <w:pPr>
        <w:pStyle w:val="Heading3"/>
      </w:pPr>
      <w:r w:rsidRPr="00C8253A">
        <w:rPr>
          <w:rFonts w:eastAsia="Times New Roman"/>
        </w:rPr>
        <w:t>ED 361 Special Education and the General Classroom Teacher</w:t>
      </w:r>
      <w:r w:rsidRPr="003D4116">
        <w:rPr>
          <w:rFonts w:eastAsia="Times New Roman"/>
        </w:rPr>
        <w:t xml:space="preserve"> (2 cr.)</w:t>
      </w:r>
    </w:p>
    <w:p w:rsidR="003D4116" w:rsidRPr="003D4116" w:rsidRDefault="003D4116" w:rsidP="003D4116">
      <w:pPr>
        <w:pStyle w:val="Heading3"/>
      </w:pPr>
      <w:r w:rsidRPr="003D4116">
        <w:t>ED 380 Practicum in the Secondary School (2 cr.)</w:t>
      </w:r>
    </w:p>
    <w:p w:rsidR="003D4116" w:rsidRDefault="003D4116" w:rsidP="003D4116">
      <w:pPr>
        <w:pStyle w:val="Heading3"/>
        <w:rPr>
          <w:rFonts w:eastAsia="Times New Roman"/>
        </w:rPr>
      </w:pPr>
      <w:r w:rsidRPr="00C8253A">
        <w:rPr>
          <w:rFonts w:eastAsia="Times New Roman"/>
        </w:rPr>
        <w:t>ED 483 Educational Media Technology</w:t>
      </w:r>
      <w:r w:rsidRPr="003D4116">
        <w:rPr>
          <w:rFonts w:eastAsia="Times New Roman"/>
        </w:rPr>
        <w:t xml:space="preserve"> (2 cr.)</w:t>
      </w:r>
    </w:p>
    <w:p w:rsidR="003D4116" w:rsidRPr="003D4116" w:rsidRDefault="003D4116" w:rsidP="003D4116">
      <w:pPr>
        <w:pStyle w:val="Heading3"/>
      </w:pPr>
      <w:r w:rsidRPr="00C8253A">
        <w:rPr>
          <w:rFonts w:eastAsia="Times New Roman"/>
        </w:rPr>
        <w:t xml:space="preserve">AD 350 Curriculum Theory and Objectives for Art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EC 350 Methods and Materials in Teaching Social Studies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rPr>
          <w:rFonts w:eastAsia="Times New Roman"/>
        </w:rPr>
      </w:pPr>
      <w:r w:rsidRPr="00C8253A">
        <w:rPr>
          <w:rFonts w:eastAsia="Times New Roman"/>
        </w:rPr>
        <w:t xml:space="preserve">EN 350 Methods and Materials in Teaching English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GC 350 Methods and Materials in Teaching Social Studies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HL 350 Methods and Materials in Teaching Health Education </w:t>
      </w:r>
      <w:r w:rsidRPr="003D4116">
        <w:rPr>
          <w:rFonts w:eastAsia="Times New Roman"/>
        </w:rPr>
        <w:t>(</w:t>
      </w:r>
      <w:r w:rsidRPr="00C8253A">
        <w:rPr>
          <w:rFonts w:eastAsia="Times New Roman"/>
        </w:rPr>
        <w:t>3 cr.</w:t>
      </w:r>
      <w:r w:rsidRPr="003D4116">
        <w:rPr>
          <w:rFonts w:eastAsia="Times New Roman"/>
        </w:rPr>
        <w:t>)</w:t>
      </w:r>
    </w:p>
    <w:p w:rsidR="003D4116" w:rsidRPr="003D4116" w:rsidRDefault="003D4116" w:rsidP="003D4116">
      <w:pPr>
        <w:pStyle w:val="Heading3"/>
      </w:pPr>
      <w:r w:rsidRPr="00C8253A">
        <w:rPr>
          <w:rFonts w:eastAsia="Times New Roman"/>
        </w:rPr>
        <w:t xml:space="preserve">HS 350 Methods and Materials in Teaching Social Studies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LG 350 Methods and Materials in Teaching Language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MA 350 Methods and Materials in Teaching Secondary School Mathematics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MSED 350 Methods and Materials in Teaching Science Education </w:t>
      </w:r>
      <w:r w:rsidRPr="003D4116">
        <w:rPr>
          <w:rFonts w:eastAsia="Times New Roman"/>
        </w:rPr>
        <w:t>(</w:t>
      </w:r>
      <w:r w:rsidRPr="00C8253A">
        <w:rPr>
          <w:rFonts w:eastAsia="Times New Roman"/>
        </w:rPr>
        <w:t>4 cr.</w:t>
      </w:r>
      <w:r w:rsidRPr="003D4116">
        <w:rPr>
          <w:rFonts w:eastAsia="Times New Roman"/>
        </w:rPr>
        <w:t>)</w:t>
      </w:r>
    </w:p>
    <w:p w:rsidR="003D4116" w:rsidRPr="003D4116" w:rsidRDefault="003D4116" w:rsidP="003D4116">
      <w:pPr>
        <w:pStyle w:val="Heading3"/>
      </w:pPr>
      <w:r w:rsidRPr="00C8253A">
        <w:rPr>
          <w:rFonts w:eastAsia="Times New Roman"/>
        </w:rPr>
        <w:t xml:space="preserve">MU 350 Methods and Materials in Teaching Music Education II </w:t>
      </w:r>
      <w:r w:rsidRPr="003D4116">
        <w:rPr>
          <w:rFonts w:eastAsia="Times New Roman"/>
        </w:rPr>
        <w:t>(</w:t>
      </w:r>
      <w:r w:rsidRPr="00C8253A">
        <w:rPr>
          <w:rFonts w:eastAsia="Times New Roman"/>
        </w:rPr>
        <w:t>2 cr.</w:t>
      </w:r>
      <w:r w:rsidRPr="003D4116">
        <w:rPr>
          <w:rFonts w:eastAsia="Times New Roman"/>
        </w:rPr>
        <w:t>)</w:t>
      </w:r>
    </w:p>
    <w:p w:rsidR="003D4116" w:rsidRPr="003D4116" w:rsidRDefault="003D4116" w:rsidP="003D4116">
      <w:pPr>
        <w:pStyle w:val="Heading3"/>
      </w:pPr>
      <w:r w:rsidRPr="00C8253A">
        <w:rPr>
          <w:rFonts w:eastAsia="Times New Roman"/>
        </w:rPr>
        <w:t xml:space="preserve">PE 350 Methods and Materials in Teaching Physical Education </w:t>
      </w:r>
      <w:r w:rsidRPr="003D4116">
        <w:rPr>
          <w:rFonts w:eastAsia="Times New Roman"/>
        </w:rPr>
        <w:t>(</w:t>
      </w:r>
      <w:r w:rsidRPr="00C8253A">
        <w:rPr>
          <w:rFonts w:eastAsia="Times New Roman"/>
        </w:rPr>
        <w:t>3 cr.</w:t>
      </w:r>
      <w:r w:rsidRPr="003D4116">
        <w:rPr>
          <w:rFonts w:eastAsia="Times New Roman"/>
        </w:rPr>
        <w:t>)</w:t>
      </w:r>
    </w:p>
    <w:p w:rsidR="00C8253A" w:rsidRPr="00C8253A" w:rsidRDefault="003D4116" w:rsidP="003D4116">
      <w:pPr>
        <w:pStyle w:val="Heading3"/>
      </w:pPr>
      <w:r w:rsidRPr="00C8253A">
        <w:rPr>
          <w:rFonts w:eastAsia="Times New Roman"/>
        </w:rPr>
        <w:t xml:space="preserve">TE 350 Methods and Materials in Industrial Technology Education </w:t>
      </w:r>
      <w:r w:rsidRPr="003D4116">
        <w:rPr>
          <w:rFonts w:eastAsia="Times New Roman"/>
        </w:rPr>
        <w:t>(</w:t>
      </w:r>
      <w:r w:rsidRPr="00C8253A">
        <w:rPr>
          <w:rFonts w:eastAsia="Times New Roman"/>
        </w:rPr>
        <w:t>3 cr.</w:t>
      </w:r>
      <w:r w:rsidRPr="003D4116">
        <w:rPr>
          <w:rFonts w:eastAsia="Times New Roman"/>
        </w:rPr>
        <w:t>)</w:t>
      </w:r>
    </w:p>
    <w:p w:rsidR="00FE7EAF" w:rsidRPr="00FE7EAF" w:rsidRDefault="00FE7EAF" w:rsidP="00C8253A">
      <w:pPr>
        <w:pStyle w:val="Heading4"/>
        <w:numPr>
          <w:ilvl w:val="0"/>
          <w:numId w:val="0"/>
        </w:numPr>
        <w:ind w:left="2520"/>
        <w:rPr>
          <w:szCs w:val="24"/>
        </w:rPr>
      </w:pPr>
    </w:p>
    <w:p w:rsidR="003D4116" w:rsidRDefault="00FE7EAF" w:rsidP="00FE7EAF">
      <w:pPr>
        <w:pStyle w:val="Heading2"/>
      </w:pPr>
      <w:r w:rsidRPr="00FE7EAF">
        <w:rPr>
          <w:szCs w:val="24"/>
        </w:rPr>
        <w:t>Program change</w:t>
      </w:r>
      <w:r w:rsidR="003D4116">
        <w:rPr>
          <w:szCs w:val="24"/>
        </w:rPr>
        <w:t xml:space="preserve">s to accommodate </w:t>
      </w:r>
      <w:r w:rsidR="00F13C73">
        <w:rPr>
          <w:szCs w:val="24"/>
        </w:rPr>
        <w:t xml:space="preserve">the </w:t>
      </w:r>
      <w:r w:rsidR="003D4116">
        <w:rPr>
          <w:szCs w:val="24"/>
        </w:rPr>
        <w:t xml:space="preserve">cross-listing of </w:t>
      </w:r>
      <w:r w:rsidR="003D4116" w:rsidRPr="003664B3">
        <w:t xml:space="preserve">ED 353 Methods and Materials in Teaching Elementary School Mathematics </w:t>
      </w:r>
      <w:r w:rsidR="003D4116">
        <w:t xml:space="preserve">(3 cr.) </w:t>
      </w:r>
      <w:r w:rsidR="003D4116">
        <w:rPr>
          <w:szCs w:val="24"/>
        </w:rPr>
        <w:t xml:space="preserve">with MA 353 </w:t>
      </w:r>
      <w:r w:rsidR="003D4116" w:rsidRPr="003664B3">
        <w:t xml:space="preserve">Methods and Materials in Teaching Elementary School Mathematics </w:t>
      </w:r>
      <w:r w:rsidR="003D4116">
        <w:t>(3 cr.)</w:t>
      </w:r>
    </w:p>
    <w:p w:rsidR="003D4116" w:rsidRDefault="003D4116" w:rsidP="003D4116">
      <w:pPr>
        <w:pStyle w:val="Heading3"/>
      </w:pPr>
      <w:r>
        <w:t>Elementary Education Two Minors</w:t>
      </w:r>
    </w:p>
    <w:p w:rsidR="003D4116" w:rsidRDefault="003D4116" w:rsidP="003D4116">
      <w:pPr>
        <w:pStyle w:val="Heading3"/>
      </w:pPr>
      <w:r>
        <w:t>Elementary Education Integrated Science Major</w:t>
      </w:r>
    </w:p>
    <w:p w:rsidR="003D4116" w:rsidRDefault="003D4116" w:rsidP="003D4116">
      <w:pPr>
        <w:pStyle w:val="Heading3"/>
      </w:pPr>
      <w:r>
        <w:t>Elementary Education Language Arts Major</w:t>
      </w:r>
    </w:p>
    <w:p w:rsidR="003D4116" w:rsidRDefault="003D4116" w:rsidP="003D4116">
      <w:pPr>
        <w:pStyle w:val="Heading3"/>
      </w:pPr>
      <w:r>
        <w:t>Elementary Education Mathematics Major</w:t>
      </w:r>
    </w:p>
    <w:p w:rsidR="003D4116" w:rsidRDefault="003D4116" w:rsidP="003D4116">
      <w:pPr>
        <w:pStyle w:val="Heading3"/>
      </w:pPr>
      <w:r>
        <w:t>Elementary Education Social Studies Major</w:t>
      </w:r>
    </w:p>
    <w:p w:rsidR="003D4116" w:rsidRDefault="003D4116" w:rsidP="003D4116">
      <w:pPr>
        <w:pStyle w:val="Heading3"/>
      </w:pPr>
      <w:r>
        <w:t>Elementary Education Special Education Major</w:t>
      </w:r>
    </w:p>
    <w:p w:rsidR="003D4116" w:rsidRDefault="003D4116" w:rsidP="003D4116">
      <w:pPr>
        <w:pStyle w:val="Heading3"/>
      </w:pPr>
      <w:r>
        <w:t>Secondary Education Special Education Major</w:t>
      </w:r>
    </w:p>
    <w:p w:rsidR="003D4116" w:rsidRDefault="003D4116" w:rsidP="003D4116">
      <w:pPr>
        <w:pStyle w:val="Heading3"/>
      </w:pPr>
      <w:r>
        <w:t>Elementary Education Mathematics Minor</w:t>
      </w:r>
    </w:p>
    <w:p w:rsidR="00F13C73" w:rsidRDefault="00F13C73" w:rsidP="00F13C73">
      <w:pPr>
        <w:pStyle w:val="Heading2"/>
      </w:pPr>
      <w:r w:rsidRPr="00F13C73">
        <w:rPr>
          <w:szCs w:val="24"/>
        </w:rPr>
        <w:t xml:space="preserve">Program change to accommodate </w:t>
      </w:r>
      <w:r>
        <w:rPr>
          <w:szCs w:val="24"/>
        </w:rPr>
        <w:t xml:space="preserve">the </w:t>
      </w:r>
      <w:r w:rsidRPr="00F13C73">
        <w:rPr>
          <w:szCs w:val="24"/>
        </w:rPr>
        <w:t xml:space="preserve">cross-listing of ED 354 Methods and Materials in Teaching Middle School Mathematics (2 cr.) with MA 354 Methods and Materials in Teaching Middle School Mathematics </w:t>
      </w:r>
      <w:r>
        <w:rPr>
          <w:szCs w:val="24"/>
        </w:rPr>
        <w:t>(2 cr.)</w:t>
      </w:r>
    </w:p>
    <w:p w:rsidR="00F13C73" w:rsidRDefault="00F13C73" w:rsidP="00F13C73">
      <w:pPr>
        <w:pStyle w:val="Heading3"/>
      </w:pPr>
      <w:r>
        <w:t>Elementary Education Mathematics Major</w:t>
      </w:r>
    </w:p>
    <w:p w:rsidR="00F13C73" w:rsidRPr="00F13C73" w:rsidRDefault="00F13C73" w:rsidP="00F13C73">
      <w:pPr>
        <w:pStyle w:val="Heading2"/>
      </w:pPr>
      <w:r w:rsidRPr="00F13C73">
        <w:rPr>
          <w:szCs w:val="24"/>
        </w:rPr>
        <w:t>Program change</w:t>
      </w:r>
      <w:r>
        <w:rPr>
          <w:szCs w:val="24"/>
        </w:rPr>
        <w:t>s</w:t>
      </w:r>
      <w:r w:rsidRPr="00F13C73">
        <w:rPr>
          <w:szCs w:val="24"/>
        </w:rPr>
        <w:t xml:space="preserve"> to accommodate </w:t>
      </w:r>
      <w:r>
        <w:rPr>
          <w:szCs w:val="24"/>
        </w:rPr>
        <w:t xml:space="preserve">the renumbering of HS 126 The United States to 1865 (4 cr.) as HS 221. </w:t>
      </w:r>
    </w:p>
    <w:p w:rsidR="00F13C73" w:rsidRPr="00F13C73" w:rsidRDefault="00F13C73" w:rsidP="00F13C73">
      <w:pPr>
        <w:pStyle w:val="Heading3"/>
        <w:rPr>
          <w:rStyle w:val="CommentTextChar"/>
          <w:sz w:val="24"/>
        </w:rPr>
      </w:pPr>
      <w:r w:rsidRPr="00F13C73">
        <w:rPr>
          <w:rStyle w:val="CommentTextChar"/>
          <w:sz w:val="24"/>
        </w:rPr>
        <w:t>E</w:t>
      </w:r>
      <w:r>
        <w:rPr>
          <w:rStyle w:val="CommentTextChar"/>
          <w:sz w:val="24"/>
        </w:rPr>
        <w:t>lementary Education</w:t>
      </w:r>
      <w:r w:rsidRPr="00F13C73">
        <w:rPr>
          <w:rStyle w:val="CommentTextChar"/>
          <w:sz w:val="24"/>
        </w:rPr>
        <w:t xml:space="preserve"> Two Minors</w:t>
      </w:r>
    </w:p>
    <w:p w:rsidR="00F13C73" w:rsidRPr="00F13C73" w:rsidRDefault="00F13C73" w:rsidP="00F13C73">
      <w:pPr>
        <w:pStyle w:val="Heading3"/>
        <w:rPr>
          <w:rStyle w:val="CommentTextChar"/>
          <w:sz w:val="24"/>
        </w:rPr>
      </w:pPr>
      <w:r w:rsidRPr="00F13C73">
        <w:rPr>
          <w:rStyle w:val="CommentTextChar"/>
          <w:sz w:val="24"/>
        </w:rPr>
        <w:t>Elementary Education Integrated Science Major</w:t>
      </w:r>
    </w:p>
    <w:p w:rsidR="00F13C73" w:rsidRPr="00F13C73" w:rsidRDefault="00F13C73" w:rsidP="00F13C73">
      <w:pPr>
        <w:pStyle w:val="Heading3"/>
        <w:rPr>
          <w:rStyle w:val="CommentTextChar"/>
          <w:sz w:val="24"/>
        </w:rPr>
      </w:pPr>
      <w:r w:rsidRPr="00F13C73">
        <w:rPr>
          <w:rStyle w:val="CommentTextChar"/>
          <w:sz w:val="24"/>
        </w:rPr>
        <w:t>Elementary Education Language Arts Major</w:t>
      </w:r>
    </w:p>
    <w:p w:rsidR="00F13C73" w:rsidRPr="00F13C73" w:rsidRDefault="00F13C73" w:rsidP="00F13C73">
      <w:pPr>
        <w:pStyle w:val="Heading3"/>
        <w:rPr>
          <w:rStyle w:val="CommentTextChar"/>
          <w:sz w:val="24"/>
        </w:rPr>
      </w:pPr>
      <w:r w:rsidRPr="00F13C73">
        <w:rPr>
          <w:rStyle w:val="CommentTextChar"/>
          <w:sz w:val="24"/>
        </w:rPr>
        <w:t>Elementary Education Mathematics Major</w:t>
      </w:r>
    </w:p>
    <w:p w:rsidR="00F13C73" w:rsidRPr="00F13C73" w:rsidRDefault="00F13C73" w:rsidP="00F13C73">
      <w:pPr>
        <w:pStyle w:val="Heading3"/>
        <w:rPr>
          <w:rStyle w:val="CommentTextChar"/>
          <w:sz w:val="24"/>
        </w:rPr>
      </w:pPr>
      <w:r w:rsidRPr="00F13C73">
        <w:rPr>
          <w:rStyle w:val="CommentTextChar"/>
          <w:sz w:val="24"/>
        </w:rPr>
        <w:t>Elementary Education Social Studies Major</w:t>
      </w:r>
    </w:p>
    <w:p w:rsidR="00185211" w:rsidRPr="00E044A7" w:rsidRDefault="00F13C73" w:rsidP="00E044A7">
      <w:pPr>
        <w:pStyle w:val="Heading3"/>
        <w:rPr>
          <w:rStyle w:val="Strong"/>
          <w:b w:val="0"/>
          <w:bCs w:val="0"/>
          <w:smallCaps w:val="0"/>
          <w:szCs w:val="20"/>
        </w:rPr>
      </w:pPr>
      <w:r w:rsidRPr="00F13C73">
        <w:rPr>
          <w:rStyle w:val="CommentTextChar"/>
          <w:sz w:val="24"/>
        </w:rPr>
        <w:t>Elementary Education Special Education Major</w:t>
      </w:r>
      <w:r w:rsidR="00185211" w:rsidRPr="00E044A7">
        <w:rPr>
          <w:rStyle w:val="Strong"/>
        </w:rPr>
        <w:br w:type="page"/>
      </w:r>
    </w:p>
    <w:p w:rsidR="00E53F6F" w:rsidRPr="004B30A3" w:rsidRDefault="00E53F6F" w:rsidP="004B30A3">
      <w:pPr>
        <w:spacing w:line="240" w:lineRule="auto"/>
        <w:rPr>
          <w:rFonts w:cs="Times New Roman"/>
          <w:szCs w:val="24"/>
        </w:rPr>
      </w:pPr>
      <w:r w:rsidRPr="004B30A3">
        <w:rPr>
          <w:rStyle w:val="Strong"/>
          <w:rFonts w:cs="Times New Roman"/>
          <w:szCs w:val="24"/>
        </w:rPr>
        <w:lastRenderedPageBreak/>
        <w:t xml:space="preserve">Department: </w:t>
      </w:r>
      <w:r w:rsidR="003664B3">
        <w:rPr>
          <w:rFonts w:cs="Times New Roman"/>
          <w:szCs w:val="24"/>
        </w:rPr>
        <w:t>Gender Studies</w:t>
      </w:r>
    </w:p>
    <w:p w:rsidR="00E53F6F" w:rsidRPr="004B30A3" w:rsidRDefault="00E53F6F" w:rsidP="004B30A3">
      <w:pPr>
        <w:spacing w:line="240" w:lineRule="auto"/>
        <w:rPr>
          <w:rFonts w:cs="Times New Roman"/>
          <w:szCs w:val="24"/>
        </w:rPr>
      </w:pPr>
      <w:r w:rsidRPr="004B30A3">
        <w:rPr>
          <w:rStyle w:val="Strong"/>
          <w:rFonts w:cs="Times New Roman"/>
          <w:szCs w:val="24"/>
        </w:rPr>
        <w:t xml:space="preserve">Type of Proposal: </w:t>
      </w:r>
      <w:r w:rsidR="003664B3" w:rsidRPr="003664B3">
        <w:t>Program</w:t>
      </w:r>
      <w:r w:rsidR="00FE7EAF">
        <w:rPr>
          <w:rFonts w:cs="Times New Roman"/>
          <w:szCs w:val="24"/>
        </w:rPr>
        <w:t xml:space="preserve"> change</w:t>
      </w:r>
    </w:p>
    <w:p w:rsidR="00E53F6F" w:rsidRPr="004B30A3" w:rsidRDefault="00E53F6F" w:rsidP="004B30A3">
      <w:pPr>
        <w:spacing w:line="240" w:lineRule="auto"/>
        <w:rPr>
          <w:rFonts w:cs="Times New Roman"/>
          <w:szCs w:val="24"/>
        </w:rPr>
      </w:pPr>
      <w:r w:rsidRPr="004B30A3">
        <w:rPr>
          <w:rStyle w:val="Strong"/>
          <w:rFonts w:cs="Times New Roman"/>
          <w:szCs w:val="24"/>
        </w:rPr>
        <w:t>Name of Item:</w:t>
      </w:r>
      <w:r w:rsidRPr="004B30A3">
        <w:rPr>
          <w:rFonts w:cs="Times New Roman"/>
          <w:szCs w:val="24"/>
        </w:rPr>
        <w:t xml:space="preserve"> </w:t>
      </w:r>
      <w:r w:rsidR="003664B3">
        <w:rPr>
          <w:rFonts w:cs="Times New Roman"/>
          <w:szCs w:val="24"/>
        </w:rPr>
        <w:t>Gender Studies Minor</w:t>
      </w:r>
    </w:p>
    <w:p w:rsidR="00E53F6F" w:rsidRDefault="00E53F6F" w:rsidP="004B30A3">
      <w:pPr>
        <w:spacing w:line="240" w:lineRule="auto"/>
        <w:rPr>
          <w:rStyle w:val="Strong"/>
          <w:rFonts w:cs="Times New Roman"/>
          <w:szCs w:val="24"/>
        </w:rPr>
      </w:pPr>
      <w:r w:rsidRPr="004B30A3">
        <w:rPr>
          <w:rStyle w:val="Strong"/>
          <w:rFonts w:cs="Times New Roman"/>
          <w:szCs w:val="24"/>
        </w:rPr>
        <w:t>Rationale:</w:t>
      </w:r>
    </w:p>
    <w:p w:rsidR="003664B3" w:rsidRDefault="003664B3" w:rsidP="003664B3">
      <w:pPr>
        <w:spacing w:before="240" w:after="240" w:line="240" w:lineRule="auto"/>
        <w:jc w:val="both"/>
      </w:pPr>
      <w:r w:rsidRPr="003664B3">
        <w:t xml:space="preserve">This change </w:t>
      </w:r>
      <w:r>
        <w:t xml:space="preserve">to the name of the minor </w:t>
      </w:r>
      <w:r w:rsidRPr="003664B3">
        <w:t>more accurately reflects the interdisciplinary nature of this program.</w:t>
      </w:r>
    </w:p>
    <w:p w:rsidR="004B30A3" w:rsidRPr="004B30A3" w:rsidRDefault="004B30A3" w:rsidP="009F29CF">
      <w:pPr>
        <w:spacing w:before="360" w:after="240" w:line="240" w:lineRule="auto"/>
        <w:jc w:val="both"/>
        <w:rPr>
          <w:rStyle w:val="Strong"/>
          <w:rFonts w:cs="Times New Roman"/>
          <w:szCs w:val="24"/>
        </w:rPr>
      </w:pPr>
      <w:r w:rsidRPr="004B30A3">
        <w:rPr>
          <w:rStyle w:val="Strong"/>
          <w:rFonts w:cs="Times New Roman"/>
          <w:szCs w:val="24"/>
        </w:rPr>
        <w:t>Proposed Bulletin Copy:</w:t>
      </w:r>
    </w:p>
    <w:p w:rsidR="003664B3" w:rsidRPr="003664B3" w:rsidRDefault="003664B3" w:rsidP="004B30A3">
      <w:pPr>
        <w:spacing w:before="360" w:after="120" w:line="240" w:lineRule="auto"/>
        <w:jc w:val="both"/>
      </w:pPr>
      <w:r>
        <w:t xml:space="preserve">Gender </w:t>
      </w:r>
      <w:r w:rsidRPr="003664B3">
        <w:rPr>
          <w:color w:val="FF0000"/>
        </w:rPr>
        <w:t xml:space="preserve">and Sexuality </w:t>
      </w:r>
      <w:r>
        <w:t>Studies Minor</w:t>
      </w:r>
    </w:p>
    <w:p w:rsidR="00FE7EAF" w:rsidRDefault="00E53F6F" w:rsidP="004B30A3">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sidRPr="004B30A3">
        <w:rPr>
          <w:rFonts w:cs="Times New Roman"/>
          <w:szCs w:val="24"/>
        </w:rPr>
        <w:t>Fall 201</w:t>
      </w:r>
      <w:r w:rsidR="003664B3">
        <w:rPr>
          <w:rFonts w:cs="Times New Roman"/>
          <w:szCs w:val="24"/>
        </w:rPr>
        <w:t>6</w:t>
      </w:r>
    </w:p>
    <w:p w:rsidR="00FE7EAF" w:rsidRDefault="00FE7EAF" w:rsidP="00FE7EAF">
      <w:r>
        <w:br w:type="page"/>
      </w:r>
    </w:p>
    <w:p w:rsidR="00FE7EAF" w:rsidRPr="004B30A3" w:rsidRDefault="00FE7EAF" w:rsidP="00FE7EAF">
      <w:pPr>
        <w:spacing w:line="240" w:lineRule="auto"/>
        <w:rPr>
          <w:rFonts w:cs="Times New Roman"/>
          <w:szCs w:val="24"/>
        </w:rPr>
      </w:pPr>
      <w:r w:rsidRPr="004B30A3">
        <w:rPr>
          <w:rStyle w:val="Strong"/>
          <w:rFonts w:cs="Times New Roman"/>
          <w:szCs w:val="24"/>
        </w:rPr>
        <w:lastRenderedPageBreak/>
        <w:t xml:space="preserve">Department: </w:t>
      </w:r>
      <w:r w:rsidR="003664B3">
        <w:rPr>
          <w:rFonts w:cs="Times New Roman"/>
          <w:szCs w:val="24"/>
        </w:rPr>
        <w:t>School of Education</w:t>
      </w:r>
    </w:p>
    <w:p w:rsidR="00FE7EAF" w:rsidRPr="003664B3" w:rsidRDefault="003664B3" w:rsidP="00FE7EAF">
      <w:pPr>
        <w:spacing w:line="240" w:lineRule="auto"/>
      </w:pPr>
      <w:r>
        <w:rPr>
          <w:rStyle w:val="Strong"/>
          <w:rFonts w:cs="Times New Roman"/>
          <w:szCs w:val="24"/>
        </w:rPr>
        <w:t>Type of Proposal:</w:t>
      </w:r>
      <w:r>
        <w:t xml:space="preserve"> New Course</w:t>
      </w:r>
    </w:p>
    <w:p w:rsidR="00FE7EAF" w:rsidRPr="004B30A3" w:rsidRDefault="00FE7EAF" w:rsidP="00FE7EAF">
      <w:pPr>
        <w:spacing w:line="240" w:lineRule="auto"/>
        <w:rPr>
          <w:rFonts w:cs="Times New Roman"/>
          <w:szCs w:val="24"/>
        </w:rPr>
      </w:pPr>
      <w:r w:rsidRPr="004B30A3">
        <w:rPr>
          <w:rStyle w:val="Strong"/>
          <w:rFonts w:cs="Times New Roman"/>
          <w:szCs w:val="24"/>
        </w:rPr>
        <w:t>Name of Item:</w:t>
      </w:r>
      <w:r w:rsidRPr="004B30A3">
        <w:rPr>
          <w:rFonts w:cs="Times New Roman"/>
          <w:szCs w:val="24"/>
        </w:rPr>
        <w:t xml:space="preserve"> </w:t>
      </w:r>
      <w:r w:rsidR="003664B3" w:rsidRPr="003664B3">
        <w:rPr>
          <w:rFonts w:cs="Times New Roman"/>
          <w:szCs w:val="24"/>
        </w:rPr>
        <w:t>ED 353 Methods and Materials in Teaching Elementary School Mathematics</w:t>
      </w:r>
      <w:r w:rsidR="003664B3">
        <w:rPr>
          <w:rFonts w:cs="Times New Roman"/>
          <w:szCs w:val="24"/>
        </w:rPr>
        <w:t xml:space="preserve"> (3 cr.)</w:t>
      </w:r>
    </w:p>
    <w:p w:rsidR="00FE7EAF" w:rsidRDefault="00FE7EAF" w:rsidP="00FE7EAF">
      <w:pPr>
        <w:spacing w:line="240" w:lineRule="auto"/>
        <w:rPr>
          <w:rStyle w:val="Strong"/>
          <w:rFonts w:cs="Times New Roman"/>
          <w:szCs w:val="24"/>
        </w:rPr>
      </w:pPr>
      <w:r w:rsidRPr="004B30A3">
        <w:rPr>
          <w:rStyle w:val="Strong"/>
          <w:rFonts w:cs="Times New Roman"/>
          <w:szCs w:val="24"/>
        </w:rPr>
        <w:t>Rationale:</w:t>
      </w:r>
    </w:p>
    <w:p w:rsidR="00FE7EAF" w:rsidRPr="00FE7EAF" w:rsidRDefault="003664B3" w:rsidP="00FE7EAF">
      <w:pPr>
        <w:spacing w:line="240" w:lineRule="auto"/>
        <w:jc w:val="both"/>
      </w:pPr>
      <w:r w:rsidRPr="003664B3">
        <w:t>The purpose of this course is to resolve a staffing difficulty. The Department of Mathematics and Computer Science does not currently have the faculty to staff MA 353 or MA 354. The School of Education, however, does have the faculty to teach these courses.  Because the Mathematics and Computer Science Department and School of Education would like to share the staffing responsibility for MA 353 and MA 354, two new ED courses are being created (ED 353 and ED 354) which will be cross-listed with MA 353 and MA 354.</w:t>
      </w:r>
    </w:p>
    <w:p w:rsidR="00FE7EAF" w:rsidRPr="004B30A3" w:rsidRDefault="00FE7EAF" w:rsidP="00FE7EAF">
      <w:pPr>
        <w:spacing w:before="360" w:after="240" w:line="240" w:lineRule="auto"/>
        <w:jc w:val="both"/>
        <w:rPr>
          <w:rStyle w:val="Strong"/>
          <w:rFonts w:cs="Times New Roman"/>
          <w:szCs w:val="24"/>
        </w:rPr>
      </w:pPr>
      <w:r w:rsidRPr="004B30A3">
        <w:rPr>
          <w:rStyle w:val="Strong"/>
          <w:rFonts w:cs="Times New Roman"/>
          <w:szCs w:val="24"/>
        </w:rPr>
        <w:t>Proposed Bulletin Copy:</w:t>
      </w:r>
    </w:p>
    <w:tbl>
      <w:tblPr>
        <w:tblStyle w:val="PlainTable31"/>
        <w:tblW w:w="0" w:type="auto"/>
        <w:tblLook w:val="0600" w:firstRow="0" w:lastRow="0" w:firstColumn="0" w:lastColumn="0" w:noHBand="1" w:noVBand="1"/>
      </w:tblPr>
      <w:tblGrid>
        <w:gridCol w:w="9360"/>
      </w:tblGrid>
      <w:tr w:rsidR="003664B3" w:rsidRPr="003664B3" w:rsidTr="003664B3">
        <w:tc>
          <w:tcPr>
            <w:tcW w:w="0" w:type="auto"/>
          </w:tcPr>
          <w:p w:rsidR="003664B3" w:rsidRPr="003664B3" w:rsidRDefault="003664B3" w:rsidP="003664B3">
            <w:pPr>
              <w:spacing w:after="0" w:line="240" w:lineRule="auto"/>
              <w:rPr>
                <w:rFonts w:cs="Times New Roman"/>
                <w:b/>
                <w:szCs w:val="24"/>
              </w:rPr>
            </w:pPr>
            <w:r w:rsidRPr="003664B3">
              <w:rPr>
                <w:rFonts w:cs="Times New Roman"/>
                <w:b/>
                <w:szCs w:val="24"/>
              </w:rPr>
              <w:t>ED 353 Methods and Materials in Teaching Elementary School Mathematics</w:t>
            </w:r>
          </w:p>
        </w:tc>
      </w:tr>
      <w:tr w:rsidR="003664B3" w:rsidRPr="003664B3" w:rsidTr="003664B3">
        <w:tc>
          <w:tcPr>
            <w:tcW w:w="0" w:type="auto"/>
          </w:tcPr>
          <w:p w:rsidR="003664B3" w:rsidRPr="003664B3" w:rsidRDefault="003664B3" w:rsidP="003664B3">
            <w:pPr>
              <w:spacing w:after="0" w:line="240" w:lineRule="auto"/>
              <w:rPr>
                <w:rFonts w:eastAsia="Calibri" w:cs="Times New Roman"/>
                <w:szCs w:val="24"/>
              </w:rPr>
            </w:pPr>
            <w:r w:rsidRPr="003664B3">
              <w:rPr>
                <w:rFonts w:eastAsia="Calibri" w:cs="Times New Roman"/>
                <w:szCs w:val="24"/>
              </w:rPr>
              <w:t>3 cr. (3-0-0)</w:t>
            </w:r>
          </w:p>
        </w:tc>
      </w:tr>
      <w:tr w:rsidR="003664B3" w:rsidRPr="003664B3" w:rsidTr="003664B3">
        <w:tc>
          <w:tcPr>
            <w:tcW w:w="0" w:type="auto"/>
          </w:tcPr>
          <w:p w:rsidR="003664B3" w:rsidRPr="003664B3" w:rsidRDefault="003664B3" w:rsidP="003664B3">
            <w:pPr>
              <w:spacing w:after="0" w:line="240" w:lineRule="auto"/>
              <w:rPr>
                <w:rFonts w:eastAsia="Calibri" w:cs="Times New Roman"/>
                <w:szCs w:val="24"/>
              </w:rPr>
            </w:pPr>
            <w:r w:rsidRPr="003664B3">
              <w:rPr>
                <w:rFonts w:eastAsia="Calibri" w:cs="Times New Roman"/>
                <w:b/>
                <w:szCs w:val="24"/>
              </w:rPr>
              <w:t xml:space="preserve">Prerequisite: </w:t>
            </w:r>
            <w:r w:rsidRPr="003664B3">
              <w:rPr>
                <w:rFonts w:cs="Times New Roman"/>
                <w:color w:val="000000"/>
                <w:szCs w:val="24"/>
              </w:rPr>
              <w:t>Admission to the methods phase of teacher education, MA 150, and MA 151</w:t>
            </w:r>
            <w:r w:rsidRPr="003664B3">
              <w:rPr>
                <w:rFonts w:cs="Times New Roman"/>
                <w:szCs w:val="24"/>
                <w:lang w:val="en"/>
              </w:rPr>
              <w:t>.</w:t>
            </w:r>
          </w:p>
        </w:tc>
      </w:tr>
      <w:tr w:rsidR="003664B3" w:rsidRPr="003664B3" w:rsidTr="003664B3">
        <w:tc>
          <w:tcPr>
            <w:tcW w:w="0" w:type="auto"/>
          </w:tcPr>
          <w:p w:rsidR="003664B3" w:rsidRPr="003664B3" w:rsidRDefault="003664B3" w:rsidP="003664B3">
            <w:pPr>
              <w:spacing w:after="0" w:line="240" w:lineRule="auto"/>
              <w:rPr>
                <w:rFonts w:eastAsia="Calibri" w:cs="Times New Roman"/>
                <w:szCs w:val="24"/>
              </w:rPr>
            </w:pPr>
            <w:r w:rsidRPr="003664B3">
              <w:rPr>
                <w:rFonts w:eastAsia="Calibri" w:cs="Times New Roman"/>
                <w:b/>
                <w:szCs w:val="24"/>
              </w:rPr>
              <w:t xml:space="preserve">Offered: </w:t>
            </w:r>
            <w:r w:rsidRPr="003664B3">
              <w:rPr>
                <w:rFonts w:eastAsia="Calibri" w:cs="Times New Roman"/>
                <w:szCs w:val="24"/>
              </w:rPr>
              <w:t>Fall</w:t>
            </w:r>
            <w:r w:rsidRPr="003664B3">
              <w:rPr>
                <w:rFonts w:eastAsia="Calibri" w:cs="Times New Roman"/>
                <w:b/>
                <w:szCs w:val="24"/>
              </w:rPr>
              <w:t xml:space="preserve">, </w:t>
            </w:r>
            <w:r w:rsidRPr="003664B3">
              <w:rPr>
                <w:rFonts w:eastAsia="Calibri" w:cs="Times New Roman"/>
                <w:szCs w:val="24"/>
              </w:rPr>
              <w:t>Winter</w:t>
            </w:r>
          </w:p>
        </w:tc>
      </w:tr>
      <w:tr w:rsidR="003664B3" w:rsidRPr="003664B3" w:rsidTr="003664B3">
        <w:tc>
          <w:tcPr>
            <w:tcW w:w="0" w:type="auto"/>
          </w:tcPr>
          <w:p w:rsidR="003664B3" w:rsidRPr="003664B3" w:rsidRDefault="003664B3" w:rsidP="003664B3">
            <w:pPr>
              <w:spacing w:after="0" w:line="240" w:lineRule="auto"/>
              <w:jc w:val="both"/>
              <w:rPr>
                <w:rFonts w:cs="Times New Roman"/>
                <w:szCs w:val="24"/>
              </w:rPr>
            </w:pPr>
            <w:r w:rsidRPr="003664B3">
              <w:rPr>
                <w:rFonts w:eastAsia="Calibri" w:cs="Times New Roman"/>
                <w:b/>
                <w:szCs w:val="24"/>
              </w:rPr>
              <w:t>Description:</w:t>
            </w:r>
            <w:r w:rsidRPr="003664B3">
              <w:rPr>
                <w:rFonts w:eastAsia="Calibri" w:cs="Times New Roman"/>
                <w:szCs w:val="24"/>
              </w:rPr>
              <w:t xml:space="preserve"> </w:t>
            </w:r>
            <w:r w:rsidRPr="003664B3">
              <w:rPr>
                <w:rFonts w:cs="Times New Roman"/>
                <w:szCs w:val="24"/>
              </w:rPr>
              <w:t>Designed to acquaint prospective elementary teachers with contemporary methods and materials employed in the teaching of mathematics in the elementary school. Field experiences are required.</w:t>
            </w:r>
          </w:p>
          <w:p w:rsidR="003664B3" w:rsidRPr="003664B3" w:rsidRDefault="003664B3" w:rsidP="003664B3">
            <w:pPr>
              <w:spacing w:after="0" w:line="240" w:lineRule="auto"/>
              <w:jc w:val="both"/>
              <w:rPr>
                <w:rFonts w:cs="Times New Roman"/>
                <w:szCs w:val="24"/>
              </w:rPr>
            </w:pPr>
          </w:p>
          <w:p w:rsidR="003664B3" w:rsidRPr="003664B3" w:rsidRDefault="003664B3" w:rsidP="003664B3">
            <w:pPr>
              <w:spacing w:after="0" w:line="240" w:lineRule="auto"/>
              <w:jc w:val="both"/>
              <w:rPr>
                <w:rFonts w:cs="Times New Roman"/>
                <w:szCs w:val="24"/>
              </w:rPr>
            </w:pPr>
            <w:r w:rsidRPr="003664B3">
              <w:rPr>
                <w:rFonts w:cs="Times New Roman"/>
                <w:b/>
                <w:szCs w:val="24"/>
              </w:rPr>
              <w:t>Note:</w:t>
            </w:r>
            <w:r w:rsidRPr="003664B3">
              <w:rPr>
                <w:rFonts w:cs="Times New Roman"/>
                <w:szCs w:val="24"/>
              </w:rPr>
              <w:t xml:space="preserve"> May not be applied toward a non-teaching major or minor in mathematics.</w:t>
            </w:r>
          </w:p>
          <w:p w:rsidR="003664B3" w:rsidRPr="003664B3" w:rsidRDefault="003664B3" w:rsidP="003664B3">
            <w:pPr>
              <w:spacing w:after="0" w:line="240" w:lineRule="auto"/>
              <w:jc w:val="both"/>
              <w:rPr>
                <w:rFonts w:eastAsia="Calibri" w:cs="Times New Roman"/>
                <w:szCs w:val="24"/>
              </w:rPr>
            </w:pPr>
            <w:r w:rsidRPr="003664B3">
              <w:rPr>
                <w:rFonts w:cs="Times New Roman"/>
                <w:b/>
                <w:szCs w:val="24"/>
              </w:rPr>
              <w:t>Note:</w:t>
            </w:r>
            <w:r w:rsidRPr="003664B3">
              <w:rPr>
                <w:rFonts w:cs="Times New Roman"/>
                <w:szCs w:val="24"/>
              </w:rPr>
              <w:t xml:space="preserve"> To be cross-listed with MA 353 Methods and Materials in Teaching Elementary School Mathematics</w:t>
            </w:r>
          </w:p>
        </w:tc>
      </w:tr>
    </w:tbl>
    <w:p w:rsidR="003664B3" w:rsidRDefault="00FE7EAF" w:rsidP="00FE7EAF">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sidR="003664B3">
        <w:rPr>
          <w:rFonts w:cs="Times New Roman"/>
          <w:szCs w:val="24"/>
        </w:rPr>
        <w:t>Fall 2016</w:t>
      </w:r>
    </w:p>
    <w:p w:rsidR="003664B3" w:rsidRDefault="003664B3" w:rsidP="003664B3">
      <w:r>
        <w:br w:type="page"/>
      </w:r>
    </w:p>
    <w:p w:rsidR="003664B3" w:rsidRPr="004B30A3" w:rsidRDefault="003664B3" w:rsidP="003664B3">
      <w:pPr>
        <w:spacing w:line="240" w:lineRule="auto"/>
        <w:rPr>
          <w:rFonts w:cs="Times New Roman"/>
          <w:szCs w:val="24"/>
        </w:rPr>
      </w:pPr>
      <w:r w:rsidRPr="004B30A3">
        <w:rPr>
          <w:rStyle w:val="Strong"/>
          <w:rFonts w:cs="Times New Roman"/>
          <w:szCs w:val="24"/>
        </w:rPr>
        <w:lastRenderedPageBreak/>
        <w:t xml:space="preserve">Department: </w:t>
      </w:r>
      <w:r>
        <w:rPr>
          <w:rFonts w:cs="Times New Roman"/>
          <w:szCs w:val="24"/>
        </w:rPr>
        <w:t>School of Education</w:t>
      </w:r>
    </w:p>
    <w:p w:rsidR="003664B3" w:rsidRPr="003664B3" w:rsidRDefault="003664B3" w:rsidP="003664B3">
      <w:pPr>
        <w:spacing w:line="240" w:lineRule="auto"/>
      </w:pPr>
      <w:r>
        <w:rPr>
          <w:rStyle w:val="Strong"/>
          <w:rFonts w:cs="Times New Roman"/>
          <w:szCs w:val="24"/>
        </w:rPr>
        <w:t>Type of Proposal:</w:t>
      </w:r>
      <w:r>
        <w:t xml:space="preserve"> New Course</w:t>
      </w:r>
    </w:p>
    <w:p w:rsidR="003664B3" w:rsidRPr="003664B3" w:rsidRDefault="003664B3" w:rsidP="003664B3">
      <w:pPr>
        <w:spacing w:line="240" w:lineRule="auto"/>
        <w:rPr>
          <w:rFonts w:cs="Times New Roman"/>
          <w:szCs w:val="24"/>
        </w:rPr>
      </w:pPr>
      <w:r w:rsidRPr="004B30A3">
        <w:rPr>
          <w:rStyle w:val="Strong"/>
          <w:rFonts w:cs="Times New Roman"/>
          <w:szCs w:val="24"/>
        </w:rPr>
        <w:t>Name of Item:</w:t>
      </w:r>
      <w:r w:rsidRPr="004B30A3">
        <w:rPr>
          <w:rFonts w:cs="Times New Roman"/>
          <w:szCs w:val="24"/>
        </w:rPr>
        <w:t xml:space="preserve"> </w:t>
      </w:r>
      <w:r w:rsidRPr="003664B3">
        <w:rPr>
          <w:rFonts w:cs="Times New Roman"/>
          <w:szCs w:val="24"/>
        </w:rPr>
        <w:t>ED 354 Methods and Materials in Teaching Middle School Mathematics</w:t>
      </w:r>
      <w:r>
        <w:rPr>
          <w:rFonts w:cs="Times New Roman"/>
          <w:szCs w:val="24"/>
        </w:rPr>
        <w:t xml:space="preserve"> (2 cr.)</w:t>
      </w:r>
    </w:p>
    <w:p w:rsidR="003664B3" w:rsidRDefault="003664B3" w:rsidP="003664B3">
      <w:pPr>
        <w:spacing w:line="240" w:lineRule="auto"/>
        <w:rPr>
          <w:rStyle w:val="Strong"/>
          <w:rFonts w:cs="Times New Roman"/>
          <w:szCs w:val="24"/>
        </w:rPr>
      </w:pPr>
      <w:r w:rsidRPr="004B30A3">
        <w:rPr>
          <w:rStyle w:val="Strong"/>
          <w:rFonts w:cs="Times New Roman"/>
          <w:szCs w:val="24"/>
        </w:rPr>
        <w:t>Rationale:</w:t>
      </w:r>
    </w:p>
    <w:p w:rsidR="003664B3" w:rsidRPr="00FE7EAF" w:rsidRDefault="003664B3" w:rsidP="003664B3">
      <w:pPr>
        <w:spacing w:line="240" w:lineRule="auto"/>
        <w:jc w:val="both"/>
      </w:pPr>
      <w:r w:rsidRPr="003664B3">
        <w:t>The purpose of this course is to resolve a staffing difficulty. The Department of Mathematics and Computer Science does not currently have the faculty to staff MA 353 or MA 354. The School of Education, however, does have the faculty to teach these courses.  Because the Mathematics and Computer Science Department and School of Education would like to share the staffing responsibility for MA 353 and MA 354, two new ED courses are being created (ED 353 and ED 354) which will be cross-listed with MA 353 and MA 354.</w:t>
      </w:r>
    </w:p>
    <w:p w:rsidR="003664B3" w:rsidRPr="004B30A3" w:rsidRDefault="003664B3" w:rsidP="003664B3">
      <w:pPr>
        <w:spacing w:before="360" w:after="240" w:line="240" w:lineRule="auto"/>
        <w:jc w:val="both"/>
        <w:rPr>
          <w:rStyle w:val="Strong"/>
          <w:rFonts w:cs="Times New Roman"/>
          <w:szCs w:val="24"/>
        </w:rPr>
      </w:pPr>
      <w:r w:rsidRPr="004B30A3">
        <w:rPr>
          <w:rStyle w:val="Strong"/>
          <w:rFonts w:cs="Times New Roman"/>
          <w:szCs w:val="24"/>
        </w:rPr>
        <w:t>Proposed Bulletin Copy:</w:t>
      </w:r>
    </w:p>
    <w:tbl>
      <w:tblPr>
        <w:tblStyle w:val="PlainTable31"/>
        <w:tblW w:w="0" w:type="auto"/>
        <w:tblLook w:val="0600" w:firstRow="0" w:lastRow="0" w:firstColumn="0" w:lastColumn="0" w:noHBand="1" w:noVBand="1"/>
      </w:tblPr>
      <w:tblGrid>
        <w:gridCol w:w="9360"/>
      </w:tblGrid>
      <w:tr w:rsidR="003664B3" w:rsidRPr="003664B3" w:rsidTr="003664B3">
        <w:tc>
          <w:tcPr>
            <w:tcW w:w="0" w:type="auto"/>
          </w:tcPr>
          <w:p w:rsidR="003664B3" w:rsidRPr="003664B3" w:rsidRDefault="003664B3" w:rsidP="003664B3">
            <w:pPr>
              <w:spacing w:after="0" w:line="240" w:lineRule="auto"/>
              <w:rPr>
                <w:rFonts w:cs="Times New Roman"/>
                <w:b/>
                <w:szCs w:val="24"/>
              </w:rPr>
            </w:pPr>
            <w:r w:rsidRPr="003664B3">
              <w:rPr>
                <w:rFonts w:cs="Times New Roman"/>
                <w:b/>
                <w:szCs w:val="24"/>
              </w:rPr>
              <w:t>ED 354 Methods and Materials in Teaching Middle School Mathematics</w:t>
            </w:r>
          </w:p>
        </w:tc>
      </w:tr>
      <w:tr w:rsidR="003664B3" w:rsidRPr="003664B3" w:rsidTr="003664B3">
        <w:tc>
          <w:tcPr>
            <w:tcW w:w="0" w:type="auto"/>
          </w:tcPr>
          <w:p w:rsidR="003664B3" w:rsidRPr="003664B3" w:rsidRDefault="003664B3" w:rsidP="003664B3">
            <w:pPr>
              <w:spacing w:after="0" w:line="240" w:lineRule="auto"/>
              <w:rPr>
                <w:rFonts w:eastAsia="Calibri" w:cs="Times New Roman"/>
                <w:szCs w:val="24"/>
              </w:rPr>
            </w:pPr>
            <w:r w:rsidRPr="003664B3">
              <w:rPr>
                <w:rFonts w:eastAsia="Calibri" w:cs="Times New Roman"/>
                <w:szCs w:val="24"/>
              </w:rPr>
              <w:t>2 cr. (2-0-0)</w:t>
            </w:r>
          </w:p>
        </w:tc>
      </w:tr>
      <w:tr w:rsidR="003664B3" w:rsidRPr="003664B3" w:rsidTr="003664B3">
        <w:tc>
          <w:tcPr>
            <w:tcW w:w="0" w:type="auto"/>
          </w:tcPr>
          <w:p w:rsidR="003664B3" w:rsidRPr="003664B3" w:rsidRDefault="003664B3" w:rsidP="003664B3">
            <w:pPr>
              <w:shd w:val="clear" w:color="auto" w:fill="FFFFFF"/>
              <w:spacing w:after="0" w:line="240" w:lineRule="auto"/>
              <w:rPr>
                <w:rFonts w:eastAsia="Calibri" w:cs="Times New Roman"/>
                <w:szCs w:val="24"/>
              </w:rPr>
            </w:pPr>
            <w:r w:rsidRPr="003664B3">
              <w:rPr>
                <w:rFonts w:eastAsia="Calibri" w:cs="Times New Roman"/>
                <w:b/>
                <w:szCs w:val="24"/>
              </w:rPr>
              <w:t xml:space="preserve">Prerequisite: </w:t>
            </w:r>
            <w:r w:rsidRPr="003664B3">
              <w:rPr>
                <w:rFonts w:cs="Times New Roman"/>
                <w:color w:val="000000"/>
                <w:szCs w:val="24"/>
                <w:shd w:val="clear" w:color="auto" w:fill="FFFFFF"/>
              </w:rPr>
              <w:t>Admission to the methods phase of teacher education, junior standing, and both MA250 and MA251 (elementary education majors); or at least two mathematics courses at the 300-level or above (secondary education majors).</w:t>
            </w:r>
          </w:p>
        </w:tc>
      </w:tr>
      <w:tr w:rsidR="003664B3" w:rsidRPr="003664B3" w:rsidTr="003664B3">
        <w:tc>
          <w:tcPr>
            <w:tcW w:w="0" w:type="auto"/>
          </w:tcPr>
          <w:p w:rsidR="003664B3" w:rsidRPr="003664B3" w:rsidRDefault="003664B3" w:rsidP="003664B3">
            <w:pPr>
              <w:spacing w:after="0" w:line="240" w:lineRule="auto"/>
              <w:rPr>
                <w:rFonts w:eastAsia="Calibri" w:cs="Times New Roman"/>
                <w:szCs w:val="24"/>
              </w:rPr>
            </w:pPr>
            <w:r w:rsidRPr="003664B3">
              <w:rPr>
                <w:rFonts w:eastAsia="Calibri" w:cs="Times New Roman"/>
                <w:b/>
                <w:szCs w:val="24"/>
              </w:rPr>
              <w:t xml:space="preserve">Offered: </w:t>
            </w:r>
            <w:r w:rsidRPr="003664B3">
              <w:rPr>
                <w:rFonts w:eastAsia="Calibri" w:cs="Times New Roman"/>
                <w:szCs w:val="24"/>
              </w:rPr>
              <w:t>Winter</w:t>
            </w:r>
          </w:p>
        </w:tc>
      </w:tr>
      <w:tr w:rsidR="003664B3" w:rsidRPr="003664B3" w:rsidTr="003664B3">
        <w:tc>
          <w:tcPr>
            <w:tcW w:w="0" w:type="auto"/>
          </w:tcPr>
          <w:p w:rsidR="003664B3" w:rsidRPr="003664B3" w:rsidRDefault="003664B3" w:rsidP="003664B3">
            <w:pPr>
              <w:spacing w:after="0" w:line="240" w:lineRule="auto"/>
              <w:jc w:val="both"/>
              <w:rPr>
                <w:rFonts w:cs="Times New Roman"/>
                <w:szCs w:val="24"/>
              </w:rPr>
            </w:pPr>
            <w:r w:rsidRPr="003664B3">
              <w:rPr>
                <w:rFonts w:eastAsia="Calibri" w:cs="Times New Roman"/>
                <w:b/>
                <w:szCs w:val="24"/>
              </w:rPr>
              <w:t>Description:</w:t>
            </w:r>
            <w:r w:rsidRPr="003664B3">
              <w:rPr>
                <w:rFonts w:eastAsia="Calibri" w:cs="Times New Roman"/>
                <w:szCs w:val="24"/>
              </w:rPr>
              <w:t xml:space="preserve"> </w:t>
            </w:r>
            <w:r w:rsidRPr="003664B3">
              <w:rPr>
                <w:rFonts w:cs="Times New Roman"/>
                <w:szCs w:val="24"/>
              </w:rPr>
              <w:t>Examination of the current middle school curriculum and effective methodology for this level. Field experiences are required.</w:t>
            </w:r>
          </w:p>
          <w:p w:rsidR="003664B3" w:rsidRPr="003664B3" w:rsidRDefault="003664B3" w:rsidP="003664B3">
            <w:pPr>
              <w:spacing w:after="0" w:line="240" w:lineRule="auto"/>
              <w:jc w:val="both"/>
              <w:rPr>
                <w:rFonts w:cs="Times New Roman"/>
                <w:szCs w:val="24"/>
              </w:rPr>
            </w:pPr>
          </w:p>
          <w:p w:rsidR="003664B3" w:rsidRPr="003664B3" w:rsidRDefault="003664B3" w:rsidP="003664B3">
            <w:pPr>
              <w:spacing w:after="0" w:line="240" w:lineRule="auto"/>
              <w:jc w:val="both"/>
              <w:rPr>
                <w:rFonts w:cs="Times New Roman"/>
                <w:szCs w:val="24"/>
              </w:rPr>
            </w:pPr>
            <w:r w:rsidRPr="003664B3">
              <w:rPr>
                <w:rFonts w:cs="Times New Roman"/>
                <w:b/>
                <w:szCs w:val="24"/>
              </w:rPr>
              <w:t xml:space="preserve">Note: </w:t>
            </w:r>
            <w:r w:rsidRPr="003664B3">
              <w:rPr>
                <w:rFonts w:cs="Times New Roman"/>
                <w:szCs w:val="24"/>
              </w:rPr>
              <w:t>May not be applied toward a non-teaching major or minor in mathematics.</w:t>
            </w:r>
          </w:p>
          <w:p w:rsidR="003664B3" w:rsidRPr="003664B3" w:rsidRDefault="003664B3" w:rsidP="003664B3">
            <w:pPr>
              <w:spacing w:after="0" w:line="240" w:lineRule="auto"/>
              <w:jc w:val="both"/>
              <w:rPr>
                <w:rFonts w:eastAsia="Calibri" w:cs="Times New Roman"/>
                <w:szCs w:val="24"/>
              </w:rPr>
            </w:pPr>
            <w:r w:rsidRPr="003664B3">
              <w:rPr>
                <w:rFonts w:cs="Times New Roman"/>
                <w:b/>
                <w:szCs w:val="24"/>
              </w:rPr>
              <w:t>Note:</w:t>
            </w:r>
            <w:r w:rsidRPr="003664B3">
              <w:rPr>
                <w:rFonts w:cs="Times New Roman"/>
                <w:szCs w:val="24"/>
              </w:rPr>
              <w:t xml:space="preserve"> To be cross-listed with MA 354 Methods and Materials in Teaching Middle School Mathematics.</w:t>
            </w:r>
          </w:p>
        </w:tc>
      </w:tr>
    </w:tbl>
    <w:p w:rsidR="00971C40" w:rsidRDefault="003664B3" w:rsidP="003664B3">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Pr>
          <w:rFonts w:cs="Times New Roman"/>
          <w:szCs w:val="24"/>
        </w:rPr>
        <w:t>Fall 2016</w:t>
      </w:r>
    </w:p>
    <w:p w:rsidR="00971C40" w:rsidRDefault="00971C40" w:rsidP="00971C40">
      <w:r>
        <w:br w:type="page"/>
      </w:r>
    </w:p>
    <w:p w:rsidR="00971C40" w:rsidRPr="004B30A3" w:rsidRDefault="00971C40" w:rsidP="00971C40">
      <w:pPr>
        <w:spacing w:line="240" w:lineRule="auto"/>
        <w:rPr>
          <w:rFonts w:cs="Times New Roman"/>
          <w:szCs w:val="24"/>
        </w:rPr>
      </w:pPr>
      <w:r w:rsidRPr="004B30A3">
        <w:rPr>
          <w:rStyle w:val="Strong"/>
          <w:rFonts w:cs="Times New Roman"/>
          <w:szCs w:val="24"/>
        </w:rPr>
        <w:lastRenderedPageBreak/>
        <w:t xml:space="preserve">Department: </w:t>
      </w:r>
      <w:r>
        <w:rPr>
          <w:rFonts w:cs="Times New Roman"/>
          <w:szCs w:val="24"/>
        </w:rPr>
        <w:t>School of Education</w:t>
      </w:r>
    </w:p>
    <w:p w:rsidR="00971C40" w:rsidRPr="003664B3" w:rsidRDefault="00971C40" w:rsidP="00971C40">
      <w:pPr>
        <w:spacing w:line="240" w:lineRule="auto"/>
      </w:pPr>
      <w:r>
        <w:rPr>
          <w:rStyle w:val="Strong"/>
          <w:rFonts w:cs="Times New Roman"/>
          <w:szCs w:val="24"/>
        </w:rPr>
        <w:t>Type of Proposal:</w:t>
      </w:r>
      <w:r>
        <w:t xml:space="preserve"> New Course</w:t>
      </w:r>
    </w:p>
    <w:p w:rsidR="00971C40" w:rsidRPr="003664B3" w:rsidRDefault="00971C40" w:rsidP="00971C40">
      <w:pPr>
        <w:spacing w:line="240" w:lineRule="auto"/>
        <w:rPr>
          <w:rFonts w:cs="Times New Roman"/>
          <w:szCs w:val="24"/>
        </w:rPr>
      </w:pPr>
      <w:r w:rsidRPr="004B30A3">
        <w:rPr>
          <w:rStyle w:val="Strong"/>
          <w:rFonts w:cs="Times New Roman"/>
          <w:szCs w:val="24"/>
        </w:rPr>
        <w:t>Name of Item:</w:t>
      </w:r>
      <w:r w:rsidRPr="004B30A3">
        <w:rPr>
          <w:rFonts w:cs="Times New Roman"/>
          <w:szCs w:val="24"/>
        </w:rPr>
        <w:t xml:space="preserve"> </w:t>
      </w:r>
      <w:r w:rsidRPr="00971C40">
        <w:rPr>
          <w:rFonts w:cs="Times New Roman"/>
          <w:szCs w:val="24"/>
        </w:rPr>
        <w:t>ED 412 CPI: Nonviolent Crisis Intervention</w:t>
      </w:r>
      <w:r>
        <w:rPr>
          <w:rFonts w:cs="Times New Roman"/>
          <w:szCs w:val="24"/>
        </w:rPr>
        <w:t xml:space="preserve"> (1 cr.)</w:t>
      </w:r>
    </w:p>
    <w:p w:rsidR="00971C40" w:rsidRDefault="00971C40" w:rsidP="00971C40">
      <w:pPr>
        <w:spacing w:line="240" w:lineRule="auto"/>
        <w:rPr>
          <w:rStyle w:val="Strong"/>
          <w:rFonts w:cs="Times New Roman"/>
          <w:szCs w:val="24"/>
        </w:rPr>
      </w:pPr>
      <w:r w:rsidRPr="004B30A3">
        <w:rPr>
          <w:rStyle w:val="Strong"/>
          <w:rFonts w:cs="Times New Roman"/>
          <w:szCs w:val="24"/>
        </w:rPr>
        <w:t>Rationale:</w:t>
      </w:r>
    </w:p>
    <w:p w:rsidR="00971C40" w:rsidRPr="00971C40" w:rsidRDefault="00971C40" w:rsidP="00971C40">
      <w:pPr>
        <w:jc w:val="both"/>
      </w:pPr>
      <w:r w:rsidRPr="00971C40">
        <w:t>Students enrolling in the course will gain knowledge of nonviolent crisis intervention strategies which will help them as they being looking for a teaching position. Successful completion in the course will provide participants with national certification in nonviolent crisis intervention. This is certification employers look for and special education teachers are often required to have. Offering it before students graduate allows them to being their teaching career with proven intervention and self-defense strategies for handling acting out individuals. The course will allow the department to offer an additional course in an area students and school districts often feel is lacking in first year teachers- behavior intervention strategies.</w:t>
      </w:r>
    </w:p>
    <w:p w:rsidR="00971C40" w:rsidRPr="004B30A3" w:rsidRDefault="00971C40" w:rsidP="00971C40">
      <w:pPr>
        <w:spacing w:before="360" w:after="240" w:line="240" w:lineRule="auto"/>
        <w:jc w:val="both"/>
        <w:rPr>
          <w:rStyle w:val="Strong"/>
          <w:rFonts w:cs="Times New Roman"/>
          <w:szCs w:val="24"/>
        </w:rPr>
      </w:pPr>
      <w:r w:rsidRPr="004B30A3">
        <w:rPr>
          <w:rStyle w:val="Strong"/>
          <w:rFonts w:cs="Times New Roman"/>
          <w:szCs w:val="24"/>
        </w:rPr>
        <w:t>Proposed Bulletin Copy:</w:t>
      </w:r>
    </w:p>
    <w:tbl>
      <w:tblPr>
        <w:tblStyle w:val="PlainTable31"/>
        <w:tblW w:w="0" w:type="auto"/>
        <w:tblLook w:val="0600" w:firstRow="0" w:lastRow="0" w:firstColumn="0" w:lastColumn="0" w:noHBand="1" w:noVBand="1"/>
      </w:tblPr>
      <w:tblGrid>
        <w:gridCol w:w="9360"/>
      </w:tblGrid>
      <w:tr w:rsidR="00971C40" w:rsidRPr="00971C40" w:rsidTr="00971C40">
        <w:trPr>
          <w:trHeight w:val="342"/>
        </w:trPr>
        <w:tc>
          <w:tcPr>
            <w:tcW w:w="0" w:type="auto"/>
          </w:tcPr>
          <w:p w:rsidR="00971C40" w:rsidRPr="00971C40" w:rsidRDefault="00971C40" w:rsidP="00971C40">
            <w:pPr>
              <w:rPr>
                <w:rFonts w:cs="Times New Roman"/>
                <w:b/>
              </w:rPr>
            </w:pPr>
            <w:r w:rsidRPr="00971C40">
              <w:rPr>
                <w:rFonts w:cs="Times New Roman"/>
                <w:b/>
              </w:rPr>
              <w:t>ED 412 CPI: Nonviolent Crisis Intervention</w:t>
            </w:r>
          </w:p>
        </w:tc>
      </w:tr>
      <w:tr w:rsidR="00971C40" w:rsidRPr="00971C40" w:rsidTr="001A7C69">
        <w:tc>
          <w:tcPr>
            <w:tcW w:w="0" w:type="auto"/>
          </w:tcPr>
          <w:p w:rsidR="00971C40" w:rsidRPr="00971C40" w:rsidRDefault="00971C40" w:rsidP="00971C40">
            <w:pPr>
              <w:contextualSpacing/>
              <w:rPr>
                <w:rFonts w:eastAsia="Calibri" w:cs="Times New Roman"/>
                <w:szCs w:val="24"/>
              </w:rPr>
            </w:pPr>
            <w:r w:rsidRPr="00971C40">
              <w:rPr>
                <w:rFonts w:eastAsia="Calibri" w:cs="Times New Roman"/>
                <w:szCs w:val="24"/>
              </w:rPr>
              <w:t>1 cr.</w:t>
            </w:r>
          </w:p>
        </w:tc>
      </w:tr>
      <w:tr w:rsidR="00971C40" w:rsidRPr="00971C40" w:rsidTr="001A7C69">
        <w:tc>
          <w:tcPr>
            <w:tcW w:w="0" w:type="auto"/>
          </w:tcPr>
          <w:p w:rsidR="00971C40" w:rsidRPr="00971C40" w:rsidRDefault="00971C40" w:rsidP="00971C40">
            <w:pPr>
              <w:contextualSpacing/>
              <w:rPr>
                <w:rFonts w:eastAsia="Calibri" w:cs="Times New Roman"/>
                <w:szCs w:val="24"/>
              </w:rPr>
            </w:pPr>
            <w:r w:rsidRPr="00971C40">
              <w:rPr>
                <w:rFonts w:eastAsia="Calibri" w:cs="Times New Roman"/>
                <w:b/>
                <w:szCs w:val="24"/>
              </w:rPr>
              <w:t xml:space="preserve">Prerequisite: </w:t>
            </w:r>
            <w:r w:rsidRPr="00971C40">
              <w:rPr>
                <w:rFonts w:cs="Times New Roman"/>
                <w:color w:val="000000"/>
                <w:szCs w:val="24"/>
              </w:rPr>
              <w:t>Admission to the methods phase of teacher education, or instructor’s permission</w:t>
            </w:r>
          </w:p>
        </w:tc>
      </w:tr>
      <w:tr w:rsidR="00971C40" w:rsidRPr="00971C40" w:rsidTr="001A7C69">
        <w:tc>
          <w:tcPr>
            <w:tcW w:w="0" w:type="auto"/>
          </w:tcPr>
          <w:p w:rsidR="00971C40" w:rsidRPr="00971C40" w:rsidRDefault="00971C40" w:rsidP="00971C40">
            <w:pPr>
              <w:contextualSpacing/>
              <w:rPr>
                <w:rFonts w:eastAsia="Calibri" w:cs="Times New Roman"/>
                <w:szCs w:val="24"/>
              </w:rPr>
            </w:pPr>
            <w:r w:rsidRPr="00971C40">
              <w:rPr>
                <w:rFonts w:eastAsia="Calibri" w:cs="Times New Roman"/>
                <w:b/>
                <w:szCs w:val="24"/>
              </w:rPr>
              <w:t xml:space="preserve">Offered: </w:t>
            </w:r>
            <w:r w:rsidRPr="00971C40">
              <w:rPr>
                <w:rFonts w:eastAsia="Calibri" w:cs="Times New Roman"/>
                <w:szCs w:val="24"/>
              </w:rPr>
              <w:t>Fall, Winter</w:t>
            </w:r>
          </w:p>
        </w:tc>
      </w:tr>
      <w:tr w:rsidR="00971C40" w:rsidRPr="00971C40" w:rsidTr="001A7C69">
        <w:tc>
          <w:tcPr>
            <w:tcW w:w="0" w:type="auto"/>
          </w:tcPr>
          <w:p w:rsidR="00971C40" w:rsidRPr="00971C40" w:rsidRDefault="00971C40" w:rsidP="00971C40">
            <w:pPr>
              <w:jc w:val="both"/>
              <w:rPr>
                <w:rFonts w:cs="Times New Roman"/>
              </w:rPr>
            </w:pPr>
            <w:r w:rsidRPr="00971C40">
              <w:rPr>
                <w:rFonts w:eastAsia="Calibri" w:cs="Times New Roman"/>
                <w:b/>
                <w:szCs w:val="24"/>
              </w:rPr>
              <w:t>Description:</w:t>
            </w:r>
            <w:r w:rsidRPr="00971C40">
              <w:rPr>
                <w:rFonts w:eastAsia="Calibri" w:cs="Times New Roman"/>
                <w:szCs w:val="24"/>
              </w:rPr>
              <w:t xml:space="preserve"> </w:t>
            </w:r>
            <w:r w:rsidRPr="00971C40">
              <w:rPr>
                <w:rFonts w:cs="Times New Roman"/>
              </w:rPr>
              <w:t>Nonviolent Crisis Intervention is considered the worldwide standard for crisis prevention and intervention training. With a core philosophy of providing for the Care, Welfare, Safety, and Security of everyone involved in a crisis situation, the program's proven strategies give educators the skills to safely and effectively respond to anxious, hostile, or violent behavior while balancing the responsibilities of care.</w:t>
            </w:r>
          </w:p>
        </w:tc>
      </w:tr>
    </w:tbl>
    <w:p w:rsidR="00971C40" w:rsidRDefault="00971C40" w:rsidP="00971C40">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Pr>
          <w:rFonts w:cs="Times New Roman"/>
          <w:szCs w:val="24"/>
        </w:rPr>
        <w:t>Fall 2016</w:t>
      </w:r>
    </w:p>
    <w:p w:rsidR="00C8253A" w:rsidRDefault="00C8253A" w:rsidP="003664B3">
      <w:pPr>
        <w:spacing w:before="360" w:after="120" w:line="240" w:lineRule="auto"/>
        <w:jc w:val="both"/>
        <w:rPr>
          <w:rFonts w:cs="Times New Roman"/>
          <w:szCs w:val="24"/>
        </w:rPr>
      </w:pPr>
    </w:p>
    <w:p w:rsidR="00C8253A" w:rsidRDefault="00C8253A" w:rsidP="00C8253A">
      <w:r>
        <w:br w:type="page"/>
      </w:r>
    </w:p>
    <w:p w:rsidR="00C8253A" w:rsidRPr="004B30A3" w:rsidRDefault="00C8253A" w:rsidP="00C8253A">
      <w:pPr>
        <w:spacing w:line="240" w:lineRule="auto"/>
        <w:rPr>
          <w:rFonts w:cs="Times New Roman"/>
          <w:szCs w:val="24"/>
        </w:rPr>
      </w:pPr>
      <w:r w:rsidRPr="004B30A3">
        <w:rPr>
          <w:rStyle w:val="Strong"/>
          <w:rFonts w:cs="Times New Roman"/>
          <w:szCs w:val="24"/>
        </w:rPr>
        <w:lastRenderedPageBreak/>
        <w:t xml:space="preserve">Department: </w:t>
      </w:r>
      <w:r>
        <w:rPr>
          <w:rFonts w:cs="Times New Roman"/>
          <w:szCs w:val="24"/>
        </w:rPr>
        <w:t>School of Education</w:t>
      </w:r>
    </w:p>
    <w:p w:rsidR="00C8253A" w:rsidRPr="003664B3" w:rsidRDefault="00C8253A" w:rsidP="00C8253A">
      <w:pPr>
        <w:spacing w:line="240" w:lineRule="auto"/>
      </w:pPr>
      <w:r>
        <w:rPr>
          <w:rStyle w:val="Strong"/>
          <w:rFonts w:cs="Times New Roman"/>
          <w:szCs w:val="24"/>
        </w:rPr>
        <w:t>Type of Proposal:</w:t>
      </w:r>
      <w:r>
        <w:t xml:space="preserve"> Course changes</w:t>
      </w:r>
    </w:p>
    <w:p w:rsidR="00C8253A" w:rsidRPr="003D4116" w:rsidRDefault="00C8253A" w:rsidP="00C8253A">
      <w:pPr>
        <w:tabs>
          <w:tab w:val="left" w:pos="1800"/>
        </w:tabs>
        <w:spacing w:after="0" w:line="240" w:lineRule="auto"/>
        <w:rPr>
          <w:rFonts w:cs="Times New Roman"/>
          <w:szCs w:val="24"/>
        </w:rPr>
      </w:pPr>
      <w:r w:rsidRPr="004B30A3">
        <w:rPr>
          <w:rStyle w:val="Strong"/>
          <w:rFonts w:cs="Times New Roman"/>
          <w:szCs w:val="24"/>
        </w:rPr>
        <w:t>Name of Item</w:t>
      </w:r>
      <w:r>
        <w:rPr>
          <w:rStyle w:val="Strong"/>
          <w:rFonts w:cs="Times New Roman"/>
          <w:szCs w:val="24"/>
        </w:rPr>
        <w:t>s</w:t>
      </w:r>
      <w:r w:rsidRPr="004B30A3">
        <w:rPr>
          <w:rStyle w:val="Strong"/>
          <w:rFonts w:cs="Times New Roman"/>
          <w:szCs w:val="24"/>
        </w:rPr>
        <w:t>:</w:t>
      </w:r>
      <w:r>
        <w:rPr>
          <w:rFonts w:cs="Times New Roman"/>
          <w:szCs w:val="24"/>
        </w:rPr>
        <w:tab/>
      </w:r>
      <w:r w:rsidRPr="003D4116">
        <w:rPr>
          <w:rFonts w:cs="Times New Roman"/>
          <w:szCs w:val="24"/>
        </w:rPr>
        <w:t>ED 319 Teaching of Reading for Secondary Teachers (3 cr.)</w:t>
      </w:r>
    </w:p>
    <w:p w:rsidR="00C8253A" w:rsidRPr="003D4116" w:rsidRDefault="00C8253A" w:rsidP="003D4116">
      <w:pPr>
        <w:spacing w:after="0" w:line="240" w:lineRule="auto"/>
        <w:ind w:left="2160" w:hanging="360"/>
        <w:rPr>
          <w:rFonts w:cs="Times New Roman"/>
          <w:szCs w:val="24"/>
        </w:rPr>
      </w:pPr>
      <w:r w:rsidRPr="00C8253A">
        <w:rPr>
          <w:rFonts w:eastAsia="Times New Roman" w:cs="Times New Roman"/>
          <w:bCs/>
          <w:color w:val="000000"/>
          <w:szCs w:val="24"/>
        </w:rPr>
        <w:t>ED 361 Special Education and the General Classroom Teacher</w:t>
      </w:r>
      <w:r w:rsidRPr="003D4116">
        <w:rPr>
          <w:rFonts w:eastAsia="Times New Roman" w:cs="Times New Roman"/>
          <w:bCs/>
          <w:color w:val="000000"/>
          <w:szCs w:val="24"/>
        </w:rPr>
        <w:t xml:space="preserve"> (2 cr.)</w:t>
      </w:r>
    </w:p>
    <w:p w:rsidR="00C8253A" w:rsidRPr="003D4116" w:rsidRDefault="00C8253A" w:rsidP="003D4116">
      <w:pPr>
        <w:spacing w:after="0" w:line="240" w:lineRule="auto"/>
        <w:ind w:left="2160" w:hanging="360"/>
        <w:rPr>
          <w:rFonts w:cs="Times New Roman"/>
          <w:szCs w:val="24"/>
        </w:rPr>
      </w:pPr>
      <w:r w:rsidRPr="003D4116">
        <w:rPr>
          <w:rFonts w:cs="Times New Roman"/>
          <w:szCs w:val="24"/>
        </w:rPr>
        <w:t>ED 380 Practicum in the Secondary School (2 cr.)</w:t>
      </w:r>
    </w:p>
    <w:p w:rsidR="00C8253A" w:rsidRDefault="00C8253A" w:rsidP="003D4116">
      <w:pPr>
        <w:spacing w:after="0" w:line="240" w:lineRule="auto"/>
        <w:ind w:left="2160" w:hanging="360"/>
        <w:rPr>
          <w:rFonts w:eastAsia="Times New Roman" w:cs="Times New Roman"/>
          <w:bCs/>
          <w:color w:val="000000"/>
          <w:szCs w:val="24"/>
        </w:rPr>
      </w:pPr>
      <w:r w:rsidRPr="00C8253A">
        <w:rPr>
          <w:rFonts w:eastAsia="Times New Roman" w:cs="Times New Roman"/>
          <w:bCs/>
          <w:color w:val="000000"/>
          <w:szCs w:val="24"/>
        </w:rPr>
        <w:t>ED 483 Educational Media Technology</w:t>
      </w:r>
      <w:r w:rsidRPr="003D4116">
        <w:rPr>
          <w:rFonts w:eastAsia="Times New Roman" w:cs="Times New Roman"/>
          <w:bCs/>
          <w:color w:val="000000"/>
          <w:szCs w:val="24"/>
        </w:rPr>
        <w:t xml:space="preserve"> (2 cr.)</w:t>
      </w:r>
    </w:p>
    <w:p w:rsidR="003D4116" w:rsidRPr="003D4116" w:rsidRDefault="003D4116" w:rsidP="003D4116">
      <w:pPr>
        <w:spacing w:after="0" w:line="240" w:lineRule="auto"/>
        <w:ind w:left="2160" w:hanging="360"/>
        <w:rPr>
          <w:rFonts w:cs="Times New Roman"/>
          <w:szCs w:val="24"/>
        </w:rPr>
      </w:pPr>
    </w:p>
    <w:p w:rsidR="00C8253A" w:rsidRPr="003D4116" w:rsidRDefault="00C8253A"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AD 350 Curriculum Theory and Objectives for Art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C8253A"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EC 350 Methods and Materials in Teaching Social Studies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C8253A" w:rsidP="003D4116">
      <w:pPr>
        <w:spacing w:after="0" w:line="240" w:lineRule="auto"/>
        <w:ind w:left="2160" w:hanging="360"/>
        <w:rPr>
          <w:rFonts w:eastAsia="Times New Roman" w:cs="Times New Roman"/>
          <w:bCs/>
          <w:color w:val="000000"/>
          <w:szCs w:val="24"/>
        </w:rPr>
      </w:pPr>
      <w:r w:rsidRPr="00C8253A">
        <w:rPr>
          <w:rFonts w:eastAsia="Times New Roman" w:cs="Times New Roman"/>
          <w:bCs/>
          <w:color w:val="000000"/>
          <w:szCs w:val="24"/>
        </w:rPr>
        <w:t xml:space="preserve">EN 350 Methods and Materials in Teaching English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C8253A"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GC 350 Methods and Materials in Teaching Social Studies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C8253A"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HL 350 Methods and Materials in Teaching Health Education </w:t>
      </w:r>
      <w:r w:rsidRPr="003D4116">
        <w:rPr>
          <w:rFonts w:eastAsia="Times New Roman" w:cs="Times New Roman"/>
          <w:bCs/>
          <w:color w:val="000000"/>
          <w:szCs w:val="24"/>
        </w:rPr>
        <w:t>(</w:t>
      </w:r>
      <w:r w:rsidRPr="00C8253A">
        <w:rPr>
          <w:rFonts w:eastAsia="Times New Roman" w:cs="Times New Roman"/>
          <w:bCs/>
          <w:color w:val="000000"/>
          <w:szCs w:val="24"/>
        </w:rPr>
        <w:t>3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HS 350 Methods and Materials in Teaching Social Studies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LG 350 Methods and Materials in Teaching Language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MA 350 Methods and Materials in Teaching Secondary School Mathematics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MSED 350 Methods and Materials in Teaching Science Education </w:t>
      </w:r>
      <w:r w:rsidRPr="003D4116">
        <w:rPr>
          <w:rFonts w:eastAsia="Times New Roman" w:cs="Times New Roman"/>
          <w:bCs/>
          <w:color w:val="000000"/>
          <w:szCs w:val="24"/>
        </w:rPr>
        <w:t>(</w:t>
      </w:r>
      <w:r w:rsidRPr="00C8253A">
        <w:rPr>
          <w:rFonts w:eastAsia="Times New Roman" w:cs="Times New Roman"/>
          <w:bCs/>
          <w:color w:val="000000"/>
          <w:szCs w:val="24"/>
        </w:rPr>
        <w:t>4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MU 350 Methods and Materials in Teaching Music Education II </w:t>
      </w:r>
      <w:r w:rsidRPr="003D4116">
        <w:rPr>
          <w:rFonts w:eastAsia="Times New Roman" w:cs="Times New Roman"/>
          <w:bCs/>
          <w:color w:val="000000"/>
          <w:szCs w:val="24"/>
        </w:rPr>
        <w:t>(</w:t>
      </w:r>
      <w:r w:rsidRPr="00C8253A">
        <w:rPr>
          <w:rFonts w:eastAsia="Times New Roman" w:cs="Times New Roman"/>
          <w:bCs/>
          <w:color w:val="000000"/>
          <w:szCs w:val="24"/>
        </w:rPr>
        <w:t>2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PE 350 Methods and Materials in Teaching Physical Education </w:t>
      </w:r>
      <w:r w:rsidRPr="003D4116">
        <w:rPr>
          <w:rFonts w:eastAsia="Times New Roman" w:cs="Times New Roman"/>
          <w:bCs/>
          <w:color w:val="000000"/>
          <w:szCs w:val="24"/>
        </w:rPr>
        <w:t>(</w:t>
      </w:r>
      <w:r w:rsidRPr="00C8253A">
        <w:rPr>
          <w:rFonts w:eastAsia="Times New Roman" w:cs="Times New Roman"/>
          <w:bCs/>
          <w:color w:val="000000"/>
          <w:szCs w:val="24"/>
        </w:rPr>
        <w:t>3 cr.</w:t>
      </w:r>
      <w:r w:rsidRPr="003D4116">
        <w:rPr>
          <w:rFonts w:eastAsia="Times New Roman" w:cs="Times New Roman"/>
          <w:bCs/>
          <w:color w:val="000000"/>
          <w:szCs w:val="24"/>
        </w:rPr>
        <w:t>)</w:t>
      </w:r>
    </w:p>
    <w:p w:rsidR="00C8253A" w:rsidRPr="003D4116" w:rsidRDefault="003D4116" w:rsidP="003D4116">
      <w:pPr>
        <w:spacing w:after="0" w:line="240" w:lineRule="auto"/>
        <w:ind w:left="2160" w:hanging="360"/>
        <w:rPr>
          <w:rFonts w:cs="Times New Roman"/>
          <w:szCs w:val="24"/>
        </w:rPr>
      </w:pPr>
      <w:r w:rsidRPr="00C8253A">
        <w:rPr>
          <w:rFonts w:eastAsia="Times New Roman" w:cs="Times New Roman"/>
          <w:bCs/>
          <w:color w:val="000000"/>
          <w:szCs w:val="24"/>
        </w:rPr>
        <w:t xml:space="preserve">TE 350 Methods and Materials in Industrial Technology Education </w:t>
      </w:r>
      <w:r w:rsidRPr="003D4116">
        <w:rPr>
          <w:rFonts w:eastAsia="Times New Roman" w:cs="Times New Roman"/>
          <w:bCs/>
          <w:color w:val="000000"/>
          <w:szCs w:val="24"/>
        </w:rPr>
        <w:t>(</w:t>
      </w:r>
      <w:r w:rsidRPr="00C8253A">
        <w:rPr>
          <w:rFonts w:eastAsia="Times New Roman" w:cs="Times New Roman"/>
          <w:bCs/>
          <w:color w:val="000000"/>
          <w:szCs w:val="24"/>
        </w:rPr>
        <w:t>3 cr.</w:t>
      </w:r>
      <w:r w:rsidRPr="003D4116">
        <w:rPr>
          <w:rFonts w:eastAsia="Times New Roman" w:cs="Times New Roman"/>
          <w:bCs/>
          <w:color w:val="000000"/>
          <w:szCs w:val="24"/>
        </w:rPr>
        <w:t>)</w:t>
      </w:r>
    </w:p>
    <w:p w:rsidR="00C8253A" w:rsidRDefault="00C8253A" w:rsidP="00C8253A">
      <w:pPr>
        <w:spacing w:before="240" w:line="240" w:lineRule="auto"/>
        <w:rPr>
          <w:rStyle w:val="Strong"/>
          <w:rFonts w:cs="Times New Roman"/>
          <w:szCs w:val="24"/>
        </w:rPr>
      </w:pPr>
      <w:r w:rsidRPr="004B30A3">
        <w:rPr>
          <w:rStyle w:val="Strong"/>
          <w:rFonts w:cs="Times New Roman"/>
          <w:szCs w:val="24"/>
        </w:rPr>
        <w:t>Rationale:</w:t>
      </w:r>
    </w:p>
    <w:p w:rsidR="00C8253A" w:rsidRDefault="00C8253A" w:rsidP="00C8253A">
      <w:pPr>
        <w:spacing w:line="240" w:lineRule="auto"/>
        <w:jc w:val="both"/>
      </w:pPr>
      <w:r>
        <w:t xml:space="preserve">Due to loss of enrollment at the university, secondary programs and major/minor departments have had to limit the offering of content methods courses. This change in frequency of the methods courses, labeled as 350’s in the bulletin, has made it logistically impossible to require the completion of the ED319, ED361, ED380 and ED483 prior to enrolling in the content methods courses (AD350, EC350, EN350, GC350, HL350, HS350, LG350, MA350, MSED350, MU350, PE350, PS350 and TE350). </w:t>
      </w:r>
    </w:p>
    <w:p w:rsidR="00C8253A" w:rsidRDefault="00C8253A" w:rsidP="00C8253A">
      <w:pPr>
        <w:spacing w:line="240" w:lineRule="auto"/>
        <w:jc w:val="both"/>
      </w:pPr>
      <w:r>
        <w:t xml:space="preserve">Requiring ED361, ED380, ED483, and ED319 to be co-requisites is also limiting students in their ability to complete the program in a timely manner as the content methods courses have gone to a fall only offering in most cases. Our students are required to have two teachable areas thus requiring them to complete a minimum of two content methods courses ((AD350, EC350, EN350, GC350, HL350, HS350, LG350, MA350, MSED350, MU350, PE350, PS350 and TE350). </w:t>
      </w:r>
    </w:p>
    <w:p w:rsidR="00C8253A" w:rsidRDefault="00C8253A" w:rsidP="00C8253A">
      <w:pPr>
        <w:spacing w:line="240" w:lineRule="auto"/>
        <w:jc w:val="both"/>
      </w:pPr>
      <w:r>
        <w:t xml:space="preserve">The loss of enrollment has also impacted the course offerings for upper division courses required in the content majors and minors. These cause additional conflicts with the pre-requisite and co-requisite language currently in the bulletin. </w:t>
      </w:r>
    </w:p>
    <w:p w:rsidR="00C8253A" w:rsidRDefault="00C8253A" w:rsidP="00C8253A">
      <w:pPr>
        <w:spacing w:line="240" w:lineRule="auto"/>
        <w:jc w:val="both"/>
      </w:pPr>
      <w:r>
        <w:t xml:space="preserve">It was confirmed with the Michigan Department of Education and the Council for the Accreditation of Educator Preparation that these recommended changes would not have a negative impact on our state approval or national accreditation. </w:t>
      </w:r>
    </w:p>
    <w:p w:rsidR="00C8253A" w:rsidRPr="00FE7EAF" w:rsidRDefault="00C8253A" w:rsidP="00C8253A">
      <w:pPr>
        <w:spacing w:line="240" w:lineRule="auto"/>
        <w:jc w:val="both"/>
      </w:pPr>
      <w:r>
        <w:lastRenderedPageBreak/>
        <w:t>These proposed changes will allow our students to complete their programs in a timely manner. The proposed changes adhere to our Teacher Selection and Retention Policies while allowing for a more fluid course scheduling process.</w:t>
      </w:r>
    </w:p>
    <w:p w:rsidR="00C8253A" w:rsidRPr="004B30A3" w:rsidRDefault="00C8253A" w:rsidP="00C8253A">
      <w:pPr>
        <w:spacing w:before="360" w:after="240" w:line="240" w:lineRule="auto"/>
        <w:jc w:val="both"/>
        <w:rPr>
          <w:rStyle w:val="Strong"/>
          <w:rFonts w:cs="Times New Roman"/>
          <w:szCs w:val="24"/>
        </w:rPr>
      </w:pPr>
      <w:r w:rsidRPr="004B30A3">
        <w:rPr>
          <w:rStyle w:val="Strong"/>
          <w:rFonts w:cs="Times New Roman"/>
          <w:szCs w:val="24"/>
        </w:rPr>
        <w:t>Proposed Bulletin Copy:</w:t>
      </w:r>
    </w:p>
    <w:tbl>
      <w:tblPr>
        <w:tblW w:w="5000" w:type="pct"/>
        <w:tblLook w:val="04A0" w:firstRow="1" w:lastRow="0" w:firstColumn="1" w:lastColumn="0" w:noHBand="0" w:noVBand="1"/>
      </w:tblPr>
      <w:tblGrid>
        <w:gridCol w:w="6870"/>
        <w:gridCol w:w="2480"/>
      </w:tblGrid>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ED 319 Teaching of Reading for Secondary Teachers</w:t>
            </w:r>
          </w:p>
        </w:tc>
      </w:tr>
      <w:tr w:rsidR="00C8253A" w:rsidRPr="00C8253A" w:rsidTr="00C8253A">
        <w:trPr>
          <w:trHeight w:val="20"/>
        </w:trPr>
        <w:tc>
          <w:tcPr>
            <w:tcW w:w="3714" w:type="pct"/>
            <w:tcBorders>
              <w:top w:val="nil"/>
              <w:left w:val="single" w:sz="4" w:space="0" w:color="auto"/>
              <w:bottom w:val="nil"/>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3 cr.</w:t>
            </w:r>
          </w:p>
        </w:tc>
        <w:tc>
          <w:tcPr>
            <w:tcW w:w="1286" w:type="pct"/>
            <w:tcBorders>
              <w:top w:val="nil"/>
              <w:left w:val="nil"/>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 xml:space="preserve">Offered: </w:t>
            </w:r>
            <w:r w:rsidRPr="00C8253A">
              <w:rPr>
                <w:rFonts w:eastAsia="Times New Roman" w:cs="Times New Roman"/>
                <w:color w:val="000000"/>
                <w:szCs w:val="24"/>
              </w:rPr>
              <w:t>Fall, Winter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FF0000"/>
                <w:szCs w:val="24"/>
              </w:rPr>
            </w:pPr>
            <w:r w:rsidRPr="00C8253A">
              <w:rPr>
                <w:rFonts w:eastAsia="Times New Roman" w:cs="Times New Roman"/>
                <w:b/>
                <w:bCs/>
                <w:color w:val="FF0000"/>
                <w:szCs w:val="24"/>
                <w:lang w:val="en"/>
              </w:rPr>
              <w:t xml:space="preserve">Co-requisite: </w:t>
            </w:r>
            <w:r w:rsidRPr="00C8253A">
              <w:rPr>
                <w:rFonts w:eastAsia="Times New Roman" w:cs="Times New Roman"/>
                <w:color w:val="FF0000"/>
                <w:szCs w:val="24"/>
                <w:lang w:val="en"/>
              </w:rPr>
              <w:t xml:space="preserve">Concurrent enrollment in </w:t>
            </w:r>
            <w:r w:rsidRPr="00C8253A">
              <w:rPr>
                <w:rFonts w:eastAsia="Times New Roman" w:cs="Times New Roman"/>
                <w:strike/>
                <w:color w:val="FF0000"/>
                <w:szCs w:val="24"/>
                <w:lang w:val="en"/>
              </w:rPr>
              <w:t>ED 361,</w:t>
            </w:r>
            <w:r w:rsidRPr="00C8253A">
              <w:rPr>
                <w:rFonts w:eastAsia="Times New Roman" w:cs="Times New Roman"/>
                <w:color w:val="FF0000"/>
                <w:szCs w:val="24"/>
                <w:lang w:val="en"/>
              </w:rPr>
              <w:t xml:space="preserve"> ED 380</w:t>
            </w:r>
            <w:r w:rsidRPr="00C8253A">
              <w:rPr>
                <w:rFonts w:eastAsia="Times New Roman" w:cs="Times New Roman"/>
                <w:strike/>
                <w:color w:val="FF0000"/>
                <w:szCs w:val="24"/>
                <w:lang w:val="en"/>
              </w:rPr>
              <w:t>, and ED 483</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 xml:space="preserve">Prerequisite: </w:t>
            </w:r>
            <w:r w:rsidRPr="00C8253A">
              <w:rPr>
                <w:rFonts w:eastAsia="Times New Roman" w:cs="Times New Roman"/>
                <w:color w:val="000000"/>
                <w:szCs w:val="24"/>
              </w:rPr>
              <w:t>Admission to the methods phase of teacher education.</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i/>
                <w:iCs/>
                <w:color w:val="000000"/>
                <w:szCs w:val="24"/>
              </w:rPr>
            </w:pPr>
            <w:r w:rsidRPr="00C8253A">
              <w:rPr>
                <w:rFonts w:eastAsia="Times New Roman" w:cs="Times New Roman"/>
                <w:i/>
                <w:iCs/>
                <w:color w:val="000000"/>
                <w:szCs w:val="24"/>
              </w:rPr>
              <w:t>Methods the content area teacher can use to help students comprehend course materials more effectively, to determine reading needs of students and to adapt instruction to their needs. Field experience is required.</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i/>
                <w:iCs/>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center"/>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ED 380 Practicum in the Secondary School</w:t>
            </w:r>
          </w:p>
        </w:tc>
      </w:tr>
      <w:tr w:rsidR="00C8253A" w:rsidRPr="00C8253A" w:rsidTr="00C8253A">
        <w:trPr>
          <w:trHeight w:val="20"/>
        </w:trPr>
        <w:tc>
          <w:tcPr>
            <w:tcW w:w="3714" w:type="pct"/>
            <w:tcBorders>
              <w:top w:val="nil"/>
              <w:left w:val="single" w:sz="4" w:space="0" w:color="auto"/>
              <w:bottom w:val="nil"/>
              <w:right w:val="nil"/>
            </w:tcBorders>
            <w:shd w:val="clear" w:color="auto" w:fill="auto"/>
            <w:noWrap/>
            <w:vAlign w:val="center"/>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2 cr.</w:t>
            </w:r>
          </w:p>
        </w:tc>
        <w:tc>
          <w:tcPr>
            <w:tcW w:w="1286" w:type="pct"/>
            <w:tcBorders>
              <w:top w:val="nil"/>
              <w:left w:val="nil"/>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center"/>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Offered: </w:t>
            </w:r>
            <w:r w:rsidRPr="00C8253A">
              <w:rPr>
                <w:rFonts w:eastAsia="Times New Roman" w:cs="Times New Roman"/>
                <w:color w:val="000000"/>
                <w:szCs w:val="24"/>
                <w:lang w:val="en"/>
              </w:rPr>
              <w:t>Fall, Winter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center"/>
            <w:hideMark/>
          </w:tcPr>
          <w:p w:rsidR="00C8253A" w:rsidRPr="00C8253A" w:rsidRDefault="00C8253A" w:rsidP="00C8253A">
            <w:pPr>
              <w:spacing w:after="0" w:line="240" w:lineRule="auto"/>
              <w:rPr>
                <w:rFonts w:eastAsia="Times New Roman" w:cs="Times New Roman"/>
                <w:b/>
                <w:bCs/>
                <w:color w:val="FF0000"/>
                <w:szCs w:val="24"/>
              </w:rPr>
            </w:pPr>
            <w:r w:rsidRPr="00C8253A">
              <w:rPr>
                <w:rFonts w:eastAsia="Times New Roman" w:cs="Times New Roman"/>
                <w:b/>
                <w:bCs/>
                <w:color w:val="FF0000"/>
                <w:szCs w:val="24"/>
                <w:lang w:val="en"/>
              </w:rPr>
              <w:t xml:space="preserve">Co-requisite: </w:t>
            </w:r>
            <w:r w:rsidRPr="00C8253A">
              <w:rPr>
                <w:rFonts w:eastAsia="Times New Roman" w:cs="Times New Roman"/>
                <w:color w:val="FF0000"/>
                <w:szCs w:val="24"/>
                <w:lang w:val="en"/>
              </w:rPr>
              <w:t>Concurrent enrollment in ED 319</w:t>
            </w:r>
            <w:r w:rsidRPr="00C8253A">
              <w:rPr>
                <w:rFonts w:eastAsia="Times New Roman" w:cs="Times New Roman"/>
                <w:strike/>
                <w:color w:val="FF0000"/>
                <w:szCs w:val="24"/>
                <w:lang w:val="en"/>
              </w:rPr>
              <w:t>, ED 361, and ED 483.</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center"/>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Admission to the methods phase of teacher education.</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lang w:val="en"/>
              </w:rPr>
              <w:t>This practicum course assesses students’ knowledge and application of teaching methods for integrating literacy/reading (ED319); meeting the needs of diverse learners (ED361); and the use of technology to design, deliver, assess and communicate instructional goals (ED483) in a secondary school setting. This course has a scheduled field experience component of a minimum of 30 hours.</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ED 361 Special Education and the General Classroom Teacher</w:t>
            </w:r>
          </w:p>
        </w:tc>
      </w:tr>
      <w:tr w:rsidR="00C8253A" w:rsidRPr="00C8253A" w:rsidTr="00C8253A">
        <w:trPr>
          <w:trHeight w:val="20"/>
        </w:trPr>
        <w:tc>
          <w:tcPr>
            <w:tcW w:w="3714" w:type="pct"/>
            <w:tcBorders>
              <w:top w:val="nil"/>
              <w:left w:val="single" w:sz="4" w:space="0" w:color="auto"/>
              <w:bottom w:val="nil"/>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2 cr.</w:t>
            </w:r>
          </w:p>
        </w:tc>
        <w:tc>
          <w:tcPr>
            <w:tcW w:w="1286" w:type="pct"/>
            <w:tcBorders>
              <w:top w:val="nil"/>
              <w:left w:val="nil"/>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 xml:space="preserve">Offered: </w:t>
            </w:r>
            <w:r w:rsidRPr="00C8253A">
              <w:rPr>
                <w:rFonts w:eastAsia="Times New Roman" w:cs="Times New Roman"/>
                <w:color w:val="000000"/>
                <w:szCs w:val="24"/>
              </w:rPr>
              <w:t>Fall, Winter</w:t>
            </w:r>
            <w:r w:rsidRPr="00C8253A">
              <w:rPr>
                <w:rFonts w:eastAsia="Times New Roman" w:cs="Times New Roman"/>
                <w:strike/>
                <w:color w:val="FF0000"/>
                <w:szCs w:val="24"/>
              </w:rPr>
              <w:t>, Summer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FF0000"/>
                <w:szCs w:val="24"/>
              </w:rPr>
            </w:pPr>
            <w:r w:rsidRPr="00C8253A">
              <w:rPr>
                <w:rFonts w:eastAsia="Times New Roman" w:cs="Times New Roman"/>
                <w:b/>
                <w:bCs/>
                <w:strike/>
                <w:color w:val="FF0000"/>
                <w:szCs w:val="24"/>
                <w:lang w:val="en"/>
              </w:rPr>
              <w:t xml:space="preserve">Co-requisite: </w:t>
            </w:r>
            <w:r w:rsidRPr="00C8253A">
              <w:rPr>
                <w:rFonts w:eastAsia="Times New Roman" w:cs="Times New Roman"/>
                <w:strike/>
                <w:color w:val="FF0000"/>
                <w:szCs w:val="24"/>
                <w:lang w:val="en"/>
              </w:rPr>
              <w:t>Concurrent enrollment in ED 319, ED 380, and ED 483.</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 xml:space="preserve">Prerequisite: </w:t>
            </w:r>
            <w:r w:rsidRPr="00C8253A">
              <w:rPr>
                <w:rFonts w:eastAsia="Times New Roman" w:cs="Times New Roman"/>
                <w:color w:val="000000"/>
                <w:szCs w:val="24"/>
              </w:rPr>
              <w:t>Admission to the methods phase of teacher education.</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i/>
                <w:iCs/>
                <w:color w:val="000000"/>
                <w:szCs w:val="24"/>
              </w:rPr>
            </w:pPr>
            <w:r w:rsidRPr="00C8253A">
              <w:rPr>
                <w:rFonts w:eastAsia="Times New Roman" w:cs="Times New Roman"/>
                <w:i/>
                <w:iCs/>
                <w:color w:val="000000"/>
                <w:szCs w:val="24"/>
              </w:rPr>
              <w:t>An introductory course covering the range of handicapping conditions, designed for the elementary or secondary teacher to develop an awareness of the emotional, educational and social implications of handicaps and to formulate practical applications when working with students with exceptionalities in the general classroom.</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i/>
                <w:iCs/>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ED 483 Educational Media Technology</w:t>
            </w:r>
          </w:p>
        </w:tc>
      </w:tr>
      <w:tr w:rsidR="00C8253A" w:rsidRPr="00C8253A" w:rsidTr="00C8253A">
        <w:trPr>
          <w:trHeight w:val="20"/>
        </w:trPr>
        <w:tc>
          <w:tcPr>
            <w:tcW w:w="3714" w:type="pct"/>
            <w:tcBorders>
              <w:top w:val="nil"/>
              <w:left w:val="single" w:sz="4" w:space="0" w:color="auto"/>
              <w:bottom w:val="nil"/>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2 cr.</w:t>
            </w:r>
          </w:p>
        </w:tc>
        <w:tc>
          <w:tcPr>
            <w:tcW w:w="1286" w:type="pct"/>
            <w:tcBorders>
              <w:top w:val="nil"/>
              <w:left w:val="nil"/>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 xml:space="preserve">Offered: </w:t>
            </w:r>
            <w:r w:rsidRPr="00C8253A">
              <w:rPr>
                <w:rFonts w:eastAsia="Times New Roman" w:cs="Times New Roman"/>
                <w:color w:val="000000"/>
                <w:szCs w:val="24"/>
              </w:rPr>
              <w:t>Fall, Winter</w:t>
            </w:r>
            <w:r w:rsidRPr="00C8253A">
              <w:rPr>
                <w:rFonts w:eastAsia="Times New Roman" w:cs="Times New Roman"/>
                <w:strike/>
                <w:color w:val="FF0000"/>
                <w:szCs w:val="24"/>
              </w:rPr>
              <w:t>, Summer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FF0000"/>
                <w:szCs w:val="24"/>
              </w:rPr>
            </w:pPr>
            <w:r w:rsidRPr="00C8253A">
              <w:rPr>
                <w:rFonts w:eastAsia="Times New Roman" w:cs="Times New Roman"/>
                <w:b/>
                <w:bCs/>
                <w:strike/>
                <w:color w:val="FF0000"/>
                <w:szCs w:val="24"/>
                <w:lang w:val="en"/>
              </w:rPr>
              <w:t xml:space="preserve">Co-requisite: </w:t>
            </w:r>
            <w:r w:rsidRPr="00C8253A">
              <w:rPr>
                <w:rFonts w:eastAsia="Times New Roman" w:cs="Times New Roman"/>
                <w:strike/>
                <w:color w:val="FF0000"/>
                <w:szCs w:val="24"/>
                <w:lang w:val="en"/>
              </w:rPr>
              <w:t>Concurrent enrollment in ED 319, ED 361, and ED 380.</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 xml:space="preserve">Prerequisite: </w:t>
            </w:r>
            <w:r w:rsidRPr="00C8253A">
              <w:rPr>
                <w:rFonts w:eastAsia="Times New Roman" w:cs="Times New Roman"/>
                <w:color w:val="000000"/>
                <w:szCs w:val="24"/>
              </w:rPr>
              <w:t>Admission to the methods phase of teacher education.</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i/>
                <w:iCs/>
                <w:color w:val="000000"/>
                <w:szCs w:val="24"/>
              </w:rPr>
            </w:pPr>
            <w:r w:rsidRPr="00C8253A">
              <w:rPr>
                <w:rFonts w:eastAsia="Times New Roman" w:cs="Times New Roman"/>
                <w:i/>
                <w:iCs/>
                <w:color w:val="000000"/>
                <w:szCs w:val="24"/>
              </w:rPr>
              <w:t>Focuses upon the education/instructional uses of audiovisual media including computers and related technologies. Emphasis will be upon each type of hardware and software and its use as well as the subject-matter areas that most easily integrate the technology.</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i/>
                <w:iCs/>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AD 350 Curriculum Theory and Objectives for Art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lastRenderedPageBreak/>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AD 248 and AD 302 with a minimum grade of “B”. </w:t>
            </w:r>
            <w:r w:rsidRPr="00C8253A">
              <w:rPr>
                <w:rFonts w:eastAsia="Times New Roman" w:cs="Times New Roman"/>
                <w:strike/>
                <w:color w:val="FF0000"/>
                <w:szCs w:val="24"/>
                <w:lang w:val="en"/>
              </w:rPr>
              <w:t>Completion of ED 319, ED 361, ED 380, ED 483, or with permission from the teacher preparation program.</w:t>
            </w:r>
            <w:r w:rsidRPr="00C8253A">
              <w:rPr>
                <w:rFonts w:eastAsia="Times New Roman" w:cs="Times New Roman"/>
                <w:color w:val="000000"/>
                <w:szCs w:val="24"/>
                <w:lang w:val="en"/>
              </w:rPr>
              <w:t xml:space="preserve"> Transfer and post-baccalaureate students must have a portfolio of their work approved by the department.</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An examination of how the history of art education influences art curricula today. Emphasis is on a written 15-week curriculum, discussion of creative problem solving, discipline, motivation, evaluation and student-teaching experience. Other instructors must be informed of this commitment to avoid conflict of obligations.</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EC 350 Methods and Materials in Teaching Social Studies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Survey of the concepts, materials and strategies used in economics at the secondary level. The course includes practice in the construction of units, identification of objectives, selection of materials and development of activities and procedures. Some discussion of evaluation and classroom management is included.</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EN 350 Methods and Materials in Teaching English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 winter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Introduction to recent methods and materials to motivate secondary students. Presents phases of language, literature and composition in a classroom situation. Text readings are balanced with professional research tailored to individual interests.</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GC 350 Methods and Materials in Teaching Social Studies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Strategies, methods, materials and media that can be used to improve the teaching-learning process of geography in grades seven through 12.</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HL 350 Methods and Materials in Teaching Health Education 3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Study of methods and scientific materials that support health instruction programs in the secondary schools and their measurement and evaluation.</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HS 350 Methods and Materials in Teaching Social Studies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lastRenderedPageBreak/>
              <w:t>Teaching of the social studies at the secondary level. Course covers the objectives, the organization of subject matter, the evaluation and use of materials and the development of classroom procedures and techniques.</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LG 350 Methods and Materials in Teaching Language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Admission to methods phase of teacher education</w:t>
            </w:r>
            <w:r w:rsidRPr="00C8253A">
              <w:rPr>
                <w:rFonts w:eastAsia="Times New Roman" w:cs="Times New Roman"/>
                <w:strike/>
                <w:color w:val="FF0000"/>
                <w:szCs w:val="24"/>
                <w:lang w:val="en"/>
              </w:rPr>
              <w:t>. Completion of ED 319, ED 361, ED 380, and ED 483 or with permission from the teacher preparation program</w:t>
            </w:r>
            <w:r w:rsidRPr="00C8253A">
              <w:rPr>
                <w:rFonts w:eastAsia="Times New Roman" w:cs="Times New Roman"/>
                <w:color w:val="000000"/>
                <w:szCs w:val="24"/>
                <w:lang w:val="en"/>
              </w:rPr>
              <w:t>.</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This course introduces students to the theory and practice of teaching languages in public schools.</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MA 350 Methods and Materials in Teaching Secondary School Mathematics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MA 312 and MA 331.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A course designed to acquaint prospective secondary teachers with contemporary methods and materials employed in the teaching of mathematics in the secondary school. Field experiences are required.</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MSED 350 Methods and Materials in Teaching Science Education 4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r w:rsidRPr="00C8253A">
              <w:rPr>
                <w:rFonts w:eastAsia="Times New Roman" w:cs="Times New Roman"/>
                <w:color w:val="000000"/>
                <w:szCs w:val="24"/>
                <w:lang w:val="en"/>
              </w:rPr>
              <w:t>.</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Preparation to teach science in middle and high schools. State and national trends and initiatives in science education provide a foundation on which students build a philosophy and structure for teaching science.</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Instructional strategies are examined, and students participate in practicum experiences with middle or high school students.</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MU 350 Methods and Materials in Teaching Music Education II 2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Every other fall; Every other winter.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and all core courses: MU 101 - MU 210.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A study of contemporary music education in today’s secondary schools (grades 7-12). The course includes a study of teaching and administrative procedures. Students are exposed to various philosophies of vocal and instrumental music education. Technical problems such as the changing voice and general music classes are discussed.</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i/>
                <w:iCs/>
                <w:color w:val="000000"/>
                <w:szCs w:val="24"/>
              </w:rPr>
            </w:pPr>
            <w:r w:rsidRPr="00C8253A">
              <w:rPr>
                <w:rFonts w:eastAsia="Times New Roman" w:cs="Times New Roman"/>
                <w:b/>
                <w:bCs/>
                <w:i/>
                <w:iCs/>
                <w:color w:val="000000"/>
                <w:szCs w:val="24"/>
              </w:rPr>
              <w:t xml:space="preserve">Note: </w:t>
            </w:r>
            <w:r w:rsidRPr="00C8253A">
              <w:rPr>
                <w:rFonts w:eastAsia="Times New Roman" w:cs="Times New Roman"/>
                <w:i/>
                <w:iCs/>
                <w:color w:val="000000"/>
                <w:szCs w:val="24"/>
              </w:rPr>
              <w:t>May not be applied toward a non-teaching major or any minor in music.</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b/>
                <w:bCs/>
                <w:i/>
                <w:iCs/>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PE 350 Methods and Materials in Teaching Physical Education 3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lastRenderedPageBreak/>
              <w:t>Focus on teaching methodology and synthesizing materials covered in PE 217 and PE 318. Lesson plans and units are developed and presented.</w:t>
            </w:r>
          </w:p>
        </w:tc>
      </w:tr>
      <w:tr w:rsidR="00C8253A" w:rsidRPr="00C8253A" w:rsidTr="00C8253A">
        <w:trPr>
          <w:trHeight w:val="20"/>
        </w:trPr>
        <w:tc>
          <w:tcPr>
            <w:tcW w:w="3714"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p>
        </w:tc>
        <w:tc>
          <w:tcPr>
            <w:tcW w:w="1286" w:type="pct"/>
            <w:tcBorders>
              <w:top w:val="single" w:sz="4" w:space="0" w:color="auto"/>
              <w:left w:val="nil"/>
              <w:bottom w:val="single" w:sz="4" w:space="0" w:color="auto"/>
              <w:right w:val="nil"/>
            </w:tcBorders>
            <w:shd w:val="clear" w:color="auto" w:fill="auto"/>
            <w:noWrap/>
            <w:vAlign w:val="bottom"/>
            <w:hideMark/>
          </w:tcPr>
          <w:p w:rsidR="00C8253A" w:rsidRPr="00C8253A" w:rsidRDefault="00C8253A" w:rsidP="00C8253A">
            <w:pPr>
              <w:spacing w:after="0" w:line="240" w:lineRule="auto"/>
              <w:rPr>
                <w:rFonts w:eastAsia="Times New Roman" w:cs="Times New Roman"/>
                <w:szCs w:val="24"/>
              </w:rPr>
            </w:pPr>
          </w:p>
        </w:tc>
      </w:tr>
      <w:tr w:rsidR="00C8253A" w:rsidRPr="00C8253A" w:rsidTr="00C8253A">
        <w:trPr>
          <w:trHeight w:val="20"/>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rPr>
              <w:t>TE 350 Methods and Materials in Industrial Technology Education 3 cr.</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Offered: Fall</w:t>
            </w:r>
          </w:p>
        </w:tc>
      </w:tr>
      <w:tr w:rsidR="00C8253A" w:rsidRPr="00C8253A" w:rsidTr="00C8253A">
        <w:trPr>
          <w:trHeight w:val="20"/>
        </w:trPr>
        <w:tc>
          <w:tcPr>
            <w:tcW w:w="5000" w:type="pct"/>
            <w:gridSpan w:val="2"/>
            <w:tcBorders>
              <w:top w:val="nil"/>
              <w:left w:val="single" w:sz="4" w:space="0" w:color="auto"/>
              <w:bottom w:val="nil"/>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b/>
                <w:bCs/>
                <w:color w:val="000000"/>
                <w:szCs w:val="24"/>
              </w:rPr>
            </w:pPr>
            <w:r w:rsidRPr="00C8253A">
              <w:rPr>
                <w:rFonts w:eastAsia="Times New Roman" w:cs="Times New Roman"/>
                <w:b/>
                <w:bCs/>
                <w:color w:val="000000"/>
                <w:szCs w:val="24"/>
                <w:lang w:val="en"/>
              </w:rPr>
              <w:t xml:space="preserve">Prerequisite: </w:t>
            </w:r>
            <w:r w:rsidRPr="00C8253A">
              <w:rPr>
                <w:rFonts w:eastAsia="Times New Roman" w:cs="Times New Roman"/>
                <w:color w:val="000000"/>
                <w:szCs w:val="24"/>
                <w:lang w:val="en"/>
              </w:rPr>
              <w:t xml:space="preserve">Admission to the methods phase of Teacher Education. </w:t>
            </w:r>
            <w:r w:rsidRPr="00C8253A">
              <w:rPr>
                <w:rFonts w:eastAsia="Times New Roman" w:cs="Times New Roman"/>
                <w:strike/>
                <w:color w:val="FF0000"/>
                <w:szCs w:val="24"/>
                <w:lang w:val="en"/>
              </w:rPr>
              <w:t>Completion of ED 319, ED 361, ED 380, and ED 483 or with permission from the teacher preparation program.</w:t>
            </w:r>
          </w:p>
        </w:tc>
      </w:tr>
      <w:tr w:rsidR="00C8253A" w:rsidRPr="00C8253A" w:rsidTr="00C8253A">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rsidR="00C8253A" w:rsidRPr="00C8253A" w:rsidRDefault="00C8253A" w:rsidP="00C8253A">
            <w:pPr>
              <w:spacing w:after="0" w:line="240" w:lineRule="auto"/>
              <w:rPr>
                <w:rFonts w:eastAsia="Times New Roman" w:cs="Times New Roman"/>
                <w:color w:val="000000"/>
                <w:szCs w:val="24"/>
              </w:rPr>
            </w:pPr>
            <w:r w:rsidRPr="00C8253A">
              <w:rPr>
                <w:rFonts w:eastAsia="Times New Roman" w:cs="Times New Roman"/>
                <w:color w:val="000000"/>
                <w:szCs w:val="24"/>
              </w:rPr>
              <w:t>Techniques of teaching applied to individual, group and class instruction in industrial education. Includes organization of the school shop with special application to its function in the total school program.</w:t>
            </w:r>
          </w:p>
        </w:tc>
      </w:tr>
    </w:tbl>
    <w:p w:rsidR="003D4116" w:rsidRDefault="00C8253A" w:rsidP="00C8253A">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Pr>
          <w:rFonts w:cs="Times New Roman"/>
          <w:szCs w:val="24"/>
        </w:rPr>
        <w:t>Fall 2016</w:t>
      </w:r>
    </w:p>
    <w:p w:rsidR="003D4116" w:rsidRDefault="003D4116">
      <w:pPr>
        <w:spacing w:after="160" w:line="259" w:lineRule="auto"/>
        <w:rPr>
          <w:rFonts w:cs="Times New Roman"/>
          <w:szCs w:val="24"/>
        </w:rPr>
      </w:pPr>
      <w:r>
        <w:rPr>
          <w:rFonts w:cs="Times New Roman"/>
          <w:szCs w:val="24"/>
        </w:rPr>
        <w:br w:type="page"/>
      </w:r>
    </w:p>
    <w:p w:rsidR="003D4116" w:rsidRPr="004B30A3" w:rsidRDefault="003D4116" w:rsidP="003D4116">
      <w:pPr>
        <w:spacing w:line="240" w:lineRule="auto"/>
        <w:rPr>
          <w:rFonts w:cs="Times New Roman"/>
          <w:szCs w:val="24"/>
        </w:rPr>
      </w:pPr>
      <w:r w:rsidRPr="004B30A3">
        <w:rPr>
          <w:rStyle w:val="Strong"/>
          <w:rFonts w:cs="Times New Roman"/>
          <w:szCs w:val="24"/>
        </w:rPr>
        <w:t xml:space="preserve">Department: </w:t>
      </w:r>
      <w:r>
        <w:rPr>
          <w:rFonts w:cs="Times New Roman"/>
          <w:szCs w:val="24"/>
        </w:rPr>
        <w:t>School of Education</w:t>
      </w:r>
    </w:p>
    <w:p w:rsidR="003D4116" w:rsidRPr="003664B3" w:rsidRDefault="003D4116" w:rsidP="003D4116">
      <w:pPr>
        <w:spacing w:line="240" w:lineRule="auto"/>
      </w:pPr>
      <w:r>
        <w:rPr>
          <w:rStyle w:val="Strong"/>
          <w:rFonts w:cs="Times New Roman"/>
          <w:szCs w:val="24"/>
        </w:rPr>
        <w:t>Type of Proposal:</w:t>
      </w:r>
      <w:r>
        <w:t xml:space="preserve"> </w:t>
      </w:r>
      <w:r w:rsidR="00F13C73">
        <w:t>Program</w:t>
      </w:r>
      <w:r>
        <w:t xml:space="preserve"> changes</w:t>
      </w:r>
    </w:p>
    <w:p w:rsidR="00F13C73" w:rsidRDefault="003D4116" w:rsidP="00F13C73">
      <w:pPr>
        <w:tabs>
          <w:tab w:val="left" w:pos="1800"/>
        </w:tabs>
        <w:spacing w:after="0" w:line="240" w:lineRule="auto"/>
      </w:pPr>
      <w:r w:rsidRPr="004B30A3">
        <w:rPr>
          <w:rStyle w:val="Strong"/>
          <w:rFonts w:cs="Times New Roman"/>
          <w:szCs w:val="24"/>
        </w:rPr>
        <w:t>Name of Item</w:t>
      </w:r>
      <w:r>
        <w:rPr>
          <w:rStyle w:val="Strong"/>
          <w:rFonts w:cs="Times New Roman"/>
          <w:szCs w:val="24"/>
        </w:rPr>
        <w:t>s</w:t>
      </w:r>
      <w:r w:rsidRPr="004B30A3">
        <w:rPr>
          <w:rStyle w:val="Strong"/>
          <w:rFonts w:cs="Times New Roman"/>
          <w:szCs w:val="24"/>
        </w:rPr>
        <w:t>:</w:t>
      </w:r>
      <w:r>
        <w:rPr>
          <w:rFonts w:cs="Times New Roman"/>
          <w:szCs w:val="24"/>
        </w:rPr>
        <w:tab/>
      </w:r>
      <w:r w:rsidR="00F13C73">
        <w:t>Elementary Education Two Minors</w:t>
      </w:r>
    </w:p>
    <w:p w:rsidR="00F13C73" w:rsidRDefault="00F13C73" w:rsidP="00F13C73">
      <w:pPr>
        <w:spacing w:after="0" w:line="240" w:lineRule="auto"/>
        <w:ind w:left="1800"/>
      </w:pPr>
      <w:r>
        <w:t>Elementary Education Integrated Science Major</w:t>
      </w:r>
    </w:p>
    <w:p w:rsidR="00F13C73" w:rsidRDefault="00F13C73" w:rsidP="00F13C73">
      <w:pPr>
        <w:spacing w:after="0" w:line="240" w:lineRule="auto"/>
        <w:ind w:left="1800"/>
      </w:pPr>
      <w:r>
        <w:t>Elementary Education Language Arts Major</w:t>
      </w:r>
    </w:p>
    <w:p w:rsidR="00F13C73" w:rsidRDefault="00F13C73" w:rsidP="00F13C73">
      <w:pPr>
        <w:spacing w:after="0" w:line="240" w:lineRule="auto"/>
        <w:ind w:left="1800"/>
      </w:pPr>
      <w:r>
        <w:t>Elementary Education Mathematics Major</w:t>
      </w:r>
    </w:p>
    <w:p w:rsidR="00F13C73" w:rsidRDefault="00F13C73" w:rsidP="00F13C73">
      <w:pPr>
        <w:spacing w:after="0" w:line="240" w:lineRule="auto"/>
        <w:ind w:left="1800"/>
      </w:pPr>
      <w:r>
        <w:t>Elementary Education Social Studies Major</w:t>
      </w:r>
    </w:p>
    <w:p w:rsidR="00F13C73" w:rsidRDefault="00F13C73" w:rsidP="00F13C73">
      <w:pPr>
        <w:spacing w:after="0" w:line="240" w:lineRule="auto"/>
        <w:ind w:left="1800"/>
      </w:pPr>
      <w:r>
        <w:t>Elementary Education Special Education Major</w:t>
      </w:r>
    </w:p>
    <w:p w:rsidR="00F13C73" w:rsidRDefault="00F13C73" w:rsidP="00F13C73">
      <w:pPr>
        <w:spacing w:after="0" w:line="240" w:lineRule="auto"/>
        <w:ind w:left="1800"/>
      </w:pPr>
      <w:r>
        <w:t>Secondary Education Special Education Major</w:t>
      </w:r>
    </w:p>
    <w:p w:rsidR="00F13C73" w:rsidRDefault="00F13C73" w:rsidP="00F13C73">
      <w:pPr>
        <w:spacing w:after="0" w:line="240" w:lineRule="auto"/>
        <w:ind w:left="1800"/>
      </w:pPr>
      <w:r>
        <w:t>Elementary Education Mathematics Minor</w:t>
      </w:r>
    </w:p>
    <w:p w:rsidR="003D4116" w:rsidRDefault="003D4116" w:rsidP="003D4116">
      <w:pPr>
        <w:spacing w:before="240" w:line="240" w:lineRule="auto"/>
        <w:rPr>
          <w:rStyle w:val="Strong"/>
          <w:rFonts w:cs="Times New Roman"/>
          <w:szCs w:val="24"/>
        </w:rPr>
      </w:pPr>
      <w:r w:rsidRPr="004B30A3">
        <w:rPr>
          <w:rStyle w:val="Strong"/>
          <w:rFonts w:cs="Times New Roman"/>
          <w:szCs w:val="24"/>
        </w:rPr>
        <w:t>Rationale:</w:t>
      </w:r>
    </w:p>
    <w:p w:rsidR="003D4116" w:rsidRPr="00FE7EAF" w:rsidRDefault="00F13C73" w:rsidP="003D4116">
      <w:pPr>
        <w:spacing w:line="240" w:lineRule="auto"/>
        <w:jc w:val="both"/>
      </w:pPr>
      <w:r w:rsidRPr="00F13C73">
        <w:t>The Mathematics and Computer Science department has lost two math education faculty due to retirements. The faculty are unable to staff all of the necessary math education courses by themselves and finding qualified adjuncts who are able to meet their bylaw requirements is difficult. The School of Education, Leadership, &amp; Public Service will be better able to meet the staffing of these courses with the cross-listing of the courses while maintaining the quality of the program and integrity of the course.</w:t>
      </w:r>
    </w:p>
    <w:p w:rsidR="003D4116" w:rsidRPr="004B30A3" w:rsidRDefault="003D4116" w:rsidP="003D4116">
      <w:pPr>
        <w:spacing w:before="360" w:after="240" w:line="240" w:lineRule="auto"/>
        <w:jc w:val="both"/>
        <w:rPr>
          <w:rStyle w:val="Strong"/>
          <w:rFonts w:cs="Times New Roman"/>
          <w:szCs w:val="24"/>
        </w:rPr>
      </w:pPr>
      <w:r w:rsidRPr="004B30A3">
        <w:rPr>
          <w:rStyle w:val="Strong"/>
          <w:rFonts w:cs="Times New Roman"/>
          <w:szCs w:val="24"/>
        </w:rPr>
        <w:t>Proposed Bulletin Copy:</w:t>
      </w:r>
    </w:p>
    <w:p w:rsidR="003D4116" w:rsidRDefault="003D4116" w:rsidP="003D4116">
      <w:pPr>
        <w:spacing w:before="360" w:after="120" w:line="240" w:lineRule="auto"/>
        <w:jc w:val="both"/>
      </w:pPr>
      <w:r>
        <w:t>For each of the programs named below, cross-list ED 353 with MA 353 such that the relevant line of the bulletin reads:</w:t>
      </w:r>
    </w:p>
    <w:p w:rsidR="003D4116" w:rsidRDefault="00637EAB" w:rsidP="003D4116">
      <w:pPr>
        <w:ind w:left="720" w:right="360"/>
        <w:rPr>
          <w:color w:val="FF0000"/>
          <w:szCs w:val="24"/>
        </w:rPr>
      </w:pPr>
      <w:hyperlink r:id="rId8" w:history="1">
        <w:r w:rsidR="003D4116" w:rsidRPr="00816EFA">
          <w:rPr>
            <w:color w:val="000000"/>
            <w:szCs w:val="24"/>
          </w:rPr>
          <w:t>MA 353 Methods and Materials in Teaching Elementary School Mathematics</w:t>
        </w:r>
      </w:hyperlink>
      <w:r w:rsidR="003D4116">
        <w:rPr>
          <w:color w:val="000000"/>
          <w:szCs w:val="24"/>
        </w:rPr>
        <w:t xml:space="preserve"> (3 cr.) </w:t>
      </w:r>
      <w:r w:rsidR="003D4116">
        <w:rPr>
          <w:i/>
          <w:color w:val="FF0000"/>
          <w:szCs w:val="24"/>
        </w:rPr>
        <w:t xml:space="preserve">or </w:t>
      </w:r>
      <w:r w:rsidR="003D4116">
        <w:rPr>
          <w:color w:val="FF0000"/>
          <w:szCs w:val="24"/>
        </w:rPr>
        <w:t>ED 353 Methods and Materials in Teaching Elementary School Mathematics (3 cr)</w:t>
      </w:r>
    </w:p>
    <w:p w:rsidR="003D4116" w:rsidRDefault="003D4116" w:rsidP="003D4116">
      <w:pPr>
        <w:ind w:right="360"/>
      </w:pPr>
      <w:r>
        <w:t>Affected programs:</w:t>
      </w:r>
    </w:p>
    <w:p w:rsidR="00F13C73" w:rsidRDefault="00F13C73" w:rsidP="00F13C73">
      <w:pPr>
        <w:spacing w:after="0" w:line="240" w:lineRule="auto"/>
        <w:ind w:left="720"/>
      </w:pPr>
      <w:r>
        <w:t>Elementary Education Two Minors</w:t>
      </w:r>
    </w:p>
    <w:p w:rsidR="00F13C73" w:rsidRDefault="00F13C73" w:rsidP="00F13C73">
      <w:pPr>
        <w:spacing w:after="0" w:line="240" w:lineRule="auto"/>
        <w:ind w:left="720"/>
      </w:pPr>
      <w:r>
        <w:t>Elementary Education Integrated Science Major</w:t>
      </w:r>
    </w:p>
    <w:p w:rsidR="00F13C73" w:rsidRDefault="00F13C73" w:rsidP="00F13C73">
      <w:pPr>
        <w:spacing w:after="0" w:line="240" w:lineRule="auto"/>
        <w:ind w:left="720"/>
      </w:pPr>
      <w:r>
        <w:t>Elementary Education Language Arts Major</w:t>
      </w:r>
    </w:p>
    <w:p w:rsidR="00F13C73" w:rsidRDefault="00F13C73" w:rsidP="00F13C73">
      <w:pPr>
        <w:spacing w:after="0" w:line="240" w:lineRule="auto"/>
        <w:ind w:left="720"/>
      </w:pPr>
      <w:r>
        <w:t>Elementary Education Mathematics Major</w:t>
      </w:r>
    </w:p>
    <w:p w:rsidR="00F13C73" w:rsidRDefault="00F13C73" w:rsidP="00F13C73">
      <w:pPr>
        <w:spacing w:after="0" w:line="240" w:lineRule="auto"/>
        <w:ind w:left="720"/>
      </w:pPr>
      <w:r>
        <w:t>Elementary Education Social Studies Major</w:t>
      </w:r>
    </w:p>
    <w:p w:rsidR="00F13C73" w:rsidRDefault="00F13C73" w:rsidP="00F13C73">
      <w:pPr>
        <w:spacing w:after="0" w:line="240" w:lineRule="auto"/>
        <w:ind w:left="720"/>
      </w:pPr>
      <w:r>
        <w:t>Elementary Education Special Education Major</w:t>
      </w:r>
    </w:p>
    <w:p w:rsidR="00F13C73" w:rsidRDefault="00F13C73" w:rsidP="00F13C73">
      <w:pPr>
        <w:spacing w:after="0" w:line="240" w:lineRule="auto"/>
        <w:ind w:left="720"/>
      </w:pPr>
      <w:r>
        <w:t>Secondary Education Special Education Major</w:t>
      </w:r>
    </w:p>
    <w:p w:rsidR="00F13C73" w:rsidRDefault="00F13C73" w:rsidP="00F13C73">
      <w:pPr>
        <w:spacing w:after="0" w:line="240" w:lineRule="auto"/>
        <w:ind w:left="720"/>
      </w:pPr>
      <w:r>
        <w:t>Elementary Education Mathematics Minor</w:t>
      </w:r>
    </w:p>
    <w:p w:rsidR="00F13C73" w:rsidRDefault="003D4116" w:rsidP="003D4116">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Pr>
          <w:rFonts w:cs="Times New Roman"/>
          <w:szCs w:val="24"/>
        </w:rPr>
        <w:t>Fall 2016</w:t>
      </w:r>
    </w:p>
    <w:p w:rsidR="00F13C73" w:rsidRDefault="00F13C73" w:rsidP="00F13C73">
      <w:r>
        <w:br w:type="page"/>
      </w:r>
    </w:p>
    <w:p w:rsidR="00F13C73" w:rsidRPr="004B30A3" w:rsidRDefault="00F13C73" w:rsidP="00F13C73">
      <w:pPr>
        <w:spacing w:line="240" w:lineRule="auto"/>
        <w:rPr>
          <w:rFonts w:cs="Times New Roman"/>
          <w:szCs w:val="24"/>
        </w:rPr>
      </w:pPr>
      <w:r w:rsidRPr="004B30A3">
        <w:rPr>
          <w:rStyle w:val="Strong"/>
          <w:rFonts w:cs="Times New Roman"/>
          <w:szCs w:val="24"/>
        </w:rPr>
        <w:t xml:space="preserve">Department: </w:t>
      </w:r>
      <w:r>
        <w:rPr>
          <w:rFonts w:cs="Times New Roman"/>
          <w:szCs w:val="24"/>
        </w:rPr>
        <w:t>School of Education</w:t>
      </w:r>
    </w:p>
    <w:p w:rsidR="00F13C73" w:rsidRPr="003664B3" w:rsidRDefault="00F13C73" w:rsidP="00F13C73">
      <w:pPr>
        <w:spacing w:line="240" w:lineRule="auto"/>
      </w:pPr>
      <w:r>
        <w:rPr>
          <w:rStyle w:val="Strong"/>
          <w:rFonts w:cs="Times New Roman"/>
          <w:szCs w:val="24"/>
        </w:rPr>
        <w:t>Type of Proposal:</w:t>
      </w:r>
      <w:r>
        <w:t xml:space="preserve"> Program change</w:t>
      </w:r>
    </w:p>
    <w:p w:rsidR="00F13C73" w:rsidRDefault="00F13C73" w:rsidP="00F13C73">
      <w:pPr>
        <w:tabs>
          <w:tab w:val="left" w:pos="1800"/>
        </w:tabs>
        <w:spacing w:after="0" w:line="240" w:lineRule="auto"/>
      </w:pPr>
      <w:r w:rsidRPr="004B30A3">
        <w:rPr>
          <w:rStyle w:val="Strong"/>
          <w:rFonts w:cs="Times New Roman"/>
          <w:szCs w:val="24"/>
        </w:rPr>
        <w:t>Name of Item</w:t>
      </w:r>
      <w:r>
        <w:rPr>
          <w:rStyle w:val="Strong"/>
          <w:rFonts w:cs="Times New Roman"/>
          <w:szCs w:val="24"/>
        </w:rPr>
        <w:t>s</w:t>
      </w:r>
      <w:r w:rsidRPr="004B30A3">
        <w:rPr>
          <w:rStyle w:val="Strong"/>
          <w:rFonts w:cs="Times New Roman"/>
          <w:szCs w:val="24"/>
        </w:rPr>
        <w:t>:</w:t>
      </w:r>
      <w:r>
        <w:rPr>
          <w:rFonts w:cs="Times New Roman"/>
          <w:szCs w:val="24"/>
        </w:rPr>
        <w:tab/>
      </w:r>
      <w:r>
        <w:t>Elementary Education Mathematics Major</w:t>
      </w:r>
    </w:p>
    <w:p w:rsidR="00F13C73" w:rsidRDefault="00F13C73" w:rsidP="00F13C73">
      <w:pPr>
        <w:spacing w:before="240" w:line="240" w:lineRule="auto"/>
        <w:rPr>
          <w:rStyle w:val="Strong"/>
          <w:rFonts w:cs="Times New Roman"/>
          <w:szCs w:val="24"/>
        </w:rPr>
      </w:pPr>
      <w:r w:rsidRPr="004B30A3">
        <w:rPr>
          <w:rStyle w:val="Strong"/>
          <w:rFonts w:cs="Times New Roman"/>
          <w:szCs w:val="24"/>
        </w:rPr>
        <w:t>Rationale:</w:t>
      </w:r>
    </w:p>
    <w:p w:rsidR="00F13C73" w:rsidRPr="00FE7EAF" w:rsidRDefault="00F13C73" w:rsidP="00F13C73">
      <w:pPr>
        <w:spacing w:line="240" w:lineRule="auto"/>
        <w:jc w:val="both"/>
      </w:pPr>
      <w:r w:rsidRPr="00F13C73">
        <w:t>The Mathematics and Computer Science department has lost two math education faculty due to retirements. The faculty are unable to staff all of the necessary math education courses by themselves and finding qualified adjuncts who are able to meet their bylaw requirements is difficult. The School of Education, Leadership, &amp; Public Service will be better able to meet the staffing of these courses with the cross-listing of the courses while maintaining the quality of the program and integrity of the course.</w:t>
      </w:r>
    </w:p>
    <w:p w:rsidR="00F13C73" w:rsidRPr="004B30A3" w:rsidRDefault="00F13C73" w:rsidP="00F13C73">
      <w:pPr>
        <w:spacing w:before="360" w:after="240" w:line="240" w:lineRule="auto"/>
        <w:jc w:val="both"/>
        <w:rPr>
          <w:rStyle w:val="Strong"/>
          <w:rFonts w:cs="Times New Roman"/>
          <w:szCs w:val="24"/>
        </w:rPr>
      </w:pPr>
      <w:r w:rsidRPr="004B30A3">
        <w:rPr>
          <w:rStyle w:val="Strong"/>
          <w:rFonts w:cs="Times New Roman"/>
          <w:szCs w:val="24"/>
        </w:rPr>
        <w:t>Proposed Bulletin Copy:</w:t>
      </w:r>
    </w:p>
    <w:p w:rsidR="00F13C73" w:rsidRDefault="00F13C73" w:rsidP="00F13C73">
      <w:pPr>
        <w:spacing w:before="360" w:after="120" w:line="240" w:lineRule="auto"/>
        <w:jc w:val="both"/>
      </w:pPr>
      <w:r>
        <w:t>For the program named below, cross-list ED 354 with MA 354 such that the relevant line of the bulletin reads:</w:t>
      </w:r>
    </w:p>
    <w:p w:rsidR="00F13C73" w:rsidRDefault="00637EAB" w:rsidP="00F13C73">
      <w:pPr>
        <w:spacing w:line="240" w:lineRule="auto"/>
        <w:ind w:left="720" w:right="360"/>
        <w:rPr>
          <w:color w:val="FF0000"/>
          <w:szCs w:val="24"/>
        </w:rPr>
      </w:pPr>
      <w:hyperlink r:id="rId9" w:history="1">
        <w:r w:rsidR="00F13C73" w:rsidRPr="00816EFA">
          <w:rPr>
            <w:color w:val="000000"/>
            <w:szCs w:val="24"/>
          </w:rPr>
          <w:t>MA 354 Methods and Materials in Teaching Middle School Mathematics</w:t>
        </w:r>
      </w:hyperlink>
      <w:r w:rsidR="00F13C73" w:rsidRPr="00BF647F">
        <w:rPr>
          <w:i/>
          <w:color w:val="000000"/>
          <w:szCs w:val="24"/>
        </w:rPr>
        <w:t xml:space="preserve"> </w:t>
      </w:r>
      <w:r w:rsidR="00F13C73">
        <w:rPr>
          <w:i/>
          <w:color w:val="FF0000"/>
          <w:szCs w:val="24"/>
        </w:rPr>
        <w:t xml:space="preserve">or </w:t>
      </w:r>
      <w:r w:rsidR="00F13C73">
        <w:rPr>
          <w:color w:val="FF0000"/>
          <w:szCs w:val="24"/>
        </w:rPr>
        <w:t>ED 354 Methods and Materials in Teaching Middle School Mathematics (2 cr.)</w:t>
      </w:r>
    </w:p>
    <w:p w:rsidR="00F13C73" w:rsidRDefault="00F13C73" w:rsidP="00F13C73">
      <w:pPr>
        <w:ind w:right="360"/>
      </w:pPr>
      <w:r>
        <w:t>Affected program:</w:t>
      </w:r>
    </w:p>
    <w:p w:rsidR="00F13C73" w:rsidRDefault="00F13C73" w:rsidP="00F13C73">
      <w:pPr>
        <w:spacing w:after="0" w:line="240" w:lineRule="auto"/>
        <w:ind w:left="720"/>
      </w:pPr>
      <w:r>
        <w:t>Elementary Education Mathematics Major</w:t>
      </w:r>
    </w:p>
    <w:p w:rsidR="00F13C73" w:rsidRDefault="00F13C73" w:rsidP="00F13C73">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Pr>
          <w:rFonts w:cs="Times New Roman"/>
          <w:szCs w:val="24"/>
        </w:rPr>
        <w:t>Fall 2016</w:t>
      </w:r>
    </w:p>
    <w:p w:rsidR="00F13C73" w:rsidRDefault="00F13C73" w:rsidP="00F13C73">
      <w:r>
        <w:br w:type="page"/>
      </w:r>
    </w:p>
    <w:p w:rsidR="00F13C73" w:rsidRPr="004B30A3" w:rsidRDefault="00F13C73" w:rsidP="00F13C73">
      <w:pPr>
        <w:spacing w:line="240" w:lineRule="auto"/>
        <w:rPr>
          <w:rFonts w:cs="Times New Roman"/>
          <w:szCs w:val="24"/>
        </w:rPr>
      </w:pPr>
      <w:r w:rsidRPr="004B30A3">
        <w:rPr>
          <w:rStyle w:val="Strong"/>
          <w:rFonts w:cs="Times New Roman"/>
          <w:szCs w:val="24"/>
        </w:rPr>
        <w:t xml:space="preserve">Department: </w:t>
      </w:r>
      <w:r>
        <w:rPr>
          <w:rFonts w:cs="Times New Roman"/>
          <w:szCs w:val="24"/>
        </w:rPr>
        <w:t>School of Education</w:t>
      </w:r>
    </w:p>
    <w:p w:rsidR="00F13C73" w:rsidRPr="003664B3" w:rsidRDefault="00F13C73" w:rsidP="00F13C73">
      <w:pPr>
        <w:spacing w:line="240" w:lineRule="auto"/>
      </w:pPr>
      <w:r>
        <w:rPr>
          <w:rStyle w:val="Strong"/>
          <w:rFonts w:cs="Times New Roman"/>
          <w:szCs w:val="24"/>
        </w:rPr>
        <w:t>Type of Proposal:</w:t>
      </w:r>
      <w:r>
        <w:t xml:space="preserve"> Program changes</w:t>
      </w:r>
    </w:p>
    <w:p w:rsidR="00F13C73" w:rsidRDefault="00F13C73" w:rsidP="00F13C73">
      <w:pPr>
        <w:tabs>
          <w:tab w:val="left" w:pos="1800"/>
        </w:tabs>
        <w:spacing w:after="0" w:line="240" w:lineRule="auto"/>
      </w:pPr>
      <w:r w:rsidRPr="004B30A3">
        <w:rPr>
          <w:rStyle w:val="Strong"/>
          <w:rFonts w:cs="Times New Roman"/>
          <w:szCs w:val="24"/>
        </w:rPr>
        <w:t>Name of Item</w:t>
      </w:r>
      <w:r>
        <w:rPr>
          <w:rStyle w:val="Strong"/>
          <w:rFonts w:cs="Times New Roman"/>
          <w:szCs w:val="24"/>
        </w:rPr>
        <w:t>s</w:t>
      </w:r>
      <w:r w:rsidRPr="004B30A3">
        <w:rPr>
          <w:rStyle w:val="Strong"/>
          <w:rFonts w:cs="Times New Roman"/>
          <w:szCs w:val="24"/>
        </w:rPr>
        <w:t>:</w:t>
      </w:r>
      <w:r>
        <w:rPr>
          <w:rFonts w:cs="Times New Roman"/>
          <w:szCs w:val="24"/>
        </w:rPr>
        <w:tab/>
      </w:r>
      <w:r>
        <w:t>Elementary Education Two Minors</w:t>
      </w:r>
    </w:p>
    <w:p w:rsidR="00F13C73" w:rsidRDefault="00F13C73" w:rsidP="00F13C73">
      <w:pPr>
        <w:tabs>
          <w:tab w:val="left" w:pos="1800"/>
        </w:tabs>
        <w:spacing w:after="0" w:line="240" w:lineRule="auto"/>
        <w:ind w:left="1800"/>
      </w:pPr>
      <w:r>
        <w:t>Elementary Education Integrated Science Major</w:t>
      </w:r>
    </w:p>
    <w:p w:rsidR="00F13C73" w:rsidRDefault="00F13C73" w:rsidP="00F13C73">
      <w:pPr>
        <w:tabs>
          <w:tab w:val="left" w:pos="1800"/>
        </w:tabs>
        <w:spacing w:after="0" w:line="240" w:lineRule="auto"/>
        <w:ind w:left="1800"/>
      </w:pPr>
      <w:r>
        <w:t>Elementary Education Language Arts Major</w:t>
      </w:r>
    </w:p>
    <w:p w:rsidR="00F13C73" w:rsidRDefault="00F13C73" w:rsidP="00F13C73">
      <w:pPr>
        <w:tabs>
          <w:tab w:val="left" w:pos="1800"/>
        </w:tabs>
        <w:spacing w:after="0" w:line="240" w:lineRule="auto"/>
        <w:ind w:left="1800"/>
      </w:pPr>
      <w:r>
        <w:t>Elementary Education Mathematics Major</w:t>
      </w:r>
    </w:p>
    <w:p w:rsidR="00F13C73" w:rsidRDefault="00F13C73" w:rsidP="00F13C73">
      <w:pPr>
        <w:tabs>
          <w:tab w:val="left" w:pos="1800"/>
        </w:tabs>
        <w:spacing w:after="0" w:line="240" w:lineRule="auto"/>
        <w:ind w:left="1800"/>
      </w:pPr>
      <w:r>
        <w:t>Elementary Education Social Studies Major</w:t>
      </w:r>
    </w:p>
    <w:p w:rsidR="00F13C73" w:rsidRDefault="00F13C73" w:rsidP="00F13C73">
      <w:pPr>
        <w:tabs>
          <w:tab w:val="left" w:pos="1800"/>
        </w:tabs>
        <w:spacing w:after="0" w:line="240" w:lineRule="auto"/>
        <w:ind w:left="1800"/>
      </w:pPr>
      <w:r>
        <w:t>Elementary Education Special Education Major</w:t>
      </w:r>
    </w:p>
    <w:p w:rsidR="00F13C73" w:rsidRDefault="00F13C73" w:rsidP="00F13C73">
      <w:pPr>
        <w:spacing w:before="240" w:line="240" w:lineRule="auto"/>
        <w:rPr>
          <w:rStyle w:val="Strong"/>
          <w:rFonts w:cs="Times New Roman"/>
          <w:szCs w:val="24"/>
        </w:rPr>
      </w:pPr>
      <w:r w:rsidRPr="004B30A3">
        <w:rPr>
          <w:rStyle w:val="Strong"/>
          <w:rFonts w:cs="Times New Roman"/>
          <w:szCs w:val="24"/>
        </w:rPr>
        <w:t>Rationale:</w:t>
      </w:r>
    </w:p>
    <w:p w:rsidR="00F13C73" w:rsidRPr="00FE7EAF" w:rsidRDefault="00E044A7" w:rsidP="00F13C73">
      <w:pPr>
        <w:spacing w:line="240" w:lineRule="auto"/>
        <w:jc w:val="both"/>
      </w:pPr>
      <w:r w:rsidRPr="00E044A7">
        <w:t>The History department is changing the numbering on their courses. HS 126 is a required course in all of our elementary education programs. The proposed changes are to support the change being made there.</w:t>
      </w:r>
    </w:p>
    <w:p w:rsidR="00F13C73" w:rsidRPr="004B30A3" w:rsidRDefault="00F13C73" w:rsidP="00F13C73">
      <w:pPr>
        <w:spacing w:before="360" w:after="240" w:line="240" w:lineRule="auto"/>
        <w:jc w:val="both"/>
        <w:rPr>
          <w:rStyle w:val="Strong"/>
          <w:rFonts w:cs="Times New Roman"/>
          <w:szCs w:val="24"/>
        </w:rPr>
      </w:pPr>
      <w:r w:rsidRPr="004B30A3">
        <w:rPr>
          <w:rStyle w:val="Strong"/>
          <w:rFonts w:cs="Times New Roman"/>
          <w:szCs w:val="24"/>
        </w:rPr>
        <w:t>Proposed Bulletin Copy:</w:t>
      </w:r>
    </w:p>
    <w:p w:rsidR="00F13C73" w:rsidRDefault="00F13C73" w:rsidP="00F13C73">
      <w:pPr>
        <w:spacing w:before="360" w:after="120" w:line="240" w:lineRule="auto"/>
        <w:jc w:val="both"/>
      </w:pPr>
      <w:r>
        <w:t xml:space="preserve">For each of the programs named below, </w:t>
      </w:r>
      <w:r w:rsidR="00E044A7">
        <w:t>change the number of HS 126 such that t</w:t>
      </w:r>
      <w:r>
        <w:t>he relevant line of the bulletin reads:</w:t>
      </w:r>
    </w:p>
    <w:p w:rsidR="00F13C73" w:rsidRPr="00E044A7" w:rsidRDefault="00F13C73" w:rsidP="00E044A7">
      <w:pPr>
        <w:tabs>
          <w:tab w:val="right" w:pos="8640"/>
        </w:tabs>
        <w:spacing w:before="120" w:after="120"/>
        <w:ind w:left="720"/>
        <w:rPr>
          <w:rFonts w:cs="Times New Roman"/>
          <w:szCs w:val="24"/>
        </w:rPr>
      </w:pPr>
      <w:r w:rsidRPr="00E044A7">
        <w:rPr>
          <w:rFonts w:cs="Times New Roman"/>
          <w:strike/>
          <w:szCs w:val="24"/>
        </w:rPr>
        <w:t>HS 126</w:t>
      </w:r>
      <w:r w:rsidRPr="00E044A7">
        <w:rPr>
          <w:rFonts w:cs="Times New Roman"/>
          <w:szCs w:val="24"/>
        </w:rPr>
        <w:t xml:space="preserve"> </w:t>
      </w:r>
      <w:r w:rsidRPr="00E044A7">
        <w:rPr>
          <w:rFonts w:cs="Times New Roman"/>
          <w:color w:val="FF0000"/>
          <w:szCs w:val="24"/>
        </w:rPr>
        <w:t xml:space="preserve">HS 221 </w:t>
      </w:r>
      <w:r w:rsidR="00E044A7" w:rsidRPr="00E044A7">
        <w:rPr>
          <w:rFonts w:cs="Times New Roman"/>
          <w:szCs w:val="24"/>
        </w:rPr>
        <w:t>The United States to 1865 [IV] (</w:t>
      </w:r>
      <w:r w:rsidRPr="00E044A7">
        <w:rPr>
          <w:rFonts w:cs="Times New Roman"/>
          <w:szCs w:val="24"/>
        </w:rPr>
        <w:t>4</w:t>
      </w:r>
      <w:r w:rsidR="00E044A7" w:rsidRPr="00E044A7">
        <w:rPr>
          <w:rFonts w:cs="Times New Roman"/>
          <w:szCs w:val="24"/>
        </w:rPr>
        <w:t xml:space="preserve"> cr.)</w:t>
      </w:r>
    </w:p>
    <w:p w:rsidR="00F13C73" w:rsidRDefault="00F13C73" w:rsidP="00F13C73">
      <w:pPr>
        <w:ind w:right="360"/>
      </w:pPr>
      <w:r>
        <w:t>Affected programs:</w:t>
      </w:r>
    </w:p>
    <w:p w:rsidR="00E044A7" w:rsidRDefault="00E044A7" w:rsidP="00E044A7">
      <w:pPr>
        <w:spacing w:after="0" w:line="240" w:lineRule="auto"/>
        <w:ind w:left="720"/>
      </w:pPr>
      <w:r>
        <w:t>Elementary Education Two Minors</w:t>
      </w:r>
    </w:p>
    <w:p w:rsidR="00E044A7" w:rsidRDefault="00E044A7" w:rsidP="00E044A7">
      <w:pPr>
        <w:spacing w:after="0" w:line="240" w:lineRule="auto"/>
        <w:ind w:left="720"/>
      </w:pPr>
      <w:r>
        <w:t>Elementary Education Integrated Science Major</w:t>
      </w:r>
    </w:p>
    <w:p w:rsidR="00E044A7" w:rsidRDefault="00E044A7" w:rsidP="00E044A7">
      <w:pPr>
        <w:spacing w:after="0" w:line="240" w:lineRule="auto"/>
        <w:ind w:left="720"/>
      </w:pPr>
      <w:r>
        <w:t>Elementary Education Language Arts Major</w:t>
      </w:r>
    </w:p>
    <w:p w:rsidR="00E044A7" w:rsidRDefault="00E044A7" w:rsidP="00E044A7">
      <w:pPr>
        <w:spacing w:after="0" w:line="240" w:lineRule="auto"/>
        <w:ind w:left="720"/>
      </w:pPr>
      <w:r>
        <w:t>Elementary Education Mathematics Major</w:t>
      </w:r>
    </w:p>
    <w:p w:rsidR="00E044A7" w:rsidRDefault="00E044A7" w:rsidP="00E044A7">
      <w:pPr>
        <w:spacing w:after="0" w:line="240" w:lineRule="auto"/>
        <w:ind w:left="720"/>
      </w:pPr>
      <w:r>
        <w:t>Elementary Education Social Studies Major</w:t>
      </w:r>
    </w:p>
    <w:p w:rsidR="00E044A7" w:rsidRDefault="00E044A7" w:rsidP="00E044A7">
      <w:pPr>
        <w:spacing w:after="0" w:line="240" w:lineRule="auto"/>
        <w:ind w:left="720"/>
      </w:pPr>
      <w:r>
        <w:t>Elementary Education Special Education Major</w:t>
      </w:r>
    </w:p>
    <w:p w:rsidR="00BB31BF" w:rsidRDefault="00F13C73" w:rsidP="00BB31BF">
      <w:pPr>
        <w:spacing w:before="360" w:after="120" w:line="240" w:lineRule="auto"/>
        <w:jc w:val="both"/>
        <w:rPr>
          <w:rFonts w:cs="Times New Roman"/>
          <w:szCs w:val="24"/>
        </w:rPr>
      </w:pPr>
      <w:r w:rsidRPr="004B30A3">
        <w:rPr>
          <w:rStyle w:val="Strong"/>
          <w:rFonts w:cs="Times New Roman"/>
          <w:szCs w:val="24"/>
        </w:rPr>
        <w:t>Implementation Date:</w:t>
      </w:r>
      <w:r w:rsidRPr="004B30A3">
        <w:rPr>
          <w:rStyle w:val="Heading6Char"/>
        </w:rPr>
        <w:t xml:space="preserve"> </w:t>
      </w:r>
      <w:r>
        <w:rPr>
          <w:rFonts w:cs="Times New Roman"/>
          <w:szCs w:val="24"/>
        </w:rPr>
        <w:t>Fall 2016</w:t>
      </w:r>
    </w:p>
    <w:sectPr w:rsidR="00BB31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AB" w:rsidRDefault="00637EAB">
      <w:pPr>
        <w:spacing w:after="0" w:line="240" w:lineRule="auto"/>
      </w:pPr>
      <w:r>
        <w:separator/>
      </w:r>
    </w:p>
  </w:endnote>
  <w:endnote w:type="continuationSeparator" w:id="0">
    <w:p w:rsidR="00637EAB" w:rsidRDefault="0063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s 721">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2139296961"/>
      <w:docPartObj>
        <w:docPartGallery w:val="Page Numbers (Bottom of Page)"/>
        <w:docPartUnique/>
      </w:docPartObj>
    </w:sdtPr>
    <w:sdtEndPr>
      <w:rPr>
        <w:szCs w:val="24"/>
      </w:rPr>
    </w:sdtEndPr>
    <w:sdtContent>
      <w:sdt>
        <w:sdtPr>
          <w:rPr>
            <w:rFonts w:cs="Times New Roman"/>
            <w:szCs w:val="24"/>
          </w:rPr>
          <w:id w:val="860082579"/>
          <w:docPartObj>
            <w:docPartGallery w:val="Page Numbers (Top of Page)"/>
            <w:docPartUnique/>
          </w:docPartObj>
        </w:sdtPr>
        <w:sdtEndPr/>
        <w:sdtContent>
          <w:p w:rsidR="003664B3" w:rsidRPr="00B01C96" w:rsidRDefault="003664B3" w:rsidP="00100FAD">
            <w:pPr>
              <w:pStyle w:val="Footer"/>
              <w:rPr>
                <w:rFonts w:cs="Times New Roman"/>
                <w:szCs w:val="24"/>
              </w:rPr>
            </w:pPr>
            <w:r w:rsidRPr="00B01C96">
              <w:rPr>
                <w:rFonts w:cs="Times New Roman"/>
                <w:szCs w:val="24"/>
              </w:rPr>
              <w:t>CUP Report to the Senate</w:t>
            </w:r>
            <w:r w:rsidRPr="00B01C96">
              <w:rPr>
                <w:rFonts w:cs="Times New Roman"/>
                <w:szCs w:val="24"/>
              </w:rPr>
              <w:tab/>
            </w:r>
            <w:r w:rsidRPr="00B01C96">
              <w:rPr>
                <w:rFonts w:cs="Times New Roman"/>
                <w:szCs w:val="24"/>
              </w:rPr>
              <w:tab/>
              <w:t xml:space="preserve">Page </w:t>
            </w:r>
            <w:r w:rsidRPr="00B01C96">
              <w:rPr>
                <w:rFonts w:cs="Times New Roman"/>
                <w:bCs/>
                <w:szCs w:val="24"/>
              </w:rPr>
              <w:fldChar w:fldCharType="begin"/>
            </w:r>
            <w:r w:rsidRPr="00B01C96">
              <w:rPr>
                <w:rFonts w:cs="Times New Roman"/>
                <w:bCs/>
                <w:szCs w:val="24"/>
              </w:rPr>
              <w:instrText xml:space="preserve"> PAGE </w:instrText>
            </w:r>
            <w:r w:rsidRPr="00B01C96">
              <w:rPr>
                <w:rFonts w:cs="Times New Roman"/>
                <w:bCs/>
                <w:szCs w:val="24"/>
              </w:rPr>
              <w:fldChar w:fldCharType="separate"/>
            </w:r>
            <w:r w:rsidR="002D3FD9">
              <w:rPr>
                <w:rFonts w:cs="Times New Roman"/>
                <w:bCs/>
                <w:noProof/>
                <w:szCs w:val="24"/>
              </w:rPr>
              <w:t>1</w:t>
            </w:r>
            <w:r w:rsidRPr="00B01C96">
              <w:rPr>
                <w:rFonts w:cs="Times New Roman"/>
                <w:bCs/>
                <w:szCs w:val="24"/>
              </w:rPr>
              <w:fldChar w:fldCharType="end"/>
            </w:r>
            <w:r w:rsidRPr="00B01C96">
              <w:rPr>
                <w:rFonts w:cs="Times New Roman"/>
                <w:szCs w:val="24"/>
              </w:rPr>
              <w:t xml:space="preserve"> of </w:t>
            </w:r>
            <w:r w:rsidRPr="00B01C96">
              <w:rPr>
                <w:rFonts w:cs="Times New Roman"/>
                <w:bCs/>
                <w:szCs w:val="24"/>
              </w:rPr>
              <w:fldChar w:fldCharType="begin"/>
            </w:r>
            <w:r w:rsidRPr="00B01C96">
              <w:rPr>
                <w:rFonts w:cs="Times New Roman"/>
                <w:bCs/>
                <w:szCs w:val="24"/>
              </w:rPr>
              <w:instrText xml:space="preserve"> NUMPAGES  </w:instrText>
            </w:r>
            <w:r w:rsidRPr="00B01C96">
              <w:rPr>
                <w:rFonts w:cs="Times New Roman"/>
                <w:bCs/>
                <w:szCs w:val="24"/>
              </w:rPr>
              <w:fldChar w:fldCharType="separate"/>
            </w:r>
            <w:r w:rsidR="002D3FD9">
              <w:rPr>
                <w:rFonts w:cs="Times New Roman"/>
                <w:bCs/>
                <w:noProof/>
                <w:szCs w:val="24"/>
              </w:rPr>
              <w:t>11</w:t>
            </w:r>
            <w:r w:rsidRPr="00B01C96">
              <w:rPr>
                <w:rFonts w:cs="Times New Roman"/>
                <w:bCs/>
                <w:szCs w:val="24"/>
              </w:rPr>
              <w:fldChar w:fldCharType="end"/>
            </w:r>
          </w:p>
        </w:sdtContent>
      </w:sdt>
    </w:sdtContent>
  </w:sdt>
  <w:p w:rsidR="003664B3" w:rsidRDefault="00366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AB" w:rsidRDefault="00637EAB">
      <w:pPr>
        <w:spacing w:after="0" w:line="240" w:lineRule="auto"/>
      </w:pPr>
      <w:r>
        <w:separator/>
      </w:r>
    </w:p>
  </w:footnote>
  <w:footnote w:type="continuationSeparator" w:id="0">
    <w:p w:rsidR="00637EAB" w:rsidRDefault="00637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3B49"/>
    <w:multiLevelType w:val="hybridMultilevel"/>
    <w:tmpl w:val="59DCB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60771"/>
    <w:multiLevelType w:val="hybridMultilevel"/>
    <w:tmpl w:val="596C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5072D"/>
    <w:multiLevelType w:val="multilevel"/>
    <w:tmpl w:val="B6487032"/>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1080" w:hanging="360"/>
      </w:pPr>
      <w:rPr>
        <w:rFonts w:hint="default"/>
      </w:rPr>
    </w:lvl>
    <w:lvl w:ilvl="2">
      <w:start w:val="1"/>
      <w:numFmt w:val="lowerRoman"/>
      <w:pStyle w:val="Heading3"/>
      <w:lvlText w:val="%3."/>
      <w:lvlJc w:val="right"/>
      <w:pPr>
        <w:ind w:left="1800" w:hanging="101"/>
      </w:pPr>
      <w:rPr>
        <w:rFonts w:hint="default"/>
        <w:i w:val="0"/>
      </w:rPr>
    </w:lvl>
    <w:lvl w:ilvl="3">
      <w:start w:val="1"/>
      <w:numFmt w:val="lowerLetter"/>
      <w:pStyle w:val="Heading4"/>
      <w:lvlText w:val="%4."/>
      <w:lvlJc w:val="left"/>
      <w:pPr>
        <w:ind w:left="2520" w:hanging="360"/>
      </w:pPr>
      <w:rPr>
        <w:rFonts w:hint="default"/>
        <w:i w:val="0"/>
      </w:rPr>
    </w:lvl>
    <w:lvl w:ilvl="4">
      <w:start w:val="1"/>
      <w:numFmt w:val="decimal"/>
      <w:pStyle w:val="Heading5"/>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EA32BB0"/>
    <w:multiLevelType w:val="hybridMultilevel"/>
    <w:tmpl w:val="3E3A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22DCB"/>
    <w:multiLevelType w:val="hybridMultilevel"/>
    <w:tmpl w:val="466622DC"/>
    <w:lvl w:ilvl="0" w:tplc="5B7A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4B4061"/>
    <w:multiLevelType w:val="hybridMultilevel"/>
    <w:tmpl w:val="051C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D5"/>
    <w:rsid w:val="0000428B"/>
    <w:rsid w:val="000367B7"/>
    <w:rsid w:val="00050139"/>
    <w:rsid w:val="00091C35"/>
    <w:rsid w:val="000A4BDA"/>
    <w:rsid w:val="000A66C8"/>
    <w:rsid w:val="000B53E7"/>
    <w:rsid w:val="000E7427"/>
    <w:rsid w:val="00100FAD"/>
    <w:rsid w:val="00105386"/>
    <w:rsid w:val="00112157"/>
    <w:rsid w:val="00125F52"/>
    <w:rsid w:val="001530B0"/>
    <w:rsid w:val="00164268"/>
    <w:rsid w:val="00185211"/>
    <w:rsid w:val="00195E47"/>
    <w:rsid w:val="001A12EC"/>
    <w:rsid w:val="001C36B8"/>
    <w:rsid w:val="00207818"/>
    <w:rsid w:val="002343B6"/>
    <w:rsid w:val="0027703E"/>
    <w:rsid w:val="00294EC0"/>
    <w:rsid w:val="002D3FD9"/>
    <w:rsid w:val="002D4002"/>
    <w:rsid w:val="003664B3"/>
    <w:rsid w:val="003B2BFD"/>
    <w:rsid w:val="003C3441"/>
    <w:rsid w:val="003D013B"/>
    <w:rsid w:val="003D4116"/>
    <w:rsid w:val="003E5771"/>
    <w:rsid w:val="00416418"/>
    <w:rsid w:val="0043130B"/>
    <w:rsid w:val="0044632E"/>
    <w:rsid w:val="00460F2B"/>
    <w:rsid w:val="004627D5"/>
    <w:rsid w:val="004A14F4"/>
    <w:rsid w:val="004B30A3"/>
    <w:rsid w:val="00506DE7"/>
    <w:rsid w:val="0058542A"/>
    <w:rsid w:val="005A31ED"/>
    <w:rsid w:val="005B06C5"/>
    <w:rsid w:val="005B5F5C"/>
    <w:rsid w:val="005D6278"/>
    <w:rsid w:val="005F38B9"/>
    <w:rsid w:val="006073E0"/>
    <w:rsid w:val="00610EBD"/>
    <w:rsid w:val="0063487E"/>
    <w:rsid w:val="00637EAB"/>
    <w:rsid w:val="00652155"/>
    <w:rsid w:val="006614E2"/>
    <w:rsid w:val="0067285C"/>
    <w:rsid w:val="0068132D"/>
    <w:rsid w:val="006A4370"/>
    <w:rsid w:val="006B00B7"/>
    <w:rsid w:val="006D1685"/>
    <w:rsid w:val="006D4F13"/>
    <w:rsid w:val="007208E5"/>
    <w:rsid w:val="00744A03"/>
    <w:rsid w:val="007535A3"/>
    <w:rsid w:val="0077503C"/>
    <w:rsid w:val="0078307A"/>
    <w:rsid w:val="007869B5"/>
    <w:rsid w:val="007A2D4D"/>
    <w:rsid w:val="007D631D"/>
    <w:rsid w:val="008063FC"/>
    <w:rsid w:val="008307B6"/>
    <w:rsid w:val="0084245B"/>
    <w:rsid w:val="00872B2C"/>
    <w:rsid w:val="008754FC"/>
    <w:rsid w:val="008A0569"/>
    <w:rsid w:val="008A3EE2"/>
    <w:rsid w:val="008C167A"/>
    <w:rsid w:val="008C2122"/>
    <w:rsid w:val="008C6687"/>
    <w:rsid w:val="008F064C"/>
    <w:rsid w:val="009175F4"/>
    <w:rsid w:val="009460E0"/>
    <w:rsid w:val="00946EDD"/>
    <w:rsid w:val="00971C40"/>
    <w:rsid w:val="009732EA"/>
    <w:rsid w:val="00985404"/>
    <w:rsid w:val="009A3CF1"/>
    <w:rsid w:val="009E49BC"/>
    <w:rsid w:val="009F29CF"/>
    <w:rsid w:val="009F6036"/>
    <w:rsid w:val="009F6AD7"/>
    <w:rsid w:val="00A14EB3"/>
    <w:rsid w:val="00A23C8E"/>
    <w:rsid w:val="00A432C0"/>
    <w:rsid w:val="00A510A7"/>
    <w:rsid w:val="00A528E0"/>
    <w:rsid w:val="00A53C47"/>
    <w:rsid w:val="00A617E2"/>
    <w:rsid w:val="00A71C7C"/>
    <w:rsid w:val="00A726BC"/>
    <w:rsid w:val="00A90F90"/>
    <w:rsid w:val="00AA618B"/>
    <w:rsid w:val="00AC3432"/>
    <w:rsid w:val="00AF6064"/>
    <w:rsid w:val="00B20DE5"/>
    <w:rsid w:val="00B24EE1"/>
    <w:rsid w:val="00B80682"/>
    <w:rsid w:val="00B91785"/>
    <w:rsid w:val="00BB31BF"/>
    <w:rsid w:val="00BC04FB"/>
    <w:rsid w:val="00BD6E80"/>
    <w:rsid w:val="00BE106B"/>
    <w:rsid w:val="00C07921"/>
    <w:rsid w:val="00C2578D"/>
    <w:rsid w:val="00C30CB9"/>
    <w:rsid w:val="00C46546"/>
    <w:rsid w:val="00C8253A"/>
    <w:rsid w:val="00CB5C19"/>
    <w:rsid w:val="00D43B66"/>
    <w:rsid w:val="00D57177"/>
    <w:rsid w:val="00D70F4B"/>
    <w:rsid w:val="00D76318"/>
    <w:rsid w:val="00D80AAF"/>
    <w:rsid w:val="00D8193F"/>
    <w:rsid w:val="00DA0DAC"/>
    <w:rsid w:val="00DD717B"/>
    <w:rsid w:val="00E044A7"/>
    <w:rsid w:val="00E2065F"/>
    <w:rsid w:val="00E2155F"/>
    <w:rsid w:val="00E27FB7"/>
    <w:rsid w:val="00E53F6F"/>
    <w:rsid w:val="00E76E02"/>
    <w:rsid w:val="00E85065"/>
    <w:rsid w:val="00EA33FA"/>
    <w:rsid w:val="00EB2FB7"/>
    <w:rsid w:val="00F1176C"/>
    <w:rsid w:val="00F13C73"/>
    <w:rsid w:val="00F51D6D"/>
    <w:rsid w:val="00F548A2"/>
    <w:rsid w:val="00F56D50"/>
    <w:rsid w:val="00F63722"/>
    <w:rsid w:val="00FE7EAF"/>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242CE-46D6-4062-AFE6-FA0AE081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D5"/>
    <w:pPr>
      <w:spacing w:after="200" w:line="276" w:lineRule="auto"/>
    </w:pPr>
    <w:rPr>
      <w:rFonts w:ascii="Times New Roman" w:hAnsi="Times New Roman"/>
      <w:sz w:val="24"/>
    </w:rPr>
  </w:style>
  <w:style w:type="paragraph" w:styleId="Heading1">
    <w:name w:val="heading 1"/>
    <w:basedOn w:val="ListParagraph"/>
    <w:next w:val="Normal"/>
    <w:link w:val="Heading1Char"/>
    <w:uiPriority w:val="9"/>
    <w:qFormat/>
    <w:rsid w:val="0000428B"/>
    <w:pPr>
      <w:numPr>
        <w:numId w:val="1"/>
      </w:numPr>
      <w:spacing w:before="240" w:after="0" w:line="240" w:lineRule="auto"/>
      <w:contextualSpacing w:val="0"/>
      <w:jc w:val="both"/>
      <w:outlineLvl w:val="0"/>
    </w:pPr>
    <w:rPr>
      <w:rFonts w:ascii="Times New Roman" w:hAnsi="Times New Roman"/>
      <w:b/>
    </w:rPr>
  </w:style>
  <w:style w:type="paragraph" w:styleId="Heading2">
    <w:name w:val="heading 2"/>
    <w:basedOn w:val="Normal"/>
    <w:next w:val="Normal"/>
    <w:link w:val="Heading2Char"/>
    <w:uiPriority w:val="9"/>
    <w:unhideWhenUsed/>
    <w:qFormat/>
    <w:rsid w:val="00FE7EAF"/>
    <w:pPr>
      <w:numPr>
        <w:ilvl w:val="1"/>
        <w:numId w:val="1"/>
      </w:numPr>
      <w:spacing w:before="240" w:after="0" w:line="240" w:lineRule="auto"/>
      <w:outlineLvl w:val="1"/>
    </w:pPr>
    <w:rPr>
      <w:rFonts w:eastAsiaTheme="majorEastAsia" w:cs="Times New Roman"/>
      <w:szCs w:val="26"/>
    </w:rPr>
  </w:style>
  <w:style w:type="paragraph" w:styleId="Heading3">
    <w:name w:val="heading 3"/>
    <w:basedOn w:val="Normal"/>
    <w:next w:val="Normal"/>
    <w:link w:val="Heading3Char"/>
    <w:uiPriority w:val="9"/>
    <w:unhideWhenUsed/>
    <w:qFormat/>
    <w:rsid w:val="004627D5"/>
    <w:pPr>
      <w:numPr>
        <w:ilvl w:val="2"/>
        <w:numId w:val="1"/>
      </w:numPr>
      <w:spacing w:after="0"/>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627D5"/>
    <w:pPr>
      <w:keepNext/>
      <w:keepLines/>
      <w:numPr>
        <w:ilvl w:val="3"/>
        <w:numId w:val="1"/>
      </w:numPr>
      <w:spacing w:after="0"/>
      <w:outlineLvl w:val="3"/>
    </w:pPr>
    <w:rPr>
      <w:rFonts w:eastAsiaTheme="majorEastAsia" w:cs="Times New Roman"/>
      <w:iCs/>
    </w:rPr>
  </w:style>
  <w:style w:type="paragraph" w:styleId="Heading5">
    <w:name w:val="heading 5"/>
    <w:basedOn w:val="Heading1"/>
    <w:next w:val="Normal"/>
    <w:link w:val="Heading5Char"/>
    <w:uiPriority w:val="9"/>
    <w:unhideWhenUsed/>
    <w:qFormat/>
    <w:rsid w:val="006A4370"/>
    <w:pPr>
      <w:numPr>
        <w:ilvl w:val="4"/>
      </w:numPr>
      <w:spacing w:before="0"/>
      <w:outlineLvl w:val="4"/>
    </w:pPr>
    <w:rPr>
      <w:b w:val="0"/>
    </w:rPr>
  </w:style>
  <w:style w:type="paragraph" w:styleId="Heading6">
    <w:name w:val="heading 6"/>
    <w:basedOn w:val="Heading5"/>
    <w:next w:val="Normal"/>
    <w:link w:val="Heading6Char"/>
    <w:uiPriority w:val="9"/>
    <w:unhideWhenUsed/>
    <w:qFormat/>
    <w:rsid w:val="004627D5"/>
    <w:pPr>
      <w:spacing w:before="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28B"/>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E7EAF"/>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4627D5"/>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4627D5"/>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6A4370"/>
    <w:rPr>
      <w:rFonts w:ascii="Times New Roman" w:hAnsi="Times New Roman" w:cs="Times New Roman"/>
      <w:sz w:val="24"/>
      <w:szCs w:val="24"/>
    </w:rPr>
  </w:style>
  <w:style w:type="character" w:customStyle="1" w:styleId="Heading6Char">
    <w:name w:val="Heading 6 Char"/>
    <w:basedOn w:val="DefaultParagraphFont"/>
    <w:link w:val="Heading6"/>
    <w:uiPriority w:val="9"/>
    <w:rsid w:val="004627D5"/>
    <w:rPr>
      <w:rFonts w:ascii="Times New Roman" w:hAnsi="Times New Roman" w:cs="Times New Roman"/>
      <w:sz w:val="24"/>
      <w:szCs w:val="24"/>
    </w:rPr>
  </w:style>
  <w:style w:type="paragraph" w:styleId="NoSpacing">
    <w:name w:val="No Spacing"/>
    <w:uiPriority w:val="1"/>
    <w:qFormat/>
    <w:rsid w:val="004627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D5"/>
    <w:rPr>
      <w:rFonts w:ascii="Times New Roman" w:hAnsi="Times New Roman"/>
      <w:sz w:val="24"/>
    </w:rPr>
  </w:style>
  <w:style w:type="paragraph" w:styleId="Footer">
    <w:name w:val="footer"/>
    <w:basedOn w:val="Normal"/>
    <w:link w:val="FooterChar"/>
    <w:uiPriority w:val="99"/>
    <w:unhideWhenUsed/>
    <w:rsid w:val="0046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D5"/>
    <w:rPr>
      <w:rFonts w:ascii="Times New Roman" w:hAnsi="Times New Roman"/>
      <w:sz w:val="24"/>
    </w:rPr>
  </w:style>
  <w:style w:type="paragraph" w:styleId="BalloonText">
    <w:name w:val="Balloon Text"/>
    <w:basedOn w:val="Normal"/>
    <w:link w:val="BalloonTextChar"/>
    <w:uiPriority w:val="99"/>
    <w:semiHidden/>
    <w:unhideWhenUsed/>
    <w:rsid w:val="0046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D5"/>
    <w:rPr>
      <w:rFonts w:ascii="Tahoma" w:hAnsi="Tahoma" w:cs="Tahoma"/>
      <w:sz w:val="16"/>
      <w:szCs w:val="16"/>
    </w:rPr>
  </w:style>
  <w:style w:type="paragraph" w:styleId="ListParagraph">
    <w:name w:val="List Paragraph"/>
    <w:basedOn w:val="Normal"/>
    <w:uiPriority w:val="34"/>
    <w:qFormat/>
    <w:rsid w:val="004627D5"/>
    <w:pPr>
      <w:contextualSpacing/>
    </w:pPr>
    <w:rPr>
      <w:rFonts w:ascii="Garamond" w:hAnsi="Garamond" w:cs="Times New Roman"/>
      <w:szCs w:val="24"/>
    </w:rPr>
  </w:style>
  <w:style w:type="character" w:styleId="Hyperlink">
    <w:name w:val="Hyperlink"/>
    <w:basedOn w:val="DefaultParagraphFont"/>
    <w:uiPriority w:val="99"/>
    <w:rsid w:val="004627D5"/>
    <w:rPr>
      <w:color w:val="0000FF"/>
      <w:u w:val="single"/>
    </w:rPr>
  </w:style>
  <w:style w:type="character" w:styleId="Strong">
    <w:name w:val="Strong"/>
    <w:basedOn w:val="DefaultParagraphFont"/>
    <w:uiPriority w:val="22"/>
    <w:qFormat/>
    <w:rsid w:val="00100FAD"/>
    <w:rPr>
      <w:rFonts w:ascii="Times New Roman" w:hAnsi="Times New Roman"/>
      <w:b/>
      <w:bCs/>
      <w:caps w:val="0"/>
      <w:smallCaps/>
      <w:sz w:val="24"/>
    </w:rPr>
  </w:style>
  <w:style w:type="paragraph" w:customStyle="1" w:styleId="sectionstrbureaulink1">
    <w:name w:val="sectionstrbureaulink1"/>
    <w:basedOn w:val="Normal"/>
    <w:rsid w:val="004627D5"/>
    <w:pPr>
      <w:spacing w:after="100" w:afterAutospacing="1" w:line="240" w:lineRule="auto"/>
    </w:pPr>
    <w:rPr>
      <w:rFonts w:ascii="Arial" w:eastAsia="Times New Roman" w:hAnsi="Arial" w:cs="Arial"/>
      <w:sz w:val="20"/>
      <w:szCs w:val="20"/>
    </w:rPr>
  </w:style>
  <w:style w:type="character" w:styleId="Emphasis">
    <w:name w:val="Emphasis"/>
    <w:basedOn w:val="DefaultParagraphFont"/>
    <w:uiPriority w:val="20"/>
    <w:qFormat/>
    <w:rsid w:val="004627D5"/>
    <w:rPr>
      <w:i/>
      <w:iCs/>
    </w:rPr>
  </w:style>
  <w:style w:type="character" w:styleId="CommentReference">
    <w:name w:val="annotation reference"/>
    <w:basedOn w:val="DefaultParagraphFont"/>
    <w:unhideWhenUsed/>
    <w:rsid w:val="004627D5"/>
    <w:rPr>
      <w:sz w:val="16"/>
      <w:szCs w:val="16"/>
    </w:rPr>
  </w:style>
  <w:style w:type="paragraph" w:styleId="CommentText">
    <w:name w:val="annotation text"/>
    <w:basedOn w:val="Normal"/>
    <w:link w:val="CommentTextChar"/>
    <w:unhideWhenUsed/>
    <w:rsid w:val="004627D5"/>
    <w:pPr>
      <w:spacing w:line="240" w:lineRule="auto"/>
    </w:pPr>
    <w:rPr>
      <w:sz w:val="20"/>
      <w:szCs w:val="20"/>
    </w:rPr>
  </w:style>
  <w:style w:type="character" w:customStyle="1" w:styleId="CommentTextChar">
    <w:name w:val="Comment Text Char"/>
    <w:basedOn w:val="DefaultParagraphFont"/>
    <w:link w:val="CommentText"/>
    <w:rsid w:val="004627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27D5"/>
    <w:rPr>
      <w:b/>
      <w:bCs/>
    </w:rPr>
  </w:style>
  <w:style w:type="character" w:customStyle="1" w:styleId="CommentSubjectChar">
    <w:name w:val="Comment Subject Char"/>
    <w:basedOn w:val="CommentTextChar"/>
    <w:link w:val="CommentSubject"/>
    <w:uiPriority w:val="99"/>
    <w:semiHidden/>
    <w:rsid w:val="004627D5"/>
    <w:rPr>
      <w:rFonts w:ascii="Times New Roman" w:hAnsi="Times New Roman"/>
      <w:b/>
      <w:bCs/>
      <w:sz w:val="20"/>
      <w:szCs w:val="20"/>
    </w:rPr>
  </w:style>
  <w:style w:type="paragraph" w:styleId="PlainText">
    <w:name w:val="Plain Text"/>
    <w:basedOn w:val="Normal"/>
    <w:link w:val="PlainTextChar"/>
    <w:uiPriority w:val="99"/>
    <w:unhideWhenUsed/>
    <w:rsid w:val="004627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7D5"/>
    <w:rPr>
      <w:rFonts w:ascii="Calibri" w:hAnsi="Calibri"/>
      <w:sz w:val="24"/>
      <w:szCs w:val="21"/>
    </w:rPr>
  </w:style>
  <w:style w:type="paragraph" w:customStyle="1" w:styleId="additionalinfo">
    <w:name w:val="additionalinfo"/>
    <w:basedOn w:val="Normal"/>
    <w:rsid w:val="004627D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rsid w:val="004627D5"/>
  </w:style>
  <w:style w:type="paragraph" w:styleId="Title">
    <w:name w:val="Title"/>
    <w:basedOn w:val="NoSpacing"/>
    <w:next w:val="Normal"/>
    <w:link w:val="TitleChar"/>
    <w:uiPriority w:val="10"/>
    <w:qFormat/>
    <w:rsid w:val="004627D5"/>
    <w:pPr>
      <w:jc w:val="center"/>
    </w:pPr>
    <w:rPr>
      <w:rFonts w:ascii="Garamond" w:hAnsi="Garamond"/>
      <w:sz w:val="28"/>
      <w:szCs w:val="24"/>
    </w:rPr>
  </w:style>
  <w:style w:type="character" w:customStyle="1" w:styleId="TitleChar">
    <w:name w:val="Title Char"/>
    <w:basedOn w:val="DefaultParagraphFont"/>
    <w:link w:val="Title"/>
    <w:uiPriority w:val="10"/>
    <w:rsid w:val="004627D5"/>
    <w:rPr>
      <w:rFonts w:ascii="Garamond" w:eastAsia="Calibri" w:hAnsi="Garamond" w:cs="Times New Roman"/>
      <w:sz w:val="28"/>
      <w:szCs w:val="24"/>
    </w:rPr>
  </w:style>
  <w:style w:type="character" w:styleId="PlaceholderText">
    <w:name w:val="Placeholder Text"/>
    <w:basedOn w:val="DefaultParagraphFont"/>
    <w:uiPriority w:val="99"/>
    <w:semiHidden/>
    <w:rsid w:val="004627D5"/>
    <w:rPr>
      <w:color w:val="808080"/>
    </w:rPr>
  </w:style>
  <w:style w:type="character" w:customStyle="1" w:styleId="notestitle">
    <w:name w:val="notestitle"/>
    <w:basedOn w:val="DefaultParagraphFont"/>
    <w:rsid w:val="004627D5"/>
  </w:style>
  <w:style w:type="character" w:customStyle="1" w:styleId="thenotes">
    <w:name w:val="thenotes"/>
    <w:basedOn w:val="DefaultParagraphFont"/>
    <w:rsid w:val="004627D5"/>
  </w:style>
  <w:style w:type="table" w:styleId="TableGrid">
    <w:name w:val="Table Grid"/>
    <w:basedOn w:val="TableNormal"/>
    <w:uiPriority w:val="59"/>
    <w:rsid w:val="0046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627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4627D5"/>
    <w:pPr>
      <w:autoSpaceDE w:val="0"/>
      <w:autoSpaceDN w:val="0"/>
      <w:adjustRightInd w:val="0"/>
      <w:spacing w:after="0" w:line="240" w:lineRule="auto"/>
    </w:pPr>
    <w:rPr>
      <w:rFonts w:ascii="Arial" w:hAnsi="Arial" w:cs="Arial"/>
      <w:color w:val="000000"/>
      <w:sz w:val="24"/>
      <w:szCs w:val="24"/>
    </w:rPr>
  </w:style>
  <w:style w:type="table" w:styleId="PlainTable4">
    <w:name w:val="Plain Table 4"/>
    <w:basedOn w:val="TableNormal"/>
    <w:uiPriority w:val="44"/>
    <w:rsid w:val="004627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627D5"/>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4627D5"/>
    <w:pPr>
      <w:spacing w:line="240" w:lineRule="auto"/>
    </w:pPr>
    <w:rPr>
      <w:i/>
      <w:iCs/>
      <w:color w:val="44546A" w:themeColor="text2"/>
      <w:sz w:val="18"/>
      <w:szCs w:val="18"/>
    </w:rPr>
  </w:style>
  <w:style w:type="table" w:customStyle="1" w:styleId="PlainTable31">
    <w:name w:val="Plain Table 31"/>
    <w:basedOn w:val="TableNormal"/>
    <w:next w:val="PlainTable3"/>
    <w:uiPriority w:val="43"/>
    <w:rsid w:val="004627D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rsid w:val="00125F5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C3432"/>
    <w:pPr>
      <w:spacing w:before="100" w:beforeAutospacing="1" w:after="100" w:afterAutospacing="1" w:line="240" w:lineRule="auto"/>
    </w:pPr>
    <w:rPr>
      <w:rFonts w:eastAsia="Times New Roman" w:cs="Times New Roman"/>
      <w:szCs w:val="24"/>
    </w:rPr>
  </w:style>
  <w:style w:type="table" w:customStyle="1" w:styleId="PlainTable311">
    <w:name w:val="Plain Table 311"/>
    <w:basedOn w:val="TableNormal"/>
    <w:next w:val="PlainTable3"/>
    <w:uiPriority w:val="43"/>
    <w:rsid w:val="00F1176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12">
    <w:name w:val="Plain Table 312"/>
    <w:basedOn w:val="TableNormal"/>
    <w:next w:val="PlainTable3"/>
    <w:uiPriority w:val="43"/>
    <w:rsid w:val="002770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2Paragraph">
    <w:name w:val="2Paragraph"/>
    <w:rsid w:val="001A12EC"/>
    <w:pPr>
      <w:widowControl w:val="0"/>
      <w:tabs>
        <w:tab w:val="left" w:pos="720"/>
        <w:tab w:val="left" w:pos="1440"/>
        <w:tab w:val="left" w:pos="2160"/>
      </w:tabs>
      <w:spacing w:after="0" w:line="240" w:lineRule="auto"/>
      <w:ind w:left="2160" w:hanging="720"/>
    </w:pPr>
    <w:rPr>
      <w:rFonts w:ascii="Swiss 721" w:eastAsia="Times New Roman" w:hAnsi="Swiss 721"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8741">
      <w:bodyDiv w:val="1"/>
      <w:marLeft w:val="0"/>
      <w:marRight w:val="0"/>
      <w:marTop w:val="0"/>
      <w:marBottom w:val="0"/>
      <w:divBdr>
        <w:top w:val="none" w:sz="0" w:space="0" w:color="auto"/>
        <w:left w:val="none" w:sz="0" w:space="0" w:color="auto"/>
        <w:bottom w:val="none" w:sz="0" w:space="0" w:color="auto"/>
        <w:right w:val="none" w:sz="0" w:space="0" w:color="auto"/>
      </w:divBdr>
    </w:div>
    <w:div w:id="131530808">
      <w:bodyDiv w:val="1"/>
      <w:marLeft w:val="0"/>
      <w:marRight w:val="0"/>
      <w:marTop w:val="0"/>
      <w:marBottom w:val="0"/>
      <w:divBdr>
        <w:top w:val="none" w:sz="0" w:space="0" w:color="auto"/>
        <w:left w:val="none" w:sz="0" w:space="0" w:color="auto"/>
        <w:bottom w:val="none" w:sz="0" w:space="0" w:color="auto"/>
        <w:right w:val="none" w:sz="0" w:space="0" w:color="auto"/>
      </w:divBdr>
      <w:divsChild>
        <w:div w:id="186223277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
            <w:div w:id="279922953">
              <w:marLeft w:val="0"/>
              <w:marRight w:val="0"/>
              <w:marTop w:val="0"/>
              <w:marBottom w:val="0"/>
              <w:divBdr>
                <w:top w:val="none" w:sz="0" w:space="0" w:color="auto"/>
                <w:left w:val="none" w:sz="0" w:space="0" w:color="auto"/>
                <w:bottom w:val="none" w:sz="0" w:space="0" w:color="auto"/>
                <w:right w:val="none" w:sz="0" w:space="0" w:color="auto"/>
              </w:divBdr>
            </w:div>
          </w:divsChild>
        </w:div>
        <w:div w:id="260987977">
          <w:marLeft w:val="0"/>
          <w:marRight w:val="0"/>
          <w:marTop w:val="0"/>
          <w:marBottom w:val="0"/>
          <w:divBdr>
            <w:top w:val="none" w:sz="0" w:space="0" w:color="auto"/>
            <w:left w:val="none" w:sz="0" w:space="0" w:color="auto"/>
            <w:bottom w:val="none" w:sz="0" w:space="0" w:color="auto"/>
            <w:right w:val="none" w:sz="0" w:space="0" w:color="auto"/>
          </w:divBdr>
        </w:div>
        <w:div w:id="23752379">
          <w:marLeft w:val="0"/>
          <w:marRight w:val="0"/>
          <w:marTop w:val="0"/>
          <w:marBottom w:val="0"/>
          <w:divBdr>
            <w:top w:val="none" w:sz="0" w:space="0" w:color="auto"/>
            <w:left w:val="none" w:sz="0" w:space="0" w:color="auto"/>
            <w:bottom w:val="none" w:sz="0" w:space="0" w:color="auto"/>
            <w:right w:val="none" w:sz="0" w:space="0" w:color="auto"/>
          </w:divBdr>
        </w:div>
        <w:div w:id="914629554">
          <w:marLeft w:val="0"/>
          <w:marRight w:val="0"/>
          <w:marTop w:val="0"/>
          <w:marBottom w:val="0"/>
          <w:divBdr>
            <w:top w:val="none" w:sz="0" w:space="0" w:color="auto"/>
            <w:left w:val="none" w:sz="0" w:space="0" w:color="auto"/>
            <w:bottom w:val="none" w:sz="0" w:space="0" w:color="auto"/>
            <w:right w:val="none" w:sz="0" w:space="0" w:color="auto"/>
          </w:divBdr>
        </w:div>
      </w:divsChild>
    </w:div>
    <w:div w:id="403065654">
      <w:bodyDiv w:val="1"/>
      <w:marLeft w:val="0"/>
      <w:marRight w:val="0"/>
      <w:marTop w:val="0"/>
      <w:marBottom w:val="0"/>
      <w:divBdr>
        <w:top w:val="none" w:sz="0" w:space="0" w:color="auto"/>
        <w:left w:val="none" w:sz="0" w:space="0" w:color="auto"/>
        <w:bottom w:val="none" w:sz="0" w:space="0" w:color="auto"/>
        <w:right w:val="none" w:sz="0" w:space="0" w:color="auto"/>
      </w:divBdr>
    </w:div>
    <w:div w:id="608390295">
      <w:bodyDiv w:val="1"/>
      <w:marLeft w:val="0"/>
      <w:marRight w:val="0"/>
      <w:marTop w:val="0"/>
      <w:marBottom w:val="0"/>
      <w:divBdr>
        <w:top w:val="none" w:sz="0" w:space="0" w:color="auto"/>
        <w:left w:val="none" w:sz="0" w:space="0" w:color="auto"/>
        <w:bottom w:val="none" w:sz="0" w:space="0" w:color="auto"/>
        <w:right w:val="none" w:sz="0" w:space="0" w:color="auto"/>
      </w:divBdr>
    </w:div>
    <w:div w:id="732579203">
      <w:bodyDiv w:val="1"/>
      <w:marLeft w:val="0"/>
      <w:marRight w:val="0"/>
      <w:marTop w:val="0"/>
      <w:marBottom w:val="0"/>
      <w:divBdr>
        <w:top w:val="none" w:sz="0" w:space="0" w:color="auto"/>
        <w:left w:val="none" w:sz="0" w:space="0" w:color="auto"/>
        <w:bottom w:val="none" w:sz="0" w:space="0" w:color="auto"/>
        <w:right w:val="none" w:sz="0" w:space="0" w:color="auto"/>
      </w:divBdr>
      <w:divsChild>
        <w:div w:id="838616274">
          <w:marLeft w:val="0"/>
          <w:marRight w:val="0"/>
          <w:marTop w:val="0"/>
          <w:marBottom w:val="0"/>
          <w:divBdr>
            <w:top w:val="none" w:sz="0" w:space="0" w:color="auto"/>
            <w:left w:val="none" w:sz="0" w:space="0" w:color="auto"/>
            <w:bottom w:val="none" w:sz="0" w:space="0" w:color="auto"/>
            <w:right w:val="none" w:sz="0" w:space="0" w:color="auto"/>
          </w:divBdr>
        </w:div>
        <w:div w:id="1426881776">
          <w:marLeft w:val="0"/>
          <w:marRight w:val="0"/>
          <w:marTop w:val="0"/>
          <w:marBottom w:val="0"/>
          <w:divBdr>
            <w:top w:val="none" w:sz="0" w:space="0" w:color="auto"/>
            <w:left w:val="none" w:sz="0" w:space="0" w:color="auto"/>
            <w:bottom w:val="none" w:sz="0" w:space="0" w:color="auto"/>
            <w:right w:val="none" w:sz="0" w:space="0" w:color="auto"/>
          </w:divBdr>
        </w:div>
        <w:div w:id="495732625">
          <w:marLeft w:val="0"/>
          <w:marRight w:val="0"/>
          <w:marTop w:val="0"/>
          <w:marBottom w:val="0"/>
          <w:divBdr>
            <w:top w:val="none" w:sz="0" w:space="0" w:color="auto"/>
            <w:left w:val="none" w:sz="0" w:space="0" w:color="auto"/>
            <w:bottom w:val="none" w:sz="0" w:space="0" w:color="auto"/>
            <w:right w:val="none" w:sz="0" w:space="0" w:color="auto"/>
          </w:divBdr>
        </w:div>
      </w:divsChild>
    </w:div>
    <w:div w:id="983120296">
      <w:bodyDiv w:val="1"/>
      <w:marLeft w:val="0"/>
      <w:marRight w:val="0"/>
      <w:marTop w:val="0"/>
      <w:marBottom w:val="0"/>
      <w:divBdr>
        <w:top w:val="none" w:sz="0" w:space="0" w:color="auto"/>
        <w:left w:val="none" w:sz="0" w:space="0" w:color="auto"/>
        <w:bottom w:val="none" w:sz="0" w:space="0" w:color="auto"/>
        <w:right w:val="none" w:sz="0" w:space="0" w:color="auto"/>
      </w:divBdr>
    </w:div>
    <w:div w:id="1177504596">
      <w:bodyDiv w:val="1"/>
      <w:marLeft w:val="0"/>
      <w:marRight w:val="0"/>
      <w:marTop w:val="0"/>
      <w:marBottom w:val="0"/>
      <w:divBdr>
        <w:top w:val="none" w:sz="0" w:space="0" w:color="auto"/>
        <w:left w:val="none" w:sz="0" w:space="0" w:color="auto"/>
        <w:bottom w:val="none" w:sz="0" w:space="0" w:color="auto"/>
        <w:right w:val="none" w:sz="0" w:space="0" w:color="auto"/>
      </w:divBdr>
    </w:div>
    <w:div w:id="1671132484">
      <w:bodyDiv w:val="1"/>
      <w:marLeft w:val="0"/>
      <w:marRight w:val="0"/>
      <w:marTop w:val="0"/>
      <w:marBottom w:val="0"/>
      <w:divBdr>
        <w:top w:val="none" w:sz="0" w:space="0" w:color="auto"/>
        <w:left w:val="none" w:sz="0" w:space="0" w:color="auto"/>
        <w:bottom w:val="none" w:sz="0" w:space="0" w:color="auto"/>
        <w:right w:val="none" w:sz="0" w:space="0" w:color="auto"/>
      </w:divBdr>
    </w:div>
    <w:div w:id="1901745632">
      <w:bodyDiv w:val="1"/>
      <w:marLeft w:val="0"/>
      <w:marRight w:val="0"/>
      <w:marTop w:val="0"/>
      <w:marBottom w:val="0"/>
      <w:divBdr>
        <w:top w:val="none" w:sz="0" w:space="0" w:color="auto"/>
        <w:left w:val="none" w:sz="0" w:space="0" w:color="auto"/>
        <w:bottom w:val="none" w:sz="0" w:space="0" w:color="auto"/>
        <w:right w:val="none" w:sz="0" w:space="0" w:color="auto"/>
      </w:divBdr>
    </w:div>
    <w:div w:id="1959987740">
      <w:bodyDiv w:val="1"/>
      <w:marLeft w:val="0"/>
      <w:marRight w:val="0"/>
      <w:marTop w:val="0"/>
      <w:marBottom w:val="0"/>
      <w:divBdr>
        <w:top w:val="none" w:sz="0" w:space="0" w:color="auto"/>
        <w:left w:val="none" w:sz="0" w:space="0" w:color="auto"/>
        <w:bottom w:val="none" w:sz="0" w:space="0" w:color="auto"/>
        <w:right w:val="none" w:sz="0" w:space="0" w:color="auto"/>
      </w:divBdr>
    </w:div>
    <w:div w:id="2019893112">
      <w:bodyDiv w:val="1"/>
      <w:marLeft w:val="0"/>
      <w:marRight w:val="0"/>
      <w:marTop w:val="0"/>
      <w:marBottom w:val="0"/>
      <w:divBdr>
        <w:top w:val="none" w:sz="0" w:space="0" w:color="auto"/>
        <w:left w:val="none" w:sz="0" w:space="0" w:color="auto"/>
        <w:bottom w:val="none" w:sz="0" w:space="0" w:color="auto"/>
        <w:right w:val="none" w:sz="0" w:space="0" w:color="auto"/>
      </w:divBdr>
    </w:div>
    <w:div w:id="2066559344">
      <w:bodyDiv w:val="1"/>
      <w:marLeft w:val="0"/>
      <w:marRight w:val="0"/>
      <w:marTop w:val="0"/>
      <w:marBottom w:val="0"/>
      <w:divBdr>
        <w:top w:val="none" w:sz="0" w:space="0" w:color="auto"/>
        <w:left w:val="none" w:sz="0" w:space="0" w:color="auto"/>
        <w:bottom w:val="none" w:sz="0" w:space="0" w:color="auto"/>
        <w:right w:val="none" w:sz="0" w:space="0" w:color="auto"/>
      </w:divBdr>
    </w:div>
    <w:div w:id="2131048048">
      <w:bodyDiv w:val="1"/>
      <w:marLeft w:val="0"/>
      <w:marRight w:val="0"/>
      <w:marTop w:val="0"/>
      <w:marBottom w:val="0"/>
      <w:divBdr>
        <w:top w:val="none" w:sz="0" w:space="0" w:color="auto"/>
        <w:left w:val="none" w:sz="0" w:space="0" w:color="auto"/>
        <w:bottom w:val="none" w:sz="0" w:space="0" w:color="auto"/>
        <w:right w:val="none" w:sz="0" w:space="0" w:color="auto"/>
      </w:divBdr>
    </w:div>
    <w:div w:id="21440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bulletin1415/node/78?page=&amp;action=courseid&amp;phase=phase1&amp;elementid=19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u.edu/bulletin1415/node/78?page=&amp;action=courseid&amp;phase=phase1&amp;elementid=21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E3A9-DC2C-49B5-A8DF-8D329D42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CUP Report to Senate</vt:lpstr>
    </vt:vector>
  </TitlesOfParts>
  <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Report to Senate</dc:title>
  <dc:subject/>
  <dc:creator>Antony Aumann</dc:creator>
  <cp:keywords/>
  <dc:description/>
  <cp:lastModifiedBy>Rachel Nye</cp:lastModifiedBy>
  <cp:revision>2</cp:revision>
  <cp:lastPrinted>2015-01-30T17:09:00Z</cp:lastPrinted>
  <dcterms:created xsi:type="dcterms:W3CDTF">2015-04-03T21:03:00Z</dcterms:created>
  <dcterms:modified xsi:type="dcterms:W3CDTF">2015-04-03T21:03:00Z</dcterms:modified>
</cp:coreProperties>
</file>