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93" w:rsidRPr="008733D8" w:rsidRDefault="00282993" w:rsidP="001247A8">
      <w:pPr>
        <w:pBdr>
          <w:top w:val="single" w:sz="8" w:space="6" w:color="auto"/>
          <w:bottom w:val="single" w:sz="8" w:space="6" w:color="auto"/>
        </w:pBdr>
        <w:jc w:val="center"/>
        <w:rPr>
          <w:b/>
          <w:bCs/>
          <w:color w:val="000000"/>
          <w:szCs w:val="28"/>
        </w:rPr>
      </w:pPr>
      <w:r w:rsidRPr="008733D8">
        <w:rPr>
          <w:b/>
          <w:bCs/>
          <w:color w:val="000000"/>
          <w:szCs w:val="28"/>
        </w:rPr>
        <w:t xml:space="preserve">Application for Approval of </w:t>
      </w:r>
    </w:p>
    <w:p w:rsidR="00E45AEE" w:rsidRPr="00444429" w:rsidRDefault="00282993" w:rsidP="001247A8">
      <w:pPr>
        <w:pBdr>
          <w:top w:val="single" w:sz="8" w:space="6" w:color="auto"/>
          <w:bottom w:val="single" w:sz="8" w:space="6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,Bold"/>
          <w:b/>
          <w:bCs/>
          <w:color w:val="auto"/>
          <w:sz w:val="22"/>
          <w:szCs w:val="22"/>
        </w:rPr>
      </w:pPr>
      <w:r w:rsidRPr="008733D8">
        <w:rPr>
          <w:b/>
          <w:bCs/>
          <w:color w:val="000000"/>
          <w:szCs w:val="28"/>
        </w:rPr>
        <w:t>Online Teaching Qualifications</w:t>
      </w:r>
    </w:p>
    <w:p w:rsidR="008733D8" w:rsidRPr="00444429" w:rsidRDefault="008733D8" w:rsidP="005C3EFD">
      <w:pPr>
        <w:autoSpaceDE w:val="0"/>
        <w:autoSpaceDN w:val="0"/>
        <w:adjustRightInd w:val="0"/>
        <w:rPr>
          <w:rFonts w:asciiTheme="minorHAnsi" w:hAnsiTheme="minorHAnsi"/>
          <w:b/>
          <w:color w:val="auto"/>
          <w:sz w:val="22"/>
          <w:szCs w:val="22"/>
        </w:rPr>
      </w:pPr>
    </w:p>
    <w:p w:rsidR="00264F67" w:rsidRPr="00B34276" w:rsidRDefault="00264F67" w:rsidP="005C3EFD">
      <w:pPr>
        <w:autoSpaceDE w:val="0"/>
        <w:autoSpaceDN w:val="0"/>
        <w:adjustRightInd w:val="0"/>
        <w:rPr>
          <w:rFonts w:asciiTheme="minorHAnsi" w:hAnsiTheme="minorHAnsi"/>
          <w:b/>
          <w:color w:val="auto"/>
          <w:sz w:val="20"/>
          <w:szCs w:val="20"/>
        </w:rPr>
      </w:pPr>
      <w:r w:rsidRPr="00B34276">
        <w:rPr>
          <w:rFonts w:asciiTheme="minorHAnsi" w:hAnsiTheme="minorHAnsi"/>
          <w:b/>
          <w:color w:val="auto"/>
          <w:sz w:val="20"/>
          <w:szCs w:val="20"/>
        </w:rPr>
        <w:t>Instructions</w:t>
      </w:r>
    </w:p>
    <w:p w:rsidR="008733D8" w:rsidRPr="00B34276" w:rsidRDefault="008733D8" w:rsidP="005C3EFD">
      <w:pPr>
        <w:autoSpaceDE w:val="0"/>
        <w:autoSpaceDN w:val="0"/>
        <w:adjustRightInd w:val="0"/>
        <w:rPr>
          <w:rFonts w:asciiTheme="minorHAnsi" w:hAnsiTheme="minorHAnsi"/>
          <w:color w:val="auto"/>
          <w:sz w:val="20"/>
          <w:szCs w:val="20"/>
        </w:rPr>
      </w:pPr>
      <w:r w:rsidRPr="00B34276">
        <w:rPr>
          <w:rFonts w:asciiTheme="minorHAnsi" w:hAnsiTheme="minorHAnsi"/>
          <w:color w:val="auto"/>
          <w:sz w:val="20"/>
          <w:szCs w:val="20"/>
        </w:rPr>
        <w:t xml:space="preserve">Faculty and other instructors must be approved as “qualified” prior to teaching online. </w:t>
      </w:r>
    </w:p>
    <w:p w:rsidR="008733D8" w:rsidRPr="00B34276" w:rsidRDefault="008733D8" w:rsidP="005C3EFD">
      <w:pPr>
        <w:autoSpaceDE w:val="0"/>
        <w:autoSpaceDN w:val="0"/>
        <w:adjustRightInd w:val="0"/>
        <w:rPr>
          <w:rFonts w:asciiTheme="minorHAnsi" w:hAnsiTheme="minorHAnsi"/>
          <w:color w:val="auto"/>
          <w:sz w:val="20"/>
          <w:szCs w:val="20"/>
        </w:rPr>
      </w:pPr>
    </w:p>
    <w:p w:rsidR="008733D8" w:rsidRPr="00B34276" w:rsidRDefault="008733D8" w:rsidP="008733D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auto"/>
          <w:sz w:val="20"/>
          <w:szCs w:val="20"/>
        </w:rPr>
      </w:pPr>
      <w:r w:rsidRPr="00B34276">
        <w:rPr>
          <w:rFonts w:asciiTheme="minorHAnsi" w:hAnsiTheme="minorHAnsi"/>
          <w:color w:val="auto"/>
          <w:sz w:val="20"/>
          <w:szCs w:val="20"/>
        </w:rPr>
        <w:t xml:space="preserve">Faculty who are new to teaching online at NMU will complete a four-week online professional development course delivered through NMU’s learning management system. </w:t>
      </w:r>
    </w:p>
    <w:p w:rsidR="008733D8" w:rsidRPr="00B34276" w:rsidRDefault="008733D8" w:rsidP="008733D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auto"/>
          <w:sz w:val="20"/>
          <w:szCs w:val="20"/>
        </w:rPr>
      </w:pPr>
      <w:r w:rsidRPr="00B34276">
        <w:rPr>
          <w:rFonts w:asciiTheme="minorHAnsi" w:hAnsiTheme="minorHAnsi"/>
          <w:color w:val="auto"/>
          <w:sz w:val="20"/>
          <w:szCs w:val="20"/>
        </w:rPr>
        <w:t xml:space="preserve">Faculty who have previously taught online at NMU will complete a self-paced tutorial, delivered through NMU’s learning management system.  Alternatively, faculty who have previously taught online may choose to take the course designed for new online faculty.  </w:t>
      </w:r>
    </w:p>
    <w:p w:rsidR="008733D8" w:rsidRPr="00B34276" w:rsidRDefault="008733D8" w:rsidP="008733D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auto"/>
          <w:sz w:val="20"/>
          <w:szCs w:val="20"/>
        </w:rPr>
      </w:pPr>
      <w:r w:rsidRPr="00B34276">
        <w:rPr>
          <w:rFonts w:asciiTheme="minorHAnsi" w:hAnsiTheme="minorHAnsi"/>
          <w:color w:val="auto"/>
          <w:sz w:val="20"/>
          <w:szCs w:val="20"/>
        </w:rPr>
        <w:t xml:space="preserve">With approval from Academic Affairs, faculty who have previously taught online elsewhere may be permitted to complete the self-paced tutorial instead of the four-week course.  </w:t>
      </w:r>
    </w:p>
    <w:p w:rsidR="008733D8" w:rsidRPr="00B34276" w:rsidRDefault="008733D8" w:rsidP="008733D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auto"/>
          <w:sz w:val="20"/>
          <w:szCs w:val="20"/>
        </w:rPr>
      </w:pPr>
      <w:r w:rsidRPr="00B34276">
        <w:rPr>
          <w:rFonts w:asciiTheme="minorHAnsi" w:hAnsiTheme="minorHAnsi"/>
          <w:color w:val="auto"/>
          <w:sz w:val="20"/>
          <w:szCs w:val="20"/>
        </w:rPr>
        <w:t>Alternative professional development may be approved by Academic Affairs.</w:t>
      </w:r>
    </w:p>
    <w:p w:rsidR="008733D8" w:rsidRPr="00B34276" w:rsidRDefault="008733D8" w:rsidP="005C3EFD">
      <w:pPr>
        <w:autoSpaceDE w:val="0"/>
        <w:autoSpaceDN w:val="0"/>
        <w:adjustRightInd w:val="0"/>
        <w:rPr>
          <w:rFonts w:asciiTheme="minorHAnsi" w:hAnsiTheme="minorHAnsi"/>
          <w:b/>
          <w:color w:val="auto"/>
          <w:sz w:val="20"/>
          <w:szCs w:val="20"/>
        </w:rPr>
      </w:pPr>
    </w:p>
    <w:p w:rsidR="00537439" w:rsidRPr="00B34276" w:rsidRDefault="00537439" w:rsidP="0053743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b/>
          <w:color w:val="auto"/>
          <w:sz w:val="20"/>
          <w:szCs w:val="20"/>
        </w:rPr>
      </w:pPr>
      <w:r w:rsidRPr="00B34276">
        <w:rPr>
          <w:rFonts w:asciiTheme="minorHAnsi" w:hAnsiTheme="minorHAnsi"/>
          <w:b/>
          <w:color w:val="auto"/>
          <w:sz w:val="20"/>
          <w:szCs w:val="20"/>
        </w:rPr>
        <w:t>Complete Part A of this form to</w:t>
      </w:r>
      <w:r w:rsidR="008733D8" w:rsidRPr="00B34276">
        <w:rPr>
          <w:rFonts w:asciiTheme="minorHAnsi" w:hAnsiTheme="minorHAnsi"/>
          <w:b/>
          <w:color w:val="auto"/>
          <w:sz w:val="20"/>
          <w:szCs w:val="20"/>
        </w:rPr>
        <w:t xml:space="preserve"> request approval from Academic Affairs to accept non-NMU online teaching e</w:t>
      </w:r>
      <w:r w:rsidRPr="00B34276">
        <w:rPr>
          <w:rFonts w:asciiTheme="minorHAnsi" w:hAnsiTheme="minorHAnsi"/>
          <w:b/>
          <w:color w:val="auto"/>
          <w:sz w:val="20"/>
          <w:szCs w:val="20"/>
        </w:rPr>
        <w:t>xperience</w:t>
      </w:r>
      <w:r w:rsidR="00DF5450">
        <w:rPr>
          <w:rFonts w:asciiTheme="minorHAnsi" w:hAnsiTheme="minorHAnsi"/>
          <w:b/>
          <w:color w:val="auto"/>
          <w:sz w:val="20"/>
          <w:szCs w:val="20"/>
        </w:rPr>
        <w:t xml:space="preserve"> (#3 above)</w:t>
      </w:r>
      <w:r w:rsidR="00B424A3" w:rsidRPr="00B34276">
        <w:rPr>
          <w:rFonts w:asciiTheme="minorHAnsi" w:hAnsiTheme="minorHAnsi"/>
          <w:b/>
          <w:color w:val="auto"/>
          <w:sz w:val="20"/>
          <w:szCs w:val="20"/>
        </w:rPr>
        <w:t>.</w:t>
      </w:r>
    </w:p>
    <w:p w:rsidR="00537439" w:rsidRPr="00B34276" w:rsidRDefault="00537439" w:rsidP="0053743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0"/>
          <w:szCs w:val="20"/>
        </w:rPr>
      </w:pPr>
      <w:r w:rsidRPr="00B34276">
        <w:rPr>
          <w:rFonts w:asciiTheme="minorHAnsi" w:hAnsiTheme="minorHAnsi"/>
          <w:b/>
          <w:color w:val="auto"/>
          <w:sz w:val="20"/>
          <w:szCs w:val="20"/>
        </w:rPr>
        <w:t xml:space="preserve">Complete Part B to request approval of </w:t>
      </w:r>
      <w:r w:rsidR="008733D8" w:rsidRPr="00B34276">
        <w:rPr>
          <w:rFonts w:asciiTheme="minorHAnsi" w:hAnsiTheme="minorHAnsi"/>
          <w:b/>
          <w:color w:val="auto"/>
          <w:sz w:val="20"/>
          <w:szCs w:val="20"/>
        </w:rPr>
        <w:t>alternative professional development</w:t>
      </w:r>
      <w:r w:rsidR="00DF5450">
        <w:rPr>
          <w:rFonts w:asciiTheme="minorHAnsi" w:hAnsiTheme="minorHAnsi"/>
          <w:b/>
          <w:color w:val="auto"/>
          <w:sz w:val="20"/>
          <w:szCs w:val="20"/>
        </w:rPr>
        <w:t xml:space="preserve"> (#4 above)</w:t>
      </w:r>
      <w:r w:rsidR="008733D8" w:rsidRPr="00B34276">
        <w:rPr>
          <w:rFonts w:asciiTheme="minorHAnsi" w:hAnsiTheme="minorHAnsi"/>
          <w:b/>
          <w:color w:val="auto"/>
          <w:sz w:val="20"/>
          <w:szCs w:val="20"/>
        </w:rPr>
        <w:t>.</w:t>
      </w:r>
      <w:r w:rsidR="00444044" w:rsidRPr="00B34276">
        <w:rPr>
          <w:rFonts w:asciiTheme="minorHAnsi" w:hAnsiTheme="minorHAnsi"/>
          <w:b/>
          <w:color w:val="auto"/>
          <w:sz w:val="20"/>
          <w:szCs w:val="20"/>
        </w:rPr>
        <w:t xml:space="preserve">  </w:t>
      </w:r>
    </w:p>
    <w:p w:rsidR="00537439" w:rsidRPr="00B34276" w:rsidRDefault="00537439" w:rsidP="00537439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0"/>
          <w:szCs w:val="20"/>
        </w:rPr>
      </w:pPr>
    </w:p>
    <w:p w:rsidR="00671D08" w:rsidRPr="00B34276" w:rsidRDefault="00444044" w:rsidP="00DF5450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0"/>
          <w:szCs w:val="20"/>
        </w:rPr>
      </w:pPr>
      <w:r w:rsidRPr="00B34276">
        <w:rPr>
          <w:rFonts w:asciiTheme="minorHAnsi" w:hAnsiTheme="minorHAnsi" w:cs="TimesNewRoman"/>
          <w:color w:val="auto"/>
          <w:sz w:val="20"/>
          <w:szCs w:val="20"/>
        </w:rPr>
        <w:t>Completed a</w:t>
      </w:r>
      <w:r w:rsidR="005C3EFD" w:rsidRPr="00B34276">
        <w:rPr>
          <w:rFonts w:asciiTheme="minorHAnsi" w:hAnsiTheme="minorHAnsi" w:cs="TimesNewRoman"/>
          <w:color w:val="auto"/>
          <w:sz w:val="20"/>
          <w:szCs w:val="20"/>
        </w:rPr>
        <w:t>ppli</w:t>
      </w:r>
      <w:r w:rsidR="00537439" w:rsidRPr="00B34276">
        <w:rPr>
          <w:rFonts w:asciiTheme="minorHAnsi" w:hAnsiTheme="minorHAnsi" w:cs="TimesNewRoman"/>
          <w:color w:val="auto"/>
          <w:sz w:val="20"/>
          <w:szCs w:val="20"/>
        </w:rPr>
        <w:t xml:space="preserve">cations should be submitted to </w:t>
      </w:r>
      <w:hyperlink r:id="rId8" w:history="1">
        <w:r w:rsidR="00537439" w:rsidRPr="00B34276">
          <w:rPr>
            <w:rStyle w:val="Hyperlink"/>
            <w:rFonts w:asciiTheme="minorHAnsi" w:hAnsiTheme="minorHAnsi" w:cs="TimesNewRoman"/>
            <w:sz w:val="20"/>
            <w:szCs w:val="20"/>
          </w:rPr>
          <w:t>onlinefaculty@nmu.edu</w:t>
        </w:r>
      </w:hyperlink>
      <w:r w:rsidR="00537439" w:rsidRPr="00B34276">
        <w:rPr>
          <w:rFonts w:asciiTheme="minorHAnsi" w:hAnsiTheme="minorHAnsi" w:cs="TimesNewRoman"/>
          <w:color w:val="auto"/>
          <w:sz w:val="20"/>
          <w:szCs w:val="20"/>
        </w:rPr>
        <w:t xml:space="preserve">. </w:t>
      </w:r>
      <w:r w:rsidR="00B34276" w:rsidRPr="00B34276">
        <w:rPr>
          <w:rFonts w:asciiTheme="minorHAnsi" w:hAnsiTheme="minorHAnsi" w:cs="TimesNewRoman"/>
          <w:color w:val="auto"/>
          <w:sz w:val="20"/>
          <w:szCs w:val="20"/>
        </w:rPr>
        <w:t>Questions about the policy can be directed to Leslie Warren, Dean, Academic Information Services (</w:t>
      </w:r>
      <w:hyperlink r:id="rId9" w:history="1">
        <w:r w:rsidR="00B34276" w:rsidRPr="00B34276">
          <w:rPr>
            <w:rStyle w:val="Hyperlink"/>
            <w:rFonts w:asciiTheme="minorHAnsi" w:hAnsiTheme="minorHAnsi" w:cs="TimesNewRoman"/>
            <w:sz w:val="20"/>
            <w:szCs w:val="20"/>
          </w:rPr>
          <w:t>lwarren@nmu.edu</w:t>
        </w:r>
      </w:hyperlink>
      <w:r w:rsidR="00B34276" w:rsidRPr="00B34276">
        <w:rPr>
          <w:rFonts w:asciiTheme="minorHAnsi" w:hAnsiTheme="minorHAnsi" w:cs="TimesNewRoman"/>
          <w:color w:val="auto"/>
          <w:sz w:val="20"/>
          <w:szCs w:val="20"/>
        </w:rPr>
        <w:t xml:space="preserve"> or 227-2117).</w:t>
      </w:r>
    </w:p>
    <w:p w:rsidR="00B34276" w:rsidRPr="00537439" w:rsidRDefault="00B34276" w:rsidP="00DF5450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</w:rPr>
      </w:pPr>
    </w:p>
    <w:p w:rsidR="001103E1" w:rsidRPr="00914CAF" w:rsidRDefault="001103E1" w:rsidP="001103E1">
      <w:pPr>
        <w:jc w:val="center"/>
        <w:rPr>
          <w:rFonts w:ascii="Calibri" w:eastAsia="Calibri" w:hAnsi="Calibri"/>
          <w:b/>
          <w:color w:val="auto"/>
          <w:sz w:val="22"/>
          <w:szCs w:val="22"/>
        </w:rPr>
      </w:pPr>
      <w:r w:rsidRPr="00914CAF">
        <w:rPr>
          <w:rFonts w:ascii="Calibri" w:eastAsia="Calibri" w:hAnsi="Calibri"/>
          <w:b/>
          <w:color w:val="auto"/>
          <w:sz w:val="22"/>
          <w:szCs w:val="22"/>
        </w:rPr>
        <w:t>*</w:t>
      </w:r>
      <w:r>
        <w:rPr>
          <w:rFonts w:ascii="Calibri" w:eastAsia="Calibri" w:hAnsi="Calibri"/>
          <w:b/>
          <w:color w:val="auto"/>
          <w:sz w:val="22"/>
          <w:szCs w:val="22"/>
        </w:rPr>
        <w:t xml:space="preserve"> </w:t>
      </w:r>
      <w:r w:rsidRPr="00914CAF">
        <w:rPr>
          <w:rFonts w:ascii="Calibri" w:eastAsia="Calibri" w:hAnsi="Calibri"/>
          <w:b/>
          <w:color w:val="auto"/>
          <w:sz w:val="22"/>
          <w:szCs w:val="22"/>
        </w:rPr>
        <w:t xml:space="preserve">  </w:t>
      </w:r>
      <w:r>
        <w:rPr>
          <w:rFonts w:ascii="Calibri" w:eastAsia="Calibri" w:hAnsi="Calibri"/>
          <w:b/>
          <w:color w:val="auto"/>
          <w:sz w:val="22"/>
          <w:szCs w:val="22"/>
        </w:rPr>
        <w:t>*   *   *   *   *   *   *</w:t>
      </w:r>
    </w:p>
    <w:p w:rsidR="008733D8" w:rsidRDefault="008733D8" w:rsidP="008733D8">
      <w:pPr>
        <w:autoSpaceDE w:val="0"/>
        <w:autoSpaceDN w:val="0"/>
        <w:adjustRightInd w:val="0"/>
        <w:outlineLvl w:val="0"/>
        <w:rPr>
          <w:rFonts w:asciiTheme="minorHAnsi" w:hAnsiTheme="minorHAnsi" w:cs="TimesNewRoman"/>
          <w:b/>
          <w:color w:val="auto"/>
          <w:sz w:val="22"/>
          <w:szCs w:val="22"/>
        </w:rPr>
      </w:pPr>
    </w:p>
    <w:p w:rsidR="00B34276" w:rsidRPr="00444429" w:rsidRDefault="00B34276" w:rsidP="008733D8">
      <w:pPr>
        <w:autoSpaceDE w:val="0"/>
        <w:autoSpaceDN w:val="0"/>
        <w:adjustRightInd w:val="0"/>
        <w:outlineLvl w:val="0"/>
        <w:rPr>
          <w:rFonts w:asciiTheme="minorHAnsi" w:hAnsiTheme="minorHAnsi" w:cs="TimesNewRoman"/>
          <w:b/>
          <w:color w:val="auto"/>
          <w:sz w:val="22"/>
          <w:szCs w:val="22"/>
        </w:rPr>
      </w:pPr>
    </w:p>
    <w:p w:rsidR="008733D8" w:rsidRPr="00444429" w:rsidRDefault="008733D8" w:rsidP="008733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="TimesNewRoman"/>
          <w:b/>
          <w:color w:val="auto"/>
          <w:sz w:val="22"/>
          <w:szCs w:val="22"/>
          <w:u w:val="single"/>
        </w:rPr>
      </w:pPr>
      <w:r w:rsidRPr="00444429">
        <w:rPr>
          <w:rFonts w:asciiTheme="minorHAnsi" w:hAnsiTheme="minorHAnsi" w:cs="TimesNewRoman"/>
          <w:b/>
          <w:color w:val="auto"/>
          <w:sz w:val="22"/>
          <w:szCs w:val="22"/>
        </w:rPr>
        <w:t>Name</w:t>
      </w:r>
      <w:r w:rsidRPr="00444429">
        <w:rPr>
          <w:rFonts w:asciiTheme="minorHAnsi" w:hAnsiTheme="minorHAnsi" w:cs="TimesNewRoman"/>
          <w:b/>
          <w:color w:val="auto"/>
          <w:sz w:val="22"/>
          <w:szCs w:val="22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</w:p>
    <w:p w:rsidR="008733D8" w:rsidRPr="00444429" w:rsidRDefault="008733D8" w:rsidP="008733D8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="TimesNewRoman"/>
          <w:b/>
          <w:color w:val="auto"/>
          <w:sz w:val="22"/>
          <w:szCs w:val="22"/>
          <w:u w:val="single"/>
        </w:rPr>
      </w:pPr>
      <w:r w:rsidRPr="00444429">
        <w:rPr>
          <w:rFonts w:asciiTheme="minorHAnsi" w:hAnsiTheme="minorHAnsi" w:cs="TimesNewRoman"/>
          <w:b/>
          <w:color w:val="auto"/>
          <w:sz w:val="22"/>
          <w:szCs w:val="22"/>
        </w:rPr>
        <w:t>Department</w:t>
      </w:r>
      <w:r w:rsidRPr="00444429">
        <w:rPr>
          <w:rFonts w:asciiTheme="minorHAnsi" w:hAnsiTheme="minorHAnsi" w:cs="TimesNewRoman"/>
          <w:b/>
          <w:color w:val="auto"/>
          <w:sz w:val="22"/>
          <w:szCs w:val="22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444429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</w:p>
    <w:p w:rsidR="00F945DF" w:rsidRDefault="00F945DF" w:rsidP="00BA5909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2"/>
          <w:szCs w:val="22"/>
        </w:rPr>
      </w:pPr>
    </w:p>
    <w:p w:rsidR="00B424A3" w:rsidRDefault="00537439" w:rsidP="00B34276">
      <w:pP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8"/>
          <w:szCs w:val="22"/>
        </w:rPr>
      </w:pPr>
      <w:r w:rsidRPr="00B424A3">
        <w:rPr>
          <w:rFonts w:asciiTheme="minorHAnsi" w:hAnsiTheme="minorHAnsi" w:cs="TimesNewRoman"/>
          <w:b/>
          <w:color w:val="auto"/>
          <w:sz w:val="28"/>
          <w:szCs w:val="22"/>
        </w:rPr>
        <w:t xml:space="preserve">PART A </w:t>
      </w:r>
    </w:p>
    <w:p w:rsidR="00671D08" w:rsidRPr="001103E1" w:rsidRDefault="00B424A3" w:rsidP="00300C5D">
      <w:pPr>
        <w:autoSpaceDE w:val="0"/>
        <w:autoSpaceDN w:val="0"/>
        <w:adjustRightInd w:val="0"/>
        <w:spacing w:before="120"/>
        <w:rPr>
          <w:rFonts w:asciiTheme="minorHAnsi" w:hAnsiTheme="minorHAnsi" w:cs="TimesNewRoman"/>
          <w:b/>
          <w:i/>
          <w:color w:val="auto"/>
          <w:sz w:val="20"/>
          <w:szCs w:val="22"/>
        </w:rPr>
      </w:pPr>
      <w:r w:rsidRPr="001103E1">
        <w:rPr>
          <w:rFonts w:asciiTheme="minorHAnsi" w:hAnsiTheme="minorHAnsi" w:cs="TimesNewRoman"/>
          <w:b/>
          <w:i/>
          <w:color w:val="auto"/>
          <w:sz w:val="20"/>
          <w:szCs w:val="22"/>
        </w:rPr>
        <w:t>Complete Part A t</w:t>
      </w:r>
      <w:r w:rsidR="00537439" w:rsidRPr="001103E1">
        <w:rPr>
          <w:rFonts w:asciiTheme="minorHAnsi" w:hAnsiTheme="minorHAnsi"/>
          <w:b/>
          <w:i/>
          <w:color w:val="auto"/>
          <w:sz w:val="20"/>
          <w:szCs w:val="22"/>
        </w:rPr>
        <w:t>o request approval from Academic Affairs to accept non-NMU online teaching experience</w:t>
      </w:r>
      <w:r w:rsidR="005C6B8E" w:rsidRPr="001103E1">
        <w:rPr>
          <w:rFonts w:asciiTheme="minorHAnsi" w:hAnsiTheme="minorHAnsi"/>
          <w:b/>
          <w:i/>
          <w:color w:val="auto"/>
          <w:sz w:val="20"/>
          <w:szCs w:val="22"/>
        </w:rPr>
        <w:t>.</w:t>
      </w:r>
    </w:p>
    <w:p w:rsidR="00300C5D" w:rsidRPr="001103E1" w:rsidRDefault="00537439" w:rsidP="00537439">
      <w:pPr>
        <w:autoSpaceDE w:val="0"/>
        <w:autoSpaceDN w:val="0"/>
        <w:adjustRightInd w:val="0"/>
        <w:spacing w:after="240"/>
        <w:rPr>
          <w:rFonts w:asciiTheme="minorHAnsi" w:hAnsiTheme="minorHAnsi" w:cs="TimesNewRoman"/>
          <w:i/>
          <w:color w:val="auto"/>
          <w:sz w:val="20"/>
          <w:szCs w:val="22"/>
        </w:rPr>
      </w:pPr>
      <w:r w:rsidRPr="001103E1">
        <w:rPr>
          <w:rFonts w:asciiTheme="minorHAnsi" w:hAnsiTheme="minorHAnsi" w:cs="TimesNewRoman"/>
          <w:i/>
          <w:color w:val="auto"/>
          <w:sz w:val="20"/>
          <w:szCs w:val="22"/>
        </w:rPr>
        <w:t>Please provide information for one online course you have taught.</w:t>
      </w:r>
    </w:p>
    <w:p w:rsidR="00444429" w:rsidRPr="00444429" w:rsidRDefault="00444429" w:rsidP="00537439">
      <w:pPr>
        <w:autoSpaceDE w:val="0"/>
        <w:autoSpaceDN w:val="0"/>
        <w:adjustRightInd w:val="0"/>
        <w:spacing w:after="24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Institution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Pr="00444429" w:rsidRDefault="00444429" w:rsidP="00537439">
      <w:pPr>
        <w:autoSpaceDE w:val="0"/>
        <w:autoSpaceDN w:val="0"/>
        <w:adjustRightInd w:val="0"/>
        <w:spacing w:after="24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Course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Pr="00444429" w:rsidRDefault="00444429" w:rsidP="00537439">
      <w:pPr>
        <w:autoSpaceDE w:val="0"/>
        <w:autoSpaceDN w:val="0"/>
        <w:adjustRightInd w:val="0"/>
        <w:spacing w:after="24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Date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Pr="00444429" w:rsidRDefault="00444429" w:rsidP="00537439">
      <w:pPr>
        <w:autoSpaceDE w:val="0"/>
        <w:autoSpaceDN w:val="0"/>
        <w:adjustRightInd w:val="0"/>
        <w:spacing w:after="24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Number of credits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Default="00444429" w:rsidP="00537439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Learning Management System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Default="00444429" w:rsidP="00537439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(e.g., Moodle, Blackboard)</w:t>
      </w:r>
    </w:p>
    <w:p w:rsidR="003906D8" w:rsidRDefault="003906D8" w:rsidP="00537439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</w:rPr>
      </w:pPr>
    </w:p>
    <w:p w:rsidR="003906D8" w:rsidRPr="00444429" w:rsidRDefault="003906D8" w:rsidP="00537439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Did the course include any face-to-face components?</w:t>
      </w:r>
      <w:r w:rsidR="00E741E0"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</w:rPr>
        <w:t xml:space="preserve"> </w:t>
      </w:r>
      <w:r w:rsidRPr="00694EBD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</w:rPr>
        <w:t>Yes</w:t>
      </w:r>
      <w:r w:rsidRPr="00694EBD">
        <w:rPr>
          <w:rFonts w:asciiTheme="minorHAnsi" w:hAnsiTheme="minorHAnsi" w:cs="TimesNewRoman"/>
          <w:color w:val="auto"/>
          <w:sz w:val="22"/>
          <w:szCs w:val="22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</w:rPr>
        <w:t>No</w:t>
      </w:r>
    </w:p>
    <w:p w:rsidR="00085B9C" w:rsidRDefault="00085B9C" w:rsidP="00537439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2"/>
          <w:szCs w:val="22"/>
        </w:rPr>
      </w:pPr>
    </w:p>
    <w:p w:rsidR="00444429" w:rsidRDefault="00444429" w:rsidP="00537439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2"/>
          <w:szCs w:val="22"/>
        </w:rPr>
      </w:pPr>
    </w:p>
    <w:p w:rsidR="007575D8" w:rsidRDefault="007575D8" w:rsidP="00537439">
      <w:pPr>
        <w:rPr>
          <w:rFonts w:asciiTheme="minorHAnsi" w:hAnsiTheme="minorHAnsi" w:cs="TimesNewRoman"/>
          <w:b/>
          <w:color w:val="auto"/>
          <w:sz w:val="22"/>
          <w:szCs w:val="22"/>
        </w:rPr>
      </w:pPr>
      <w:r>
        <w:rPr>
          <w:rFonts w:asciiTheme="minorHAnsi" w:hAnsiTheme="minorHAnsi" w:cs="TimesNewRoman"/>
          <w:b/>
          <w:color w:val="auto"/>
          <w:sz w:val="22"/>
          <w:szCs w:val="22"/>
        </w:rPr>
        <w:br w:type="page"/>
      </w:r>
    </w:p>
    <w:p w:rsidR="003906D8" w:rsidRDefault="003906D8" w:rsidP="003906D8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2"/>
          <w:szCs w:val="22"/>
        </w:rPr>
      </w:pPr>
    </w:p>
    <w:p w:rsidR="00537439" w:rsidRPr="00B424A3" w:rsidRDefault="00537439" w:rsidP="00B34276">
      <w:pP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8"/>
          <w:szCs w:val="22"/>
        </w:rPr>
      </w:pPr>
      <w:r w:rsidRPr="00B424A3">
        <w:rPr>
          <w:rFonts w:asciiTheme="minorHAnsi" w:hAnsiTheme="minorHAnsi" w:cs="TimesNewRoman"/>
          <w:b/>
          <w:color w:val="auto"/>
          <w:sz w:val="28"/>
          <w:szCs w:val="22"/>
        </w:rPr>
        <w:t>PART B</w:t>
      </w:r>
    </w:p>
    <w:p w:rsidR="00B424A3" w:rsidRPr="001103E1" w:rsidRDefault="00B424A3" w:rsidP="00B34276">
      <w:pPr>
        <w:autoSpaceDE w:val="0"/>
        <w:autoSpaceDN w:val="0"/>
        <w:adjustRightInd w:val="0"/>
        <w:spacing w:before="120"/>
        <w:rPr>
          <w:rFonts w:asciiTheme="minorHAnsi" w:hAnsiTheme="minorHAnsi" w:cs="TimesNewRoman"/>
          <w:b/>
          <w:i/>
          <w:color w:val="auto"/>
          <w:sz w:val="20"/>
          <w:szCs w:val="22"/>
        </w:rPr>
      </w:pPr>
      <w:r w:rsidRPr="001103E1">
        <w:rPr>
          <w:rFonts w:asciiTheme="minorHAnsi" w:hAnsiTheme="minorHAnsi" w:cs="TimesNewRoman"/>
          <w:b/>
          <w:i/>
          <w:color w:val="auto"/>
          <w:sz w:val="20"/>
          <w:szCs w:val="22"/>
        </w:rPr>
        <w:t xml:space="preserve">Complete Part B to request approval of alternative professional development.  </w:t>
      </w:r>
    </w:p>
    <w:p w:rsidR="00300C5D" w:rsidRPr="001103E1" w:rsidRDefault="00DF5450" w:rsidP="00300C5D">
      <w:pPr>
        <w:autoSpaceDE w:val="0"/>
        <w:autoSpaceDN w:val="0"/>
        <w:adjustRightInd w:val="0"/>
        <w:spacing w:before="120"/>
        <w:rPr>
          <w:rFonts w:asciiTheme="minorHAnsi" w:hAnsiTheme="minorHAnsi" w:cs="TimesNewRoman"/>
          <w:i/>
          <w:color w:val="auto"/>
          <w:sz w:val="20"/>
          <w:szCs w:val="22"/>
        </w:rPr>
      </w:pPr>
      <w:r w:rsidRPr="001103E1">
        <w:rPr>
          <w:rFonts w:asciiTheme="minorHAnsi" w:hAnsiTheme="minorHAnsi" w:cs="TimesNewRoman"/>
          <w:i/>
          <w:color w:val="auto"/>
          <w:sz w:val="20"/>
          <w:szCs w:val="22"/>
        </w:rPr>
        <w:t xml:space="preserve">To be distance qualified, anyone teaching an online course must have completed required professional development on online teaching competencies in four general categories: 1) The NMU online teaching environment (e.g., methods for engaging students, instructor resources), 2) NMU learning management system basics, 3) managing and delivering online course content, and 4) grading and evaluation. </w:t>
      </w:r>
    </w:p>
    <w:p w:rsidR="00300C5D" w:rsidRPr="001103E1" w:rsidRDefault="00300C5D" w:rsidP="00300C5D">
      <w:pPr>
        <w:autoSpaceDE w:val="0"/>
        <w:autoSpaceDN w:val="0"/>
        <w:adjustRightInd w:val="0"/>
        <w:rPr>
          <w:rFonts w:asciiTheme="minorHAnsi" w:hAnsiTheme="minorHAnsi" w:cs="TimesNewRoman"/>
          <w:i/>
          <w:color w:val="auto"/>
          <w:sz w:val="20"/>
          <w:szCs w:val="22"/>
        </w:rPr>
      </w:pPr>
    </w:p>
    <w:p w:rsidR="00DF5450" w:rsidRPr="001103E1" w:rsidRDefault="00DF5450" w:rsidP="00300C5D">
      <w:pPr>
        <w:autoSpaceDE w:val="0"/>
        <w:autoSpaceDN w:val="0"/>
        <w:adjustRightInd w:val="0"/>
        <w:rPr>
          <w:rFonts w:asciiTheme="minorHAnsi" w:hAnsiTheme="minorHAnsi" w:cs="TimesNewRoman"/>
          <w:i/>
          <w:color w:val="auto"/>
          <w:sz w:val="20"/>
          <w:szCs w:val="22"/>
        </w:rPr>
      </w:pPr>
      <w:r w:rsidRPr="001103E1">
        <w:rPr>
          <w:rFonts w:asciiTheme="minorHAnsi" w:hAnsiTheme="minorHAnsi" w:cs="TimesNewRoman"/>
          <w:i/>
          <w:color w:val="auto"/>
          <w:sz w:val="20"/>
          <w:szCs w:val="22"/>
        </w:rPr>
        <w:t>The online teaching qualification requirement includes experience in an online environment, either as an online instructor or as an online student (e.g., in the four-week online professional development course provided to faculty who are new to teaching online at NMU).</w:t>
      </w:r>
    </w:p>
    <w:p w:rsidR="00DF5450" w:rsidRPr="001103E1" w:rsidRDefault="00DF5450" w:rsidP="003906D8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0"/>
          <w:szCs w:val="22"/>
        </w:rPr>
      </w:pPr>
    </w:p>
    <w:p w:rsidR="003906D8" w:rsidRDefault="003906D8" w:rsidP="003906D8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2"/>
          <w:szCs w:val="22"/>
        </w:rPr>
      </w:pPr>
      <w:r>
        <w:rPr>
          <w:rFonts w:asciiTheme="minorHAnsi" w:hAnsiTheme="minorHAnsi" w:cs="TimesNewRoman"/>
          <w:b/>
          <w:color w:val="auto"/>
          <w:sz w:val="22"/>
          <w:szCs w:val="22"/>
        </w:rPr>
        <w:t xml:space="preserve">Do you have experience as a student in an online class? </w:t>
      </w:r>
      <w:r w:rsidR="00E34B82">
        <w:rPr>
          <w:rFonts w:asciiTheme="minorHAnsi" w:hAnsiTheme="minorHAnsi" w:cs="TimesNewRoman"/>
          <w:b/>
          <w:color w:val="auto"/>
          <w:sz w:val="22"/>
          <w:szCs w:val="22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</w:rPr>
        <w:t>Yes</w:t>
      </w:r>
      <w:r w:rsidRPr="00694EBD">
        <w:rPr>
          <w:rFonts w:asciiTheme="minorHAnsi" w:hAnsiTheme="minorHAnsi" w:cs="TimesNewRoman"/>
          <w:color w:val="auto"/>
          <w:sz w:val="22"/>
          <w:szCs w:val="22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</w:rPr>
        <w:t>No</w:t>
      </w:r>
    </w:p>
    <w:p w:rsidR="00155DD4" w:rsidRDefault="00155DD4" w:rsidP="00155DD4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</w:rPr>
      </w:pPr>
      <w:r w:rsidRPr="00444429">
        <w:rPr>
          <w:rFonts w:asciiTheme="minorHAnsi" w:hAnsiTheme="minorHAnsi" w:cs="TimesNewRoman"/>
          <w:color w:val="auto"/>
          <w:sz w:val="22"/>
          <w:szCs w:val="22"/>
        </w:rPr>
        <w:t>If yes, please provide information for one</w:t>
      </w:r>
      <w:r>
        <w:rPr>
          <w:rFonts w:asciiTheme="minorHAnsi" w:hAnsiTheme="minorHAnsi" w:cs="TimesNewRoman"/>
          <w:color w:val="auto"/>
          <w:sz w:val="22"/>
          <w:szCs w:val="22"/>
        </w:rPr>
        <w:t xml:space="preserve"> online</w:t>
      </w:r>
      <w:r w:rsidRPr="00444429">
        <w:rPr>
          <w:rFonts w:asciiTheme="minorHAnsi" w:hAnsiTheme="minorHAnsi" w:cs="TimesNew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NewRoman"/>
          <w:color w:val="auto"/>
          <w:sz w:val="22"/>
          <w:szCs w:val="22"/>
        </w:rPr>
        <w:t>course you have</w:t>
      </w:r>
      <w:r w:rsidRPr="00444429">
        <w:rPr>
          <w:rFonts w:asciiTheme="minorHAnsi" w:hAnsiTheme="minorHAnsi" w:cs="TimesNew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NewRoman"/>
          <w:color w:val="auto"/>
          <w:sz w:val="22"/>
          <w:szCs w:val="22"/>
        </w:rPr>
        <w:t>taken</w:t>
      </w:r>
      <w:r w:rsidRPr="00444429">
        <w:rPr>
          <w:rFonts w:asciiTheme="minorHAnsi" w:hAnsiTheme="minorHAnsi" w:cs="TimesNewRoman"/>
          <w:color w:val="auto"/>
          <w:sz w:val="22"/>
          <w:szCs w:val="22"/>
        </w:rPr>
        <w:t>.</w:t>
      </w:r>
    </w:p>
    <w:p w:rsidR="003906D8" w:rsidRDefault="003906D8" w:rsidP="003906D8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2"/>
          <w:szCs w:val="22"/>
        </w:rPr>
      </w:pPr>
    </w:p>
    <w:p w:rsidR="00444429" w:rsidRPr="00444429" w:rsidRDefault="00DF5450" w:rsidP="00DF5450">
      <w:pPr>
        <w:autoSpaceDE w:val="0"/>
        <w:autoSpaceDN w:val="0"/>
        <w:adjustRightInd w:val="0"/>
        <w:spacing w:after="24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I</w:t>
      </w:r>
      <w:r w:rsidR="00444429">
        <w:rPr>
          <w:rFonts w:asciiTheme="minorHAnsi" w:hAnsiTheme="minorHAnsi" w:cs="TimesNewRoman"/>
          <w:color w:val="auto"/>
          <w:sz w:val="22"/>
          <w:szCs w:val="22"/>
        </w:rPr>
        <w:t>nstitution</w:t>
      </w:r>
      <w:r w:rsidR="00444429">
        <w:rPr>
          <w:rFonts w:asciiTheme="minorHAnsi" w:hAnsiTheme="minorHAnsi" w:cs="TimesNewRoman"/>
          <w:color w:val="auto"/>
          <w:sz w:val="22"/>
          <w:szCs w:val="22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444429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Pr="00444429" w:rsidRDefault="00444429" w:rsidP="00DF5450">
      <w:pPr>
        <w:autoSpaceDE w:val="0"/>
        <w:autoSpaceDN w:val="0"/>
        <w:adjustRightInd w:val="0"/>
        <w:spacing w:after="24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Course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Pr="00444429" w:rsidRDefault="00444429" w:rsidP="00DF5450">
      <w:pPr>
        <w:autoSpaceDE w:val="0"/>
        <w:autoSpaceDN w:val="0"/>
        <w:adjustRightInd w:val="0"/>
        <w:spacing w:after="24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Date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Pr="00444429" w:rsidRDefault="00444429" w:rsidP="00DF5450">
      <w:pPr>
        <w:autoSpaceDE w:val="0"/>
        <w:autoSpaceDN w:val="0"/>
        <w:adjustRightInd w:val="0"/>
        <w:spacing w:after="24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Number of credits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Default="00444429" w:rsidP="00DF5450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Learning Management System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444429" w:rsidRDefault="00444429" w:rsidP="00DF5450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>(e.g., Moodle, Blackboard)</w:t>
      </w:r>
    </w:p>
    <w:p w:rsidR="003906D8" w:rsidRDefault="003906D8" w:rsidP="00DF5450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</w:rPr>
      </w:pPr>
    </w:p>
    <w:p w:rsidR="003906D8" w:rsidRPr="003906D8" w:rsidRDefault="003906D8" w:rsidP="00DF545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"/>
          <w:b/>
          <w:color w:val="auto"/>
          <w:sz w:val="22"/>
          <w:szCs w:val="22"/>
          <w:u w:val="single"/>
        </w:rPr>
      </w:pPr>
      <w:r w:rsidRPr="003906D8">
        <w:rPr>
          <w:rFonts w:asciiTheme="minorHAnsi" w:hAnsiTheme="minorHAnsi" w:cs="TimesNewRoman"/>
          <w:b/>
          <w:color w:val="auto"/>
          <w:sz w:val="22"/>
          <w:szCs w:val="22"/>
        </w:rPr>
        <w:t>Was the experience graded or assessed?</w:t>
      </w:r>
      <w:r w:rsidRPr="003906D8">
        <w:rPr>
          <w:rFonts w:asciiTheme="minorHAnsi" w:hAnsiTheme="minorHAnsi" w:cs="TimesNewRoman"/>
          <w:color w:val="auto"/>
          <w:sz w:val="22"/>
          <w:szCs w:val="22"/>
        </w:rPr>
        <w:t xml:space="preserve">  </w:t>
      </w:r>
      <w:r w:rsidRPr="003906D8">
        <w:rPr>
          <w:rFonts w:asciiTheme="minorHAnsi" w:hAnsiTheme="minorHAnsi" w:cs="TimesNewRoman"/>
          <w:b/>
          <w:color w:val="auto"/>
          <w:sz w:val="22"/>
          <w:szCs w:val="22"/>
        </w:rPr>
        <w:tab/>
      </w:r>
      <w:r w:rsidRPr="003906D8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3906D8">
        <w:rPr>
          <w:rFonts w:asciiTheme="minorHAnsi" w:hAnsiTheme="minorHAnsi" w:cs="TimesNewRoman"/>
          <w:b/>
          <w:color w:val="auto"/>
          <w:sz w:val="22"/>
          <w:szCs w:val="22"/>
        </w:rPr>
        <w:t>Yes</w:t>
      </w:r>
      <w:r w:rsidRPr="003906D8">
        <w:rPr>
          <w:rFonts w:asciiTheme="minorHAnsi" w:hAnsiTheme="minorHAnsi" w:cs="TimesNewRoman"/>
          <w:b/>
          <w:color w:val="auto"/>
          <w:sz w:val="22"/>
          <w:szCs w:val="22"/>
        </w:rPr>
        <w:tab/>
      </w:r>
      <w:r w:rsidRPr="003906D8">
        <w:rPr>
          <w:rFonts w:asciiTheme="minorHAnsi" w:hAnsiTheme="minorHAnsi" w:cs="TimesNewRoman"/>
          <w:b/>
          <w:color w:val="auto"/>
          <w:sz w:val="22"/>
          <w:szCs w:val="22"/>
          <w:u w:val="single"/>
        </w:rPr>
        <w:tab/>
      </w:r>
      <w:r w:rsidRPr="003906D8">
        <w:rPr>
          <w:rFonts w:asciiTheme="minorHAnsi" w:hAnsiTheme="minorHAnsi" w:cs="TimesNewRoman"/>
          <w:b/>
          <w:color w:val="auto"/>
          <w:sz w:val="22"/>
          <w:szCs w:val="22"/>
        </w:rPr>
        <w:t>No</w:t>
      </w:r>
    </w:p>
    <w:p w:rsidR="003906D8" w:rsidRDefault="003906D8" w:rsidP="00DF545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 w:rsidRPr="003906D8">
        <w:rPr>
          <w:rFonts w:asciiTheme="minorHAnsi" w:hAnsiTheme="minorHAnsi" w:cs="TimesNewRoman"/>
          <w:color w:val="auto"/>
          <w:sz w:val="22"/>
          <w:szCs w:val="22"/>
        </w:rPr>
        <w:t>If yes, please describe method for grading or assessing.</w:t>
      </w:r>
      <w:r w:rsidRPr="003906D8">
        <w:rPr>
          <w:rFonts w:asciiTheme="minorHAnsi" w:hAnsiTheme="minorHAnsi" w:cs="TimesNewRoman"/>
          <w:color w:val="auto"/>
          <w:sz w:val="22"/>
          <w:szCs w:val="22"/>
        </w:rPr>
        <w:tab/>
      </w:r>
      <w:r w:rsidRPr="003906D8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3906D8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3906D8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3906D8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3906D8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3906D8" w:rsidRDefault="003906D8" w:rsidP="00DF5450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 w:rsidRPr="003906D8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3906D8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3906D8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DF5450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DF5450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DF5450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DF5450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DF5450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DF5450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DF5450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="00DF5450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3906D8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</w:p>
    <w:p w:rsidR="00E741E0" w:rsidRDefault="00E741E0" w:rsidP="00DF5450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  <w:u w:val="single"/>
        </w:rPr>
      </w:pPr>
    </w:p>
    <w:p w:rsidR="00E741E0" w:rsidRPr="003906D8" w:rsidRDefault="00E741E0" w:rsidP="00DF5450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  <w:u w:val="single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t xml:space="preserve">Did the course include any face-to-face components? </w:t>
      </w:r>
      <w:r>
        <w:rPr>
          <w:rFonts w:asciiTheme="minorHAnsi" w:hAnsiTheme="minorHAnsi" w:cs="TimesNewRoman"/>
          <w:color w:val="auto"/>
          <w:sz w:val="22"/>
          <w:szCs w:val="22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</w:rPr>
        <w:t>Yes</w:t>
      </w:r>
      <w:r w:rsidRPr="00694EBD">
        <w:rPr>
          <w:rFonts w:asciiTheme="minorHAnsi" w:hAnsiTheme="minorHAnsi" w:cs="TimesNewRoman"/>
          <w:color w:val="auto"/>
          <w:sz w:val="22"/>
          <w:szCs w:val="22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  <w:u w:val="single"/>
        </w:rPr>
        <w:tab/>
      </w:r>
      <w:r w:rsidRPr="00694EBD">
        <w:rPr>
          <w:rFonts w:asciiTheme="minorHAnsi" w:hAnsiTheme="minorHAnsi" w:cs="TimesNewRoman"/>
          <w:color w:val="auto"/>
          <w:sz w:val="22"/>
          <w:szCs w:val="22"/>
        </w:rPr>
        <w:t>No</w:t>
      </w:r>
    </w:p>
    <w:p w:rsidR="003906D8" w:rsidRPr="00444429" w:rsidRDefault="003906D8" w:rsidP="00DF5450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2"/>
          <w:szCs w:val="22"/>
          <w:u w:val="single"/>
        </w:rPr>
      </w:pPr>
    </w:p>
    <w:p w:rsidR="001103E1" w:rsidRPr="00914CAF" w:rsidRDefault="001103E1" w:rsidP="001103E1">
      <w:pPr>
        <w:jc w:val="center"/>
        <w:rPr>
          <w:rFonts w:ascii="Calibri" w:eastAsia="Calibri" w:hAnsi="Calibri"/>
          <w:b/>
          <w:color w:val="auto"/>
          <w:sz w:val="22"/>
          <w:szCs w:val="22"/>
        </w:rPr>
      </w:pPr>
      <w:r w:rsidRPr="00914CAF">
        <w:rPr>
          <w:rFonts w:ascii="Calibri" w:eastAsia="Calibri" w:hAnsi="Calibri"/>
          <w:b/>
          <w:color w:val="auto"/>
          <w:sz w:val="22"/>
          <w:szCs w:val="22"/>
        </w:rPr>
        <w:t>*</w:t>
      </w:r>
      <w:r>
        <w:rPr>
          <w:rFonts w:ascii="Calibri" w:eastAsia="Calibri" w:hAnsi="Calibri"/>
          <w:b/>
          <w:color w:val="auto"/>
          <w:sz w:val="22"/>
          <w:szCs w:val="22"/>
        </w:rPr>
        <w:t xml:space="preserve"> </w:t>
      </w:r>
      <w:r w:rsidRPr="00914CAF">
        <w:rPr>
          <w:rFonts w:ascii="Calibri" w:eastAsia="Calibri" w:hAnsi="Calibri"/>
          <w:b/>
          <w:color w:val="auto"/>
          <w:sz w:val="22"/>
          <w:szCs w:val="22"/>
        </w:rPr>
        <w:t xml:space="preserve">  </w:t>
      </w:r>
      <w:r>
        <w:rPr>
          <w:rFonts w:ascii="Calibri" w:eastAsia="Calibri" w:hAnsi="Calibri"/>
          <w:b/>
          <w:color w:val="auto"/>
          <w:sz w:val="22"/>
          <w:szCs w:val="22"/>
        </w:rPr>
        <w:t>*   *   *   *   *   *   *</w:t>
      </w:r>
    </w:p>
    <w:p w:rsidR="00DF5450" w:rsidRDefault="00DF5450">
      <w:pPr>
        <w:rPr>
          <w:rFonts w:asciiTheme="minorHAnsi" w:hAnsiTheme="minorHAnsi" w:cs="TimesNewRoman"/>
          <w:i/>
          <w:color w:val="auto"/>
          <w:sz w:val="22"/>
          <w:szCs w:val="22"/>
        </w:rPr>
      </w:pPr>
    </w:p>
    <w:p w:rsidR="00F945DF" w:rsidRPr="001103E1" w:rsidRDefault="001103E1" w:rsidP="00BA5909">
      <w:pPr>
        <w:autoSpaceDE w:val="0"/>
        <w:autoSpaceDN w:val="0"/>
        <w:adjustRightInd w:val="0"/>
        <w:rPr>
          <w:rFonts w:asciiTheme="minorHAnsi" w:hAnsiTheme="minorHAnsi" w:cs="TimesNewRoman"/>
          <w:i/>
          <w:color w:val="auto"/>
          <w:sz w:val="20"/>
          <w:szCs w:val="22"/>
        </w:rPr>
      </w:pPr>
      <w:r>
        <w:rPr>
          <w:rFonts w:asciiTheme="minorHAnsi" w:hAnsiTheme="minorHAnsi" w:cs="TimesNewRoman"/>
          <w:i/>
          <w:color w:val="auto"/>
          <w:sz w:val="20"/>
          <w:szCs w:val="22"/>
        </w:rPr>
        <w:t>Id</w:t>
      </w:r>
      <w:r w:rsidR="00F945DF" w:rsidRPr="001103E1">
        <w:rPr>
          <w:rFonts w:asciiTheme="minorHAnsi" w:hAnsiTheme="minorHAnsi" w:cs="TimesNewRoman"/>
          <w:i/>
          <w:color w:val="auto"/>
          <w:sz w:val="20"/>
          <w:szCs w:val="22"/>
        </w:rPr>
        <w:t>entify the professional development experience</w:t>
      </w:r>
      <w:r w:rsidR="003906D8" w:rsidRPr="001103E1">
        <w:rPr>
          <w:rFonts w:asciiTheme="minorHAnsi" w:hAnsiTheme="minorHAnsi" w:cs="TimesNewRoman"/>
          <w:i/>
          <w:color w:val="auto"/>
          <w:sz w:val="20"/>
          <w:szCs w:val="22"/>
        </w:rPr>
        <w:t>(s)</w:t>
      </w:r>
      <w:r w:rsidR="00F945DF" w:rsidRPr="001103E1">
        <w:rPr>
          <w:rFonts w:asciiTheme="minorHAnsi" w:hAnsiTheme="minorHAnsi" w:cs="TimesNewRoman"/>
          <w:i/>
          <w:color w:val="auto"/>
          <w:sz w:val="20"/>
          <w:szCs w:val="22"/>
        </w:rPr>
        <w:t xml:space="preserve"> that you have </w:t>
      </w:r>
      <w:r w:rsidR="003906D8" w:rsidRPr="001103E1">
        <w:rPr>
          <w:rFonts w:asciiTheme="minorHAnsi" w:hAnsiTheme="minorHAnsi" w:cs="TimesNewRoman"/>
          <w:i/>
          <w:color w:val="auto"/>
          <w:sz w:val="20"/>
          <w:szCs w:val="22"/>
        </w:rPr>
        <w:t>that address the learning outcomes needed</w:t>
      </w:r>
      <w:r w:rsidR="00F945DF" w:rsidRPr="001103E1">
        <w:rPr>
          <w:rFonts w:asciiTheme="minorHAnsi" w:hAnsiTheme="minorHAnsi" w:cs="TimesNewRoman"/>
          <w:i/>
          <w:color w:val="auto"/>
          <w:sz w:val="20"/>
          <w:szCs w:val="22"/>
        </w:rPr>
        <w:t xml:space="preserve">. </w:t>
      </w:r>
      <w:r w:rsidR="00155DD4" w:rsidRPr="001103E1">
        <w:rPr>
          <w:rFonts w:asciiTheme="minorHAnsi" w:hAnsiTheme="minorHAnsi" w:cs="TimesNewRoman"/>
          <w:i/>
          <w:color w:val="auto"/>
          <w:sz w:val="20"/>
          <w:szCs w:val="22"/>
        </w:rPr>
        <w:t>Please</w:t>
      </w:r>
      <w:r w:rsidR="00F945DF" w:rsidRPr="001103E1">
        <w:rPr>
          <w:rFonts w:asciiTheme="minorHAnsi" w:hAnsiTheme="minorHAnsi" w:cs="TimesNewRoman"/>
          <w:i/>
          <w:color w:val="auto"/>
          <w:sz w:val="20"/>
          <w:szCs w:val="22"/>
        </w:rPr>
        <w:t xml:space="preserve"> attach any supporting documentation (e.g., syllabus or program description)</w:t>
      </w:r>
      <w:r w:rsidR="00155DD4" w:rsidRPr="001103E1">
        <w:rPr>
          <w:rFonts w:asciiTheme="minorHAnsi" w:hAnsiTheme="minorHAnsi" w:cs="TimesNewRoman"/>
          <w:i/>
          <w:color w:val="auto"/>
          <w:sz w:val="20"/>
          <w:szCs w:val="22"/>
        </w:rPr>
        <w:t xml:space="preserve"> if it is available</w:t>
      </w:r>
      <w:r w:rsidR="00F945DF" w:rsidRPr="001103E1">
        <w:rPr>
          <w:rFonts w:asciiTheme="minorHAnsi" w:hAnsiTheme="minorHAnsi" w:cs="TimesNewRoman"/>
          <w:i/>
          <w:color w:val="auto"/>
          <w:sz w:val="20"/>
          <w:szCs w:val="22"/>
        </w:rPr>
        <w:t>.</w:t>
      </w:r>
    </w:p>
    <w:p w:rsidR="008E5EE4" w:rsidRDefault="008E5EE4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</w:p>
    <w:p w:rsidR="00DF5450" w:rsidRPr="00DF5450" w:rsidRDefault="00DF5450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>Professional development experience #1</w:t>
      </w:r>
    </w:p>
    <w:p w:rsidR="00DF5450" w:rsidRPr="0032143D" w:rsidRDefault="00DF5450" w:rsidP="00DF5450">
      <w:pPr>
        <w:rPr>
          <w:rFonts w:ascii="Calibri" w:eastAsia="Calibri" w:hAnsi="Calibri"/>
          <w:color w:val="auto"/>
          <w:sz w:val="22"/>
          <w:szCs w:val="22"/>
        </w:rPr>
      </w:pPr>
    </w:p>
    <w:p w:rsidR="00DF5450" w:rsidRPr="0032143D" w:rsidRDefault="00DF5450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Title</w:t>
      </w:r>
      <w:r w:rsidRPr="0032143D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DF5450" w:rsidRPr="0032143D" w:rsidRDefault="00DF5450" w:rsidP="00DF5450">
      <w:pPr>
        <w:rPr>
          <w:rFonts w:ascii="Calibri" w:eastAsia="Calibri" w:hAnsi="Calibri"/>
          <w:color w:val="auto"/>
          <w:sz w:val="22"/>
          <w:szCs w:val="22"/>
        </w:rPr>
      </w:pPr>
    </w:p>
    <w:p w:rsidR="00DF5450" w:rsidRPr="0032143D" w:rsidRDefault="00DF5450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Provider</w:t>
      </w:r>
      <w:r w:rsidRPr="0032143D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DF5450" w:rsidRPr="0032143D" w:rsidRDefault="00DF5450" w:rsidP="00DF5450">
      <w:pPr>
        <w:rPr>
          <w:rFonts w:ascii="Calibri" w:eastAsia="Calibri" w:hAnsi="Calibri"/>
          <w:color w:val="auto"/>
          <w:sz w:val="22"/>
          <w:szCs w:val="22"/>
        </w:rPr>
      </w:pPr>
    </w:p>
    <w:p w:rsidR="00DF5450" w:rsidRPr="0032143D" w:rsidRDefault="00DF5450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Date</w:t>
      </w:r>
      <w:r w:rsidRPr="0032143D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DF5450" w:rsidRPr="0032143D" w:rsidRDefault="00DF5450" w:rsidP="00DF5450">
      <w:pPr>
        <w:rPr>
          <w:rFonts w:ascii="Calibri" w:eastAsia="Calibri" w:hAnsi="Calibri"/>
          <w:color w:val="auto"/>
          <w:sz w:val="22"/>
          <w:szCs w:val="22"/>
        </w:rPr>
      </w:pPr>
    </w:p>
    <w:p w:rsidR="001D2C01" w:rsidRDefault="001D2C01" w:rsidP="00013B67">
      <w:pPr>
        <w:rPr>
          <w:rFonts w:ascii="Calibri" w:eastAsia="Calibri" w:hAnsi="Calibri" w:cs="TimesNewRoman"/>
          <w:b/>
          <w:color w:val="auto"/>
          <w:sz w:val="22"/>
          <w:szCs w:val="22"/>
        </w:rPr>
      </w:pPr>
    </w:p>
    <w:p w:rsidR="001D2C01" w:rsidRDefault="001D2C01" w:rsidP="00013B67">
      <w:pPr>
        <w:rPr>
          <w:rFonts w:ascii="Calibri" w:eastAsia="Calibri" w:hAnsi="Calibri" w:cs="TimesNewRoman"/>
          <w:b/>
          <w:color w:val="auto"/>
          <w:sz w:val="22"/>
          <w:szCs w:val="22"/>
        </w:rPr>
      </w:pPr>
    </w:p>
    <w:p w:rsidR="00013B67" w:rsidRPr="0032143D" w:rsidRDefault="00013B67" w:rsidP="00013B67">
      <w:pPr>
        <w:rPr>
          <w:rFonts w:ascii="Calibri" w:eastAsia="Calibri" w:hAnsi="Calibri" w:cs="TimesNewRoman"/>
          <w:b/>
          <w:color w:val="auto"/>
          <w:sz w:val="22"/>
          <w:szCs w:val="22"/>
        </w:rPr>
      </w:pPr>
      <w:r w:rsidRPr="0032143D">
        <w:rPr>
          <w:rFonts w:ascii="Calibri" w:eastAsia="Calibri" w:hAnsi="Calibri" w:cs="TimesNewRoman"/>
          <w:b/>
          <w:color w:val="auto"/>
          <w:sz w:val="22"/>
          <w:szCs w:val="22"/>
        </w:rPr>
        <w:lastRenderedPageBreak/>
        <w:t xml:space="preserve">Learning outcomes </w:t>
      </w:r>
      <w:r w:rsidRPr="0032143D">
        <w:rPr>
          <w:rFonts w:ascii="Calibri" w:eastAsia="Calibri" w:hAnsi="Calibri" w:cs="TimesNewRoman"/>
          <w:b/>
          <w:i/>
          <w:color w:val="auto"/>
          <w:sz w:val="22"/>
          <w:szCs w:val="22"/>
        </w:rPr>
        <w:t>(mark all that apply)</w:t>
      </w:r>
      <w:r w:rsidRPr="0032143D">
        <w:rPr>
          <w:rFonts w:ascii="Calibri" w:eastAsia="Calibri" w:hAnsi="Calibri" w:cs="TimesNewRoman"/>
          <w:b/>
          <w:color w:val="auto"/>
          <w:sz w:val="22"/>
          <w:szCs w:val="22"/>
        </w:rPr>
        <w:t>: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The NMU online teaching environment (e.g., methods for engaging students, instructor resources)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NMU learning management system basics</w:t>
      </w:r>
      <w:r>
        <w:rPr>
          <w:rFonts w:ascii="Calibri" w:hAnsi="Calibri" w:cs="TimesNewRoman"/>
          <w:color w:val="auto"/>
          <w:sz w:val="22"/>
          <w:szCs w:val="22"/>
        </w:rPr>
        <w:t xml:space="preserve"> (e.g., </w:t>
      </w:r>
      <w:r w:rsidR="0084369F">
        <w:rPr>
          <w:rFonts w:ascii="Calibri" w:hAnsi="Calibri" w:cs="TimesNewRoman"/>
          <w:color w:val="auto"/>
          <w:sz w:val="22"/>
          <w:szCs w:val="22"/>
        </w:rPr>
        <w:t xml:space="preserve">NMU </w:t>
      </w:r>
      <w:proofErr w:type="spellStart"/>
      <w:r w:rsidR="0084369F">
        <w:rPr>
          <w:rFonts w:ascii="Calibri" w:hAnsi="Calibri" w:cs="TimesNewRoman"/>
          <w:color w:val="auto"/>
          <w:sz w:val="22"/>
          <w:szCs w:val="22"/>
        </w:rPr>
        <w:t>EduCat</w:t>
      </w:r>
      <w:proofErr w:type="spellEnd"/>
      <w:r w:rsidR="0084369F">
        <w:rPr>
          <w:rFonts w:ascii="Calibri" w:hAnsi="Calibri" w:cs="TimesNewRoman"/>
          <w:color w:val="auto"/>
          <w:sz w:val="22"/>
          <w:szCs w:val="22"/>
        </w:rPr>
        <w:t xml:space="preserve">/Moodle functions, </w:t>
      </w:r>
      <w:r>
        <w:rPr>
          <w:rFonts w:ascii="Calibri" w:hAnsi="Calibri" w:cs="TimesNewRoman"/>
          <w:color w:val="auto"/>
          <w:sz w:val="22"/>
          <w:szCs w:val="22"/>
        </w:rPr>
        <w:t xml:space="preserve">discussion forums, assignments) 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Managing and delivering online course content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Grading and evaluation in an online environment</w:t>
      </w:r>
    </w:p>
    <w:p w:rsidR="00013B67" w:rsidRPr="001103E1" w:rsidRDefault="00013B67" w:rsidP="00013B6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Calibri" w:eastAsia="Calibri" w:hAnsi="Calibri"/>
          <w:b/>
          <w:color w:val="auto"/>
          <w:sz w:val="22"/>
          <w:szCs w:val="22"/>
        </w:rPr>
      </w:pPr>
      <w:r w:rsidRPr="001103E1">
        <w:rPr>
          <w:rFonts w:ascii="Calibri" w:hAnsi="Calibri" w:cs="TimesNewRoman"/>
          <w:color w:val="auto"/>
          <w:sz w:val="22"/>
          <w:szCs w:val="22"/>
        </w:rPr>
        <w:t xml:space="preserve">Other </w:t>
      </w:r>
      <w:r w:rsidRPr="001103E1">
        <w:rPr>
          <w:rFonts w:ascii="Calibri" w:hAnsi="Calibri" w:cs="TimesNewRoman"/>
          <w:color w:val="auto"/>
          <w:sz w:val="22"/>
          <w:szCs w:val="22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</w:p>
    <w:p w:rsidR="00013B67" w:rsidRPr="001103E1" w:rsidRDefault="00013B67" w:rsidP="00013B67">
      <w:pPr>
        <w:autoSpaceDE w:val="0"/>
        <w:autoSpaceDN w:val="0"/>
        <w:adjustRightInd w:val="0"/>
        <w:ind w:left="360"/>
        <w:jc w:val="center"/>
        <w:rPr>
          <w:rFonts w:ascii="Calibri" w:eastAsia="Calibri" w:hAnsi="Calibri"/>
          <w:b/>
          <w:color w:val="auto"/>
          <w:sz w:val="22"/>
          <w:szCs w:val="22"/>
        </w:rPr>
      </w:pPr>
    </w:p>
    <w:p w:rsidR="00DF5450" w:rsidRPr="0032143D" w:rsidRDefault="00DF5450" w:rsidP="00DF5450">
      <w:pPr>
        <w:autoSpaceDE w:val="0"/>
        <w:autoSpaceDN w:val="0"/>
        <w:adjustRightInd w:val="0"/>
        <w:rPr>
          <w:rFonts w:ascii="Calibri" w:eastAsia="Calibri" w:hAnsi="Calibri" w:cs="TimesNewRoman"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Format</w:t>
      </w:r>
      <w:r>
        <w:rPr>
          <w:rFonts w:ascii="Calibri" w:eastAsia="Calibri" w:hAnsi="Calibri"/>
          <w:color w:val="auto"/>
          <w:sz w:val="22"/>
          <w:szCs w:val="22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</w:rPr>
        <w:t>___ Online</w:t>
      </w:r>
      <w:r w:rsidRPr="0032143D">
        <w:rPr>
          <w:rFonts w:ascii="Calibri" w:eastAsia="Calibri" w:hAnsi="Calibri" w:cs="TimesNewRoman"/>
          <w:color w:val="auto"/>
          <w:sz w:val="22"/>
          <w:szCs w:val="22"/>
        </w:rPr>
        <w:tab/>
        <w:t>___ Face-to-face</w:t>
      </w:r>
      <w:r w:rsidRPr="0032143D">
        <w:rPr>
          <w:rFonts w:ascii="Calibri" w:eastAsia="Calibri" w:hAnsi="Calibri" w:cs="TimesNewRoman"/>
          <w:color w:val="auto"/>
          <w:sz w:val="22"/>
          <w:szCs w:val="22"/>
        </w:rPr>
        <w:tab/>
        <w:t xml:space="preserve">___ </w:t>
      </w:r>
      <w:proofErr w:type="gramStart"/>
      <w:r w:rsidRPr="0032143D">
        <w:rPr>
          <w:rFonts w:ascii="Calibri" w:eastAsia="Calibri" w:hAnsi="Calibri" w:cs="TimesNewRoman"/>
          <w:color w:val="auto"/>
          <w:sz w:val="22"/>
          <w:szCs w:val="22"/>
        </w:rPr>
        <w:t>Other</w:t>
      </w:r>
      <w:proofErr w:type="gramEnd"/>
      <w:r w:rsidRPr="0032143D">
        <w:rPr>
          <w:rFonts w:ascii="Calibri" w:eastAsia="Calibri" w:hAnsi="Calibri" w:cs="TimesNewRoman"/>
          <w:color w:val="auto"/>
          <w:sz w:val="22"/>
          <w:szCs w:val="22"/>
        </w:rPr>
        <w:t xml:space="preserve"> (describe)</w:t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</w:p>
    <w:p w:rsidR="00013B67" w:rsidRPr="0032143D" w:rsidRDefault="00013B67" w:rsidP="00013B67">
      <w:pPr>
        <w:rPr>
          <w:rFonts w:ascii="Calibri" w:eastAsia="Calibri" w:hAnsi="Calibri" w:cs="TimesNewRoman"/>
          <w:color w:val="auto"/>
          <w:sz w:val="22"/>
          <w:szCs w:val="22"/>
        </w:rPr>
      </w:pPr>
    </w:p>
    <w:p w:rsidR="00DF5450" w:rsidRPr="00DF5450" w:rsidRDefault="00DF5450" w:rsidP="00DF5450">
      <w:pPr>
        <w:spacing w:line="360" w:lineRule="auto"/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</w:rPr>
        <w:t xml:space="preserve">Was the experience graded or assessed?  </w:t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>Yes</w:t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>No</w:t>
      </w:r>
    </w:p>
    <w:p w:rsidR="00DF5450" w:rsidRPr="00DF5450" w:rsidRDefault="00DF5450" w:rsidP="00DF5450">
      <w:pPr>
        <w:spacing w:line="360" w:lineRule="auto"/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</w:rPr>
        <w:t>If yes, please describe method for grading or assessing.</w:t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DF5450" w:rsidRPr="00DF5450" w:rsidRDefault="00DF5450" w:rsidP="00DF5450">
      <w:pPr>
        <w:spacing w:line="360" w:lineRule="auto"/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914CAF" w:rsidRDefault="00914CAF" w:rsidP="00914CAF">
      <w:pPr>
        <w:jc w:val="center"/>
        <w:rPr>
          <w:rFonts w:ascii="Calibri" w:eastAsia="Calibri" w:hAnsi="Calibri"/>
          <w:b/>
          <w:color w:val="auto"/>
          <w:sz w:val="22"/>
          <w:szCs w:val="22"/>
        </w:rPr>
      </w:pPr>
    </w:p>
    <w:p w:rsidR="00A87119" w:rsidRPr="00914CAF" w:rsidRDefault="00914CAF" w:rsidP="00914CAF">
      <w:pPr>
        <w:jc w:val="center"/>
        <w:rPr>
          <w:rFonts w:ascii="Calibri" w:eastAsia="Calibri" w:hAnsi="Calibri"/>
          <w:b/>
          <w:color w:val="auto"/>
          <w:sz w:val="22"/>
          <w:szCs w:val="22"/>
        </w:rPr>
      </w:pPr>
      <w:r w:rsidRPr="00914CAF">
        <w:rPr>
          <w:rFonts w:ascii="Calibri" w:eastAsia="Calibri" w:hAnsi="Calibri"/>
          <w:b/>
          <w:color w:val="auto"/>
          <w:sz w:val="22"/>
          <w:szCs w:val="22"/>
        </w:rPr>
        <w:t>*</w:t>
      </w:r>
      <w:r>
        <w:rPr>
          <w:rFonts w:ascii="Calibri" w:eastAsia="Calibri" w:hAnsi="Calibri"/>
          <w:b/>
          <w:color w:val="auto"/>
          <w:sz w:val="22"/>
          <w:szCs w:val="22"/>
        </w:rPr>
        <w:t xml:space="preserve"> </w:t>
      </w:r>
      <w:r w:rsidRPr="00914CAF">
        <w:rPr>
          <w:rFonts w:ascii="Calibri" w:eastAsia="Calibri" w:hAnsi="Calibri"/>
          <w:b/>
          <w:color w:val="auto"/>
          <w:sz w:val="22"/>
          <w:szCs w:val="22"/>
        </w:rPr>
        <w:t xml:space="preserve">  </w:t>
      </w:r>
      <w:r>
        <w:rPr>
          <w:rFonts w:ascii="Calibri" w:eastAsia="Calibri" w:hAnsi="Calibri"/>
          <w:b/>
          <w:color w:val="auto"/>
          <w:sz w:val="22"/>
          <w:szCs w:val="22"/>
        </w:rPr>
        <w:t>*   *   *   *   *   *   *</w:t>
      </w:r>
    </w:p>
    <w:p w:rsidR="008E5EE4" w:rsidRDefault="008E5EE4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</w:p>
    <w:p w:rsidR="00DF5450" w:rsidRPr="00DF5450" w:rsidRDefault="00DF5450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>Profes</w:t>
      </w:r>
      <w:r w:rsidR="008E5EE4">
        <w:rPr>
          <w:rFonts w:ascii="Calibri" w:eastAsia="Calibri" w:hAnsi="Calibri"/>
          <w:b/>
          <w:color w:val="auto"/>
          <w:sz w:val="22"/>
          <w:szCs w:val="22"/>
          <w:u w:val="single"/>
        </w:rPr>
        <w:t>sional development experience #2</w:t>
      </w:r>
    </w:p>
    <w:p w:rsidR="00DF5450" w:rsidRPr="0032143D" w:rsidRDefault="00DF5450" w:rsidP="00DF5450">
      <w:pPr>
        <w:rPr>
          <w:rFonts w:ascii="Calibri" w:eastAsia="Calibri" w:hAnsi="Calibri"/>
          <w:color w:val="auto"/>
          <w:sz w:val="22"/>
          <w:szCs w:val="22"/>
        </w:rPr>
      </w:pPr>
    </w:p>
    <w:p w:rsidR="00013B67" w:rsidRPr="0032143D" w:rsidRDefault="00013B67" w:rsidP="00013B67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Title</w:t>
      </w:r>
      <w:r w:rsidRPr="0032143D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013B67" w:rsidRPr="0032143D" w:rsidRDefault="00013B67" w:rsidP="00013B67">
      <w:pPr>
        <w:rPr>
          <w:rFonts w:ascii="Calibri" w:eastAsia="Calibri" w:hAnsi="Calibri"/>
          <w:color w:val="auto"/>
          <w:sz w:val="22"/>
          <w:szCs w:val="22"/>
        </w:rPr>
      </w:pPr>
    </w:p>
    <w:p w:rsidR="00013B67" w:rsidRPr="0032143D" w:rsidRDefault="00013B67" w:rsidP="00013B67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Provider</w:t>
      </w:r>
      <w:r w:rsidRPr="0032143D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013B67" w:rsidRPr="0032143D" w:rsidRDefault="00013B67" w:rsidP="00013B67">
      <w:pPr>
        <w:rPr>
          <w:rFonts w:ascii="Calibri" w:eastAsia="Calibri" w:hAnsi="Calibri"/>
          <w:color w:val="auto"/>
          <w:sz w:val="22"/>
          <w:szCs w:val="22"/>
        </w:rPr>
      </w:pPr>
    </w:p>
    <w:p w:rsidR="00013B67" w:rsidRPr="0032143D" w:rsidRDefault="00013B67" w:rsidP="00013B67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Date</w:t>
      </w:r>
      <w:r w:rsidRPr="0032143D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013B67" w:rsidRPr="0032143D" w:rsidRDefault="00013B67" w:rsidP="00013B67">
      <w:pPr>
        <w:rPr>
          <w:rFonts w:ascii="Calibri" w:eastAsia="Calibri" w:hAnsi="Calibri"/>
          <w:color w:val="auto"/>
          <w:sz w:val="22"/>
          <w:szCs w:val="22"/>
        </w:rPr>
      </w:pPr>
    </w:p>
    <w:p w:rsidR="00013B67" w:rsidRPr="0032143D" w:rsidRDefault="00013B67" w:rsidP="00013B67">
      <w:pPr>
        <w:rPr>
          <w:rFonts w:ascii="Calibri" w:eastAsia="Calibri" w:hAnsi="Calibri" w:cs="TimesNewRoman"/>
          <w:b/>
          <w:color w:val="auto"/>
          <w:sz w:val="22"/>
          <w:szCs w:val="22"/>
        </w:rPr>
      </w:pPr>
      <w:r w:rsidRPr="0032143D">
        <w:rPr>
          <w:rFonts w:ascii="Calibri" w:eastAsia="Calibri" w:hAnsi="Calibri" w:cs="TimesNewRoman"/>
          <w:b/>
          <w:color w:val="auto"/>
          <w:sz w:val="22"/>
          <w:szCs w:val="22"/>
        </w:rPr>
        <w:t xml:space="preserve">Learning outcomes </w:t>
      </w:r>
      <w:r w:rsidRPr="0032143D">
        <w:rPr>
          <w:rFonts w:ascii="Calibri" w:eastAsia="Calibri" w:hAnsi="Calibri" w:cs="TimesNewRoman"/>
          <w:b/>
          <w:i/>
          <w:color w:val="auto"/>
          <w:sz w:val="22"/>
          <w:szCs w:val="22"/>
        </w:rPr>
        <w:t>(mark all that apply)</w:t>
      </w:r>
      <w:r w:rsidRPr="0032143D">
        <w:rPr>
          <w:rFonts w:ascii="Calibri" w:eastAsia="Calibri" w:hAnsi="Calibri" w:cs="TimesNewRoman"/>
          <w:b/>
          <w:color w:val="auto"/>
          <w:sz w:val="22"/>
          <w:szCs w:val="22"/>
        </w:rPr>
        <w:t>: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The NMU online teaching environment (e.g., methods for engaging students, instructor resources)</w:t>
      </w:r>
    </w:p>
    <w:p w:rsidR="0084369F" w:rsidRPr="0032143D" w:rsidRDefault="0084369F" w:rsidP="0084369F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NMU learning management system basics</w:t>
      </w:r>
      <w:r>
        <w:rPr>
          <w:rFonts w:ascii="Calibri" w:hAnsi="Calibri" w:cs="TimesNewRoman"/>
          <w:color w:val="auto"/>
          <w:sz w:val="22"/>
          <w:szCs w:val="22"/>
        </w:rPr>
        <w:t xml:space="preserve"> (e.g., </w:t>
      </w:r>
      <w:r>
        <w:rPr>
          <w:rFonts w:ascii="Calibri" w:hAnsi="Calibri" w:cs="TimesNewRoman"/>
          <w:color w:val="auto"/>
          <w:sz w:val="22"/>
          <w:szCs w:val="22"/>
        </w:rPr>
        <w:t xml:space="preserve">NMU </w:t>
      </w:r>
      <w:proofErr w:type="spellStart"/>
      <w:r>
        <w:rPr>
          <w:rFonts w:ascii="Calibri" w:hAnsi="Calibri" w:cs="TimesNewRoman"/>
          <w:color w:val="auto"/>
          <w:sz w:val="22"/>
          <w:szCs w:val="22"/>
        </w:rPr>
        <w:t>EduCat</w:t>
      </w:r>
      <w:proofErr w:type="spellEnd"/>
      <w:r>
        <w:rPr>
          <w:rFonts w:ascii="Calibri" w:hAnsi="Calibri" w:cs="TimesNewRoman"/>
          <w:color w:val="auto"/>
          <w:sz w:val="22"/>
          <w:szCs w:val="22"/>
        </w:rPr>
        <w:t xml:space="preserve">/Moodle functions, discussion forums, assignments) 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Managing and delivering online course content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Grading and evaluation in an online environment</w:t>
      </w:r>
    </w:p>
    <w:p w:rsidR="00013B67" w:rsidRPr="001103E1" w:rsidRDefault="00013B67" w:rsidP="00013B6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Calibri" w:eastAsia="Calibri" w:hAnsi="Calibri"/>
          <w:b/>
          <w:color w:val="auto"/>
          <w:sz w:val="22"/>
          <w:szCs w:val="22"/>
        </w:rPr>
      </w:pPr>
      <w:r w:rsidRPr="001103E1">
        <w:rPr>
          <w:rFonts w:ascii="Calibri" w:hAnsi="Calibri" w:cs="TimesNewRoman"/>
          <w:color w:val="auto"/>
          <w:sz w:val="22"/>
          <w:szCs w:val="22"/>
        </w:rPr>
        <w:t xml:space="preserve">Other </w:t>
      </w:r>
      <w:r w:rsidRPr="001103E1">
        <w:rPr>
          <w:rFonts w:ascii="Calibri" w:hAnsi="Calibri" w:cs="TimesNewRoman"/>
          <w:color w:val="auto"/>
          <w:sz w:val="22"/>
          <w:szCs w:val="22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</w:p>
    <w:p w:rsidR="00013B67" w:rsidRPr="001103E1" w:rsidRDefault="00013B67" w:rsidP="00013B67">
      <w:pPr>
        <w:autoSpaceDE w:val="0"/>
        <w:autoSpaceDN w:val="0"/>
        <w:adjustRightInd w:val="0"/>
        <w:ind w:left="360"/>
        <w:jc w:val="center"/>
        <w:rPr>
          <w:rFonts w:ascii="Calibri" w:eastAsia="Calibri" w:hAnsi="Calibri"/>
          <w:b/>
          <w:color w:val="auto"/>
          <w:sz w:val="22"/>
          <w:szCs w:val="22"/>
        </w:rPr>
      </w:pPr>
    </w:p>
    <w:p w:rsidR="00013B67" w:rsidRPr="0032143D" w:rsidRDefault="00013B67" w:rsidP="00013B67">
      <w:pPr>
        <w:autoSpaceDE w:val="0"/>
        <w:autoSpaceDN w:val="0"/>
        <w:adjustRightInd w:val="0"/>
        <w:rPr>
          <w:rFonts w:ascii="Calibri" w:eastAsia="Calibri" w:hAnsi="Calibri" w:cs="TimesNewRoman"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Format</w:t>
      </w:r>
      <w:r>
        <w:rPr>
          <w:rFonts w:ascii="Calibri" w:eastAsia="Calibri" w:hAnsi="Calibri"/>
          <w:color w:val="auto"/>
          <w:sz w:val="22"/>
          <w:szCs w:val="22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</w:rPr>
        <w:t>___ Online</w:t>
      </w:r>
      <w:r w:rsidRPr="0032143D">
        <w:rPr>
          <w:rFonts w:ascii="Calibri" w:eastAsia="Calibri" w:hAnsi="Calibri" w:cs="TimesNewRoman"/>
          <w:color w:val="auto"/>
          <w:sz w:val="22"/>
          <w:szCs w:val="22"/>
        </w:rPr>
        <w:tab/>
        <w:t>___ Face-to-face</w:t>
      </w:r>
      <w:r w:rsidRPr="0032143D">
        <w:rPr>
          <w:rFonts w:ascii="Calibri" w:eastAsia="Calibri" w:hAnsi="Calibri" w:cs="TimesNewRoman"/>
          <w:color w:val="auto"/>
          <w:sz w:val="22"/>
          <w:szCs w:val="22"/>
        </w:rPr>
        <w:tab/>
        <w:t xml:space="preserve">___ </w:t>
      </w:r>
      <w:proofErr w:type="gramStart"/>
      <w:r w:rsidRPr="0032143D">
        <w:rPr>
          <w:rFonts w:ascii="Calibri" w:eastAsia="Calibri" w:hAnsi="Calibri" w:cs="TimesNewRoman"/>
          <w:color w:val="auto"/>
          <w:sz w:val="22"/>
          <w:szCs w:val="22"/>
        </w:rPr>
        <w:t>Other</w:t>
      </w:r>
      <w:proofErr w:type="gramEnd"/>
      <w:r w:rsidRPr="0032143D">
        <w:rPr>
          <w:rFonts w:ascii="Calibri" w:eastAsia="Calibri" w:hAnsi="Calibri" w:cs="TimesNewRoman"/>
          <w:color w:val="auto"/>
          <w:sz w:val="22"/>
          <w:szCs w:val="22"/>
        </w:rPr>
        <w:t xml:space="preserve"> (describe)</w:t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</w:p>
    <w:p w:rsidR="00013B67" w:rsidRPr="0032143D" w:rsidRDefault="00013B67" w:rsidP="00013B67">
      <w:pPr>
        <w:rPr>
          <w:rFonts w:ascii="Calibri" w:eastAsia="Calibri" w:hAnsi="Calibri" w:cs="TimesNewRoman"/>
          <w:color w:val="auto"/>
          <w:sz w:val="22"/>
          <w:szCs w:val="22"/>
        </w:rPr>
      </w:pPr>
    </w:p>
    <w:p w:rsidR="00013B67" w:rsidRPr="00DF5450" w:rsidRDefault="00013B67" w:rsidP="00013B67">
      <w:pPr>
        <w:spacing w:line="360" w:lineRule="auto"/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</w:rPr>
        <w:t xml:space="preserve">Was the experience graded or assessed?  </w:t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>Yes</w:t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>No</w:t>
      </w:r>
    </w:p>
    <w:p w:rsidR="00013B67" w:rsidRPr="00DF5450" w:rsidRDefault="00013B67" w:rsidP="00013B67">
      <w:pPr>
        <w:spacing w:line="360" w:lineRule="auto"/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</w:rPr>
        <w:t>If yes, please describe method for grading or assessing.</w:t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013B67" w:rsidRPr="00DF5450" w:rsidRDefault="00013B67" w:rsidP="00013B67">
      <w:pPr>
        <w:spacing w:line="360" w:lineRule="auto"/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8E5EE4" w:rsidRDefault="008E5EE4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</w:p>
    <w:p w:rsidR="00914CAF" w:rsidRDefault="00914CAF" w:rsidP="00914CAF">
      <w:pPr>
        <w:jc w:val="center"/>
        <w:rPr>
          <w:rFonts w:ascii="Calibri" w:eastAsia="Calibri" w:hAnsi="Calibri"/>
          <w:b/>
          <w:color w:val="auto"/>
          <w:sz w:val="22"/>
          <w:szCs w:val="22"/>
        </w:rPr>
      </w:pPr>
    </w:p>
    <w:p w:rsidR="00914CAF" w:rsidRPr="00914CAF" w:rsidRDefault="00914CAF" w:rsidP="00914CAF">
      <w:pPr>
        <w:jc w:val="center"/>
        <w:rPr>
          <w:rFonts w:ascii="Calibri" w:eastAsia="Calibri" w:hAnsi="Calibri"/>
          <w:b/>
          <w:color w:val="auto"/>
          <w:sz w:val="22"/>
          <w:szCs w:val="22"/>
        </w:rPr>
      </w:pPr>
      <w:r w:rsidRPr="00914CAF">
        <w:rPr>
          <w:rFonts w:ascii="Calibri" w:eastAsia="Calibri" w:hAnsi="Calibri"/>
          <w:b/>
          <w:color w:val="auto"/>
          <w:sz w:val="22"/>
          <w:szCs w:val="22"/>
        </w:rPr>
        <w:t>*</w:t>
      </w:r>
      <w:r>
        <w:rPr>
          <w:rFonts w:ascii="Calibri" w:eastAsia="Calibri" w:hAnsi="Calibri"/>
          <w:b/>
          <w:color w:val="auto"/>
          <w:sz w:val="22"/>
          <w:szCs w:val="22"/>
        </w:rPr>
        <w:t xml:space="preserve"> </w:t>
      </w:r>
      <w:r w:rsidRPr="00914CAF">
        <w:rPr>
          <w:rFonts w:ascii="Calibri" w:eastAsia="Calibri" w:hAnsi="Calibri"/>
          <w:b/>
          <w:color w:val="auto"/>
          <w:sz w:val="22"/>
          <w:szCs w:val="22"/>
        </w:rPr>
        <w:t xml:space="preserve">  </w:t>
      </w:r>
      <w:r>
        <w:rPr>
          <w:rFonts w:ascii="Calibri" w:eastAsia="Calibri" w:hAnsi="Calibri"/>
          <w:b/>
          <w:color w:val="auto"/>
          <w:sz w:val="22"/>
          <w:szCs w:val="22"/>
        </w:rPr>
        <w:t>*   *   *   *   *   *   *</w:t>
      </w:r>
    </w:p>
    <w:p w:rsidR="008E5EE4" w:rsidRDefault="008E5EE4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</w:p>
    <w:p w:rsidR="001D2C01" w:rsidRDefault="001D2C01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</w:p>
    <w:p w:rsidR="00DF5450" w:rsidRPr="00DF5450" w:rsidRDefault="00DF5450" w:rsidP="00DF5450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lastRenderedPageBreak/>
        <w:t>Profes</w:t>
      </w:r>
      <w:r w:rsidR="008E5EE4">
        <w:rPr>
          <w:rFonts w:ascii="Calibri" w:eastAsia="Calibri" w:hAnsi="Calibri"/>
          <w:b/>
          <w:color w:val="auto"/>
          <w:sz w:val="22"/>
          <w:szCs w:val="22"/>
          <w:u w:val="single"/>
        </w:rPr>
        <w:t>sional development experience #3</w:t>
      </w:r>
    </w:p>
    <w:p w:rsidR="00DF5450" w:rsidRPr="0032143D" w:rsidRDefault="00DF5450" w:rsidP="00DF5450">
      <w:pPr>
        <w:rPr>
          <w:rFonts w:ascii="Calibri" w:eastAsia="Calibri" w:hAnsi="Calibri"/>
          <w:color w:val="auto"/>
          <w:sz w:val="22"/>
          <w:szCs w:val="22"/>
        </w:rPr>
      </w:pPr>
    </w:p>
    <w:p w:rsidR="00013B67" w:rsidRPr="0032143D" w:rsidRDefault="00013B67" w:rsidP="00013B67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Title</w:t>
      </w:r>
      <w:r w:rsidRPr="0032143D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013B67" w:rsidRPr="0032143D" w:rsidRDefault="00013B67" w:rsidP="00013B67">
      <w:pPr>
        <w:rPr>
          <w:rFonts w:ascii="Calibri" w:eastAsia="Calibri" w:hAnsi="Calibri"/>
          <w:color w:val="auto"/>
          <w:sz w:val="22"/>
          <w:szCs w:val="22"/>
        </w:rPr>
      </w:pPr>
    </w:p>
    <w:p w:rsidR="00013B67" w:rsidRPr="0032143D" w:rsidRDefault="00013B67" w:rsidP="00013B67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Provider</w:t>
      </w:r>
      <w:r w:rsidRPr="0032143D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013B67" w:rsidRPr="0032143D" w:rsidRDefault="00013B67" w:rsidP="00013B67">
      <w:pPr>
        <w:rPr>
          <w:rFonts w:ascii="Calibri" w:eastAsia="Calibri" w:hAnsi="Calibri"/>
          <w:color w:val="auto"/>
          <w:sz w:val="22"/>
          <w:szCs w:val="22"/>
        </w:rPr>
      </w:pPr>
    </w:p>
    <w:p w:rsidR="00013B67" w:rsidRPr="0032143D" w:rsidRDefault="00013B67" w:rsidP="00013B67">
      <w:pPr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Date</w:t>
      </w:r>
      <w:r w:rsidRPr="0032143D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013B67" w:rsidRPr="0032143D" w:rsidRDefault="00013B67" w:rsidP="00013B67">
      <w:pPr>
        <w:rPr>
          <w:rFonts w:ascii="Calibri" w:eastAsia="Calibri" w:hAnsi="Calibri"/>
          <w:color w:val="auto"/>
          <w:sz w:val="22"/>
          <w:szCs w:val="22"/>
        </w:rPr>
      </w:pPr>
    </w:p>
    <w:p w:rsidR="00013B67" w:rsidRPr="0032143D" w:rsidRDefault="00013B67" w:rsidP="00013B67">
      <w:pPr>
        <w:rPr>
          <w:rFonts w:ascii="Calibri" w:eastAsia="Calibri" w:hAnsi="Calibri" w:cs="TimesNewRoman"/>
          <w:b/>
          <w:color w:val="auto"/>
          <w:sz w:val="22"/>
          <w:szCs w:val="22"/>
        </w:rPr>
      </w:pPr>
      <w:r w:rsidRPr="0032143D">
        <w:rPr>
          <w:rFonts w:ascii="Calibri" w:eastAsia="Calibri" w:hAnsi="Calibri" w:cs="TimesNewRoman"/>
          <w:b/>
          <w:color w:val="auto"/>
          <w:sz w:val="22"/>
          <w:szCs w:val="22"/>
        </w:rPr>
        <w:t xml:space="preserve">Learning outcomes </w:t>
      </w:r>
      <w:r w:rsidRPr="0032143D">
        <w:rPr>
          <w:rFonts w:ascii="Calibri" w:eastAsia="Calibri" w:hAnsi="Calibri" w:cs="TimesNewRoman"/>
          <w:b/>
          <w:i/>
          <w:color w:val="auto"/>
          <w:sz w:val="22"/>
          <w:szCs w:val="22"/>
        </w:rPr>
        <w:t>(mark all that apply)</w:t>
      </w:r>
      <w:r w:rsidRPr="0032143D">
        <w:rPr>
          <w:rFonts w:ascii="Calibri" w:eastAsia="Calibri" w:hAnsi="Calibri" w:cs="TimesNewRoman"/>
          <w:b/>
          <w:color w:val="auto"/>
          <w:sz w:val="22"/>
          <w:szCs w:val="22"/>
        </w:rPr>
        <w:t>: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The NMU online teaching environment (e.g., methods for engaging students, instructor resources)</w:t>
      </w:r>
    </w:p>
    <w:p w:rsidR="0084369F" w:rsidRPr="0032143D" w:rsidRDefault="0084369F" w:rsidP="0084369F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NMU learning management system basics</w:t>
      </w:r>
      <w:r>
        <w:rPr>
          <w:rFonts w:ascii="Calibri" w:hAnsi="Calibri" w:cs="TimesNewRoman"/>
          <w:color w:val="auto"/>
          <w:sz w:val="22"/>
          <w:szCs w:val="22"/>
        </w:rPr>
        <w:t xml:space="preserve"> (e.g., </w:t>
      </w:r>
      <w:r>
        <w:rPr>
          <w:rFonts w:ascii="Calibri" w:hAnsi="Calibri" w:cs="TimesNewRoman"/>
          <w:color w:val="auto"/>
          <w:sz w:val="22"/>
          <w:szCs w:val="22"/>
        </w:rPr>
        <w:t xml:space="preserve">NMU </w:t>
      </w:r>
      <w:proofErr w:type="spellStart"/>
      <w:r>
        <w:rPr>
          <w:rFonts w:ascii="Calibri" w:hAnsi="Calibri" w:cs="TimesNewRoman"/>
          <w:color w:val="auto"/>
          <w:sz w:val="22"/>
          <w:szCs w:val="22"/>
        </w:rPr>
        <w:t>EduCat</w:t>
      </w:r>
      <w:proofErr w:type="spellEnd"/>
      <w:r>
        <w:rPr>
          <w:rFonts w:ascii="Calibri" w:hAnsi="Calibri" w:cs="TimesNewRoman"/>
          <w:color w:val="auto"/>
          <w:sz w:val="22"/>
          <w:szCs w:val="22"/>
        </w:rPr>
        <w:t xml:space="preserve">/Moodle functions, discussion forums, assignments) 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Managing and delivering online course content</w:t>
      </w:r>
    </w:p>
    <w:p w:rsidR="00013B67" w:rsidRPr="0032143D" w:rsidRDefault="00013B67" w:rsidP="00013B67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Calibri" w:hAnsi="Calibri" w:cs="TimesNewRoman"/>
          <w:color w:val="auto"/>
          <w:sz w:val="22"/>
          <w:szCs w:val="22"/>
        </w:rPr>
      </w:pPr>
      <w:r w:rsidRPr="0032143D">
        <w:rPr>
          <w:rFonts w:ascii="Calibri" w:hAnsi="Calibri" w:cs="TimesNewRoman"/>
          <w:color w:val="auto"/>
          <w:sz w:val="22"/>
          <w:szCs w:val="22"/>
        </w:rPr>
        <w:t>Grading and evaluation in an online environment</w:t>
      </w:r>
    </w:p>
    <w:p w:rsidR="00013B67" w:rsidRPr="001103E1" w:rsidRDefault="00013B67" w:rsidP="00013B6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Calibri" w:eastAsia="Calibri" w:hAnsi="Calibri"/>
          <w:b/>
          <w:color w:val="auto"/>
          <w:sz w:val="22"/>
          <w:szCs w:val="22"/>
        </w:rPr>
      </w:pPr>
      <w:r w:rsidRPr="001103E1">
        <w:rPr>
          <w:rFonts w:ascii="Calibri" w:hAnsi="Calibri" w:cs="TimesNewRoman"/>
          <w:color w:val="auto"/>
          <w:sz w:val="22"/>
          <w:szCs w:val="22"/>
        </w:rPr>
        <w:t xml:space="preserve">Other </w:t>
      </w:r>
      <w:r w:rsidRPr="001103E1">
        <w:rPr>
          <w:rFonts w:ascii="Calibri" w:hAnsi="Calibri" w:cs="TimesNewRoman"/>
          <w:color w:val="auto"/>
          <w:sz w:val="22"/>
          <w:szCs w:val="22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  <w:r w:rsidRPr="001103E1">
        <w:rPr>
          <w:rFonts w:ascii="Calibri" w:hAnsi="Calibri" w:cs="TimesNewRoman"/>
          <w:color w:val="auto"/>
          <w:sz w:val="22"/>
          <w:szCs w:val="22"/>
          <w:u w:val="single"/>
        </w:rPr>
        <w:tab/>
      </w:r>
    </w:p>
    <w:p w:rsidR="00013B67" w:rsidRPr="001103E1" w:rsidRDefault="00013B67" w:rsidP="00013B67">
      <w:pPr>
        <w:autoSpaceDE w:val="0"/>
        <w:autoSpaceDN w:val="0"/>
        <w:adjustRightInd w:val="0"/>
        <w:ind w:left="360"/>
        <w:jc w:val="center"/>
        <w:rPr>
          <w:rFonts w:ascii="Calibri" w:eastAsia="Calibri" w:hAnsi="Calibri"/>
          <w:b/>
          <w:color w:val="auto"/>
          <w:sz w:val="22"/>
          <w:szCs w:val="22"/>
        </w:rPr>
      </w:pPr>
    </w:p>
    <w:p w:rsidR="00013B67" w:rsidRPr="0032143D" w:rsidRDefault="00013B67" w:rsidP="00013B67">
      <w:pPr>
        <w:autoSpaceDE w:val="0"/>
        <w:autoSpaceDN w:val="0"/>
        <w:adjustRightInd w:val="0"/>
        <w:rPr>
          <w:rFonts w:ascii="Calibri" w:eastAsia="Calibri" w:hAnsi="Calibri" w:cs="TimesNewRoman"/>
          <w:color w:val="auto"/>
          <w:sz w:val="22"/>
          <w:szCs w:val="22"/>
          <w:u w:val="single"/>
        </w:rPr>
      </w:pPr>
      <w:r w:rsidRPr="0032143D">
        <w:rPr>
          <w:rFonts w:ascii="Calibri" w:eastAsia="Calibri" w:hAnsi="Calibri"/>
          <w:b/>
          <w:color w:val="auto"/>
          <w:sz w:val="22"/>
          <w:szCs w:val="22"/>
        </w:rPr>
        <w:t>Format</w:t>
      </w:r>
      <w:r>
        <w:rPr>
          <w:rFonts w:ascii="Calibri" w:eastAsia="Calibri" w:hAnsi="Calibri"/>
          <w:color w:val="auto"/>
          <w:sz w:val="22"/>
          <w:szCs w:val="22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</w:rPr>
        <w:t>___ Online</w:t>
      </w:r>
      <w:r w:rsidRPr="0032143D">
        <w:rPr>
          <w:rFonts w:ascii="Calibri" w:eastAsia="Calibri" w:hAnsi="Calibri" w:cs="TimesNewRoman"/>
          <w:color w:val="auto"/>
          <w:sz w:val="22"/>
          <w:szCs w:val="22"/>
        </w:rPr>
        <w:tab/>
        <w:t>___ Face-to-face</w:t>
      </w:r>
      <w:r w:rsidRPr="0032143D">
        <w:rPr>
          <w:rFonts w:ascii="Calibri" w:eastAsia="Calibri" w:hAnsi="Calibri" w:cs="TimesNewRoman"/>
          <w:color w:val="auto"/>
          <w:sz w:val="22"/>
          <w:szCs w:val="22"/>
        </w:rPr>
        <w:tab/>
        <w:t xml:space="preserve">___ </w:t>
      </w:r>
      <w:proofErr w:type="gramStart"/>
      <w:r w:rsidRPr="0032143D">
        <w:rPr>
          <w:rFonts w:ascii="Calibri" w:eastAsia="Calibri" w:hAnsi="Calibri" w:cs="TimesNewRoman"/>
          <w:color w:val="auto"/>
          <w:sz w:val="22"/>
          <w:szCs w:val="22"/>
        </w:rPr>
        <w:t>Other</w:t>
      </w:r>
      <w:proofErr w:type="gramEnd"/>
      <w:r w:rsidRPr="0032143D">
        <w:rPr>
          <w:rFonts w:ascii="Calibri" w:eastAsia="Calibri" w:hAnsi="Calibri" w:cs="TimesNewRoman"/>
          <w:color w:val="auto"/>
          <w:sz w:val="22"/>
          <w:szCs w:val="22"/>
        </w:rPr>
        <w:t xml:space="preserve"> (describe)</w:t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  <w:r w:rsidRPr="0032143D">
        <w:rPr>
          <w:rFonts w:ascii="Calibri" w:eastAsia="Calibri" w:hAnsi="Calibri" w:cs="TimesNewRoman"/>
          <w:color w:val="auto"/>
          <w:sz w:val="22"/>
          <w:szCs w:val="22"/>
          <w:u w:val="single"/>
        </w:rPr>
        <w:tab/>
      </w:r>
    </w:p>
    <w:p w:rsidR="00013B67" w:rsidRPr="0032143D" w:rsidRDefault="00013B67" w:rsidP="00013B67">
      <w:pPr>
        <w:rPr>
          <w:rFonts w:ascii="Calibri" w:eastAsia="Calibri" w:hAnsi="Calibri" w:cs="TimesNewRoman"/>
          <w:color w:val="auto"/>
          <w:sz w:val="22"/>
          <w:szCs w:val="22"/>
        </w:rPr>
      </w:pPr>
    </w:p>
    <w:p w:rsidR="00013B67" w:rsidRPr="00DF5450" w:rsidRDefault="00013B67" w:rsidP="00013B67">
      <w:pPr>
        <w:spacing w:line="360" w:lineRule="auto"/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</w:rPr>
        <w:t xml:space="preserve">Was the experience graded or assessed?  </w:t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>Yes</w:t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>No</w:t>
      </w:r>
    </w:p>
    <w:p w:rsidR="00013B67" w:rsidRPr="00DF5450" w:rsidRDefault="00013B67" w:rsidP="00013B67">
      <w:pPr>
        <w:spacing w:line="360" w:lineRule="auto"/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</w:rPr>
        <w:t>If yes, please describe method for grading or assessing.</w:t>
      </w:r>
      <w:r w:rsidRPr="00DF5450">
        <w:rPr>
          <w:rFonts w:ascii="Calibri" w:eastAsia="Calibri" w:hAnsi="Calibri"/>
          <w:b/>
          <w:color w:val="auto"/>
          <w:sz w:val="22"/>
          <w:szCs w:val="22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013B67" w:rsidRPr="00DF5450" w:rsidRDefault="00013B67" w:rsidP="00013B67">
      <w:pPr>
        <w:spacing w:line="360" w:lineRule="auto"/>
        <w:rPr>
          <w:rFonts w:ascii="Calibri" w:eastAsia="Calibri" w:hAnsi="Calibri"/>
          <w:b/>
          <w:color w:val="auto"/>
          <w:sz w:val="22"/>
          <w:szCs w:val="22"/>
          <w:u w:val="single"/>
        </w:rPr>
      </w:pP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  <w:r w:rsidRPr="00DF5450">
        <w:rPr>
          <w:rFonts w:ascii="Calibri" w:eastAsia="Calibri" w:hAnsi="Calibri"/>
          <w:b/>
          <w:color w:val="auto"/>
          <w:sz w:val="22"/>
          <w:szCs w:val="22"/>
          <w:u w:val="single"/>
        </w:rPr>
        <w:tab/>
      </w:r>
    </w:p>
    <w:p w:rsidR="0029504F" w:rsidRDefault="0029504F" w:rsidP="0029504F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2"/>
          <w:szCs w:val="22"/>
        </w:rPr>
      </w:pPr>
    </w:p>
    <w:p w:rsidR="0029504F" w:rsidRDefault="0029504F" w:rsidP="0029504F">
      <w:pPr>
        <w:autoSpaceDE w:val="0"/>
        <w:autoSpaceDN w:val="0"/>
        <w:adjustRightInd w:val="0"/>
        <w:rPr>
          <w:rFonts w:asciiTheme="minorHAnsi" w:hAnsiTheme="minorHAnsi" w:cs="TimesNewRoman"/>
          <w:b/>
          <w:color w:val="auto"/>
          <w:sz w:val="22"/>
          <w:szCs w:val="22"/>
        </w:rPr>
      </w:pPr>
    </w:p>
    <w:p w:rsidR="00FB0F89" w:rsidRDefault="00FB0F89">
      <w:pPr>
        <w:rPr>
          <w:rFonts w:asciiTheme="minorHAnsi" w:hAnsiTheme="minorHAnsi" w:cs="TimesNewRoman"/>
          <w:color w:val="auto"/>
          <w:sz w:val="22"/>
          <w:szCs w:val="22"/>
        </w:rPr>
      </w:pPr>
      <w:r>
        <w:rPr>
          <w:rFonts w:asciiTheme="minorHAnsi" w:hAnsiTheme="minorHAnsi" w:cs="TimesNewRoman"/>
          <w:color w:val="auto"/>
          <w:sz w:val="22"/>
          <w:szCs w:val="22"/>
        </w:rPr>
        <w:br w:type="page"/>
      </w:r>
    </w:p>
    <w:p w:rsidR="00E34B82" w:rsidRDefault="00FB0F89" w:rsidP="00FB0F89">
      <w:pPr>
        <w:rPr>
          <w:rFonts w:asciiTheme="minorHAnsi" w:hAnsiTheme="minorHAnsi" w:cs="TimesNewRoman,Bold"/>
          <w:bCs/>
          <w:i/>
          <w:color w:val="auto"/>
          <w:sz w:val="22"/>
          <w:szCs w:val="22"/>
        </w:rPr>
      </w:pPr>
      <w:r w:rsidRPr="00444429">
        <w:rPr>
          <w:rFonts w:asciiTheme="minorHAnsi" w:hAnsiTheme="minorHAnsi" w:cs="TimesNewRoman,Bold"/>
          <w:b/>
          <w:bCs/>
          <w:color w:val="auto"/>
          <w:sz w:val="22"/>
          <w:szCs w:val="22"/>
        </w:rPr>
        <w:lastRenderedPageBreak/>
        <w:t xml:space="preserve">Approval </w:t>
      </w:r>
    </w:p>
    <w:p w:rsidR="00FB0F89" w:rsidRPr="009568E2" w:rsidRDefault="00FB0F89" w:rsidP="00FB0F89">
      <w:pPr>
        <w:rPr>
          <w:rFonts w:asciiTheme="minorHAnsi" w:hAnsiTheme="minorHAnsi" w:cs="TimesNewRoman,Bold"/>
          <w:bCs/>
          <w:i/>
          <w:color w:val="auto"/>
          <w:sz w:val="20"/>
          <w:szCs w:val="22"/>
        </w:rPr>
      </w:pPr>
      <w:r w:rsidRPr="009568E2">
        <w:rPr>
          <w:rFonts w:asciiTheme="minorHAnsi" w:hAnsiTheme="minorHAnsi" w:cs="TimesNewRoman,Bold"/>
          <w:bCs/>
          <w:i/>
          <w:color w:val="auto"/>
          <w:sz w:val="20"/>
          <w:szCs w:val="22"/>
        </w:rPr>
        <w:t>To b</w:t>
      </w:r>
      <w:r w:rsidR="007575D8" w:rsidRPr="009568E2">
        <w:rPr>
          <w:rFonts w:asciiTheme="minorHAnsi" w:hAnsiTheme="minorHAnsi" w:cs="TimesNewRoman,Bold"/>
          <w:bCs/>
          <w:i/>
          <w:color w:val="auto"/>
          <w:sz w:val="20"/>
          <w:szCs w:val="22"/>
        </w:rPr>
        <w:t>e completed by Academic Affairs. Response from Academic Affairs will typically be provided within five business days, but additional time may be necessary in some circumstances.</w:t>
      </w:r>
    </w:p>
    <w:p w:rsidR="00FB0F89" w:rsidRPr="00444429" w:rsidRDefault="00FB0F89" w:rsidP="00FB0F89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1074"/>
        <w:gridCol w:w="2782"/>
        <w:gridCol w:w="2783"/>
      </w:tblGrid>
      <w:tr w:rsidR="00FB0F89" w:rsidRPr="00EE3CBE" w:rsidTr="00CB1502">
        <w:trPr>
          <w:trHeight w:val="440"/>
        </w:trPr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b/>
                <w:color w:val="auto"/>
                <w:sz w:val="20"/>
                <w:szCs w:val="20"/>
              </w:rPr>
              <w:t>Evidence provided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,Bold"/>
                <w:b/>
                <w:bCs/>
                <w:color w:val="auto"/>
                <w:sz w:val="20"/>
                <w:szCs w:val="20"/>
              </w:rPr>
              <w:t xml:space="preserve">Partial exemption. </w:t>
            </w:r>
            <w:r w:rsidRPr="00EE3CBE">
              <w:rPr>
                <w:rFonts w:asciiTheme="minorHAnsi" w:hAnsiTheme="minorHAnsi" w:cs="TimesNewRoman,Bold"/>
                <w:bCs/>
                <w:color w:val="auto"/>
                <w:sz w:val="20"/>
                <w:szCs w:val="20"/>
              </w:rPr>
              <w:t>Faculty member is required to complete the self-paced tutorial.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,Bold"/>
                <w:b/>
                <w:bCs/>
                <w:color w:val="auto"/>
                <w:sz w:val="20"/>
                <w:szCs w:val="20"/>
              </w:rPr>
              <w:t xml:space="preserve">Full approval. </w:t>
            </w:r>
            <w:r w:rsidRPr="00EE3CBE">
              <w:rPr>
                <w:rFonts w:asciiTheme="minorHAnsi" w:hAnsiTheme="minorHAnsi" w:cs="TimesNewRoman,Bold"/>
                <w:bCs/>
                <w:color w:val="auto"/>
                <w:sz w:val="20"/>
                <w:szCs w:val="20"/>
              </w:rPr>
              <w:t>Faculty member’s experience satisfies the online teaching qualifications requirement.</w:t>
            </w:r>
          </w:p>
        </w:tc>
      </w:tr>
      <w:tr w:rsidR="00FB0F89" w:rsidRPr="00EE3CBE" w:rsidTr="000C6DED">
        <w:trPr>
          <w:trHeight w:val="1381"/>
        </w:trPr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The NMU online teaching environment (e.g., methods for engaging students, instructor resources)</w:t>
            </w:r>
          </w:p>
          <w:p w:rsidR="00FB0F89" w:rsidRPr="00EE3CBE" w:rsidRDefault="00FB0F89" w:rsidP="00FB0F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Assessed/graded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F89" w:rsidRPr="00EE3CBE" w:rsidRDefault="00CB1502" w:rsidP="00CB150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NewRoman"/>
                <w:color w:val="auto"/>
                <w:sz w:val="20"/>
                <w:szCs w:val="20"/>
              </w:rPr>
              <w:t>(A) Evidence of significant professional development that evaluated many, but not all, of these outcomes.</w:t>
            </w:r>
          </w:p>
        </w:tc>
        <w:tc>
          <w:tcPr>
            <w:tcW w:w="27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F89" w:rsidRPr="00EE3CBE" w:rsidRDefault="00CB1502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  <w:t xml:space="preserve">(C) </w:t>
            </w:r>
            <w:r w:rsidR="00FB0F89" w:rsidRPr="00EE3CBE"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  <w:t>Required:</w:t>
            </w:r>
            <w:r w:rsidR="00FB0F89"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 xml:space="preserve"> Evidence of professional development that evaluated each of these outcomes</w:t>
            </w:r>
          </w:p>
        </w:tc>
      </w:tr>
      <w:tr w:rsidR="00FB0F89" w:rsidRPr="00EE3CBE" w:rsidTr="000C6DED">
        <w:trPr>
          <w:trHeight w:val="998"/>
        </w:trPr>
        <w:tc>
          <w:tcPr>
            <w:tcW w:w="2691" w:type="dxa"/>
            <w:tcBorders>
              <w:left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NMU learning management system basics</w:t>
            </w:r>
          </w:p>
          <w:p w:rsidR="00FB0F89" w:rsidRPr="00EE3CBE" w:rsidRDefault="00FB0F89" w:rsidP="00FB0F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Assessed/graded</w:t>
            </w: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</w:tr>
      <w:tr w:rsidR="00FB0F89" w:rsidRPr="00EE3CBE" w:rsidTr="000C6DED">
        <w:trPr>
          <w:trHeight w:val="980"/>
        </w:trPr>
        <w:tc>
          <w:tcPr>
            <w:tcW w:w="2691" w:type="dxa"/>
            <w:tcBorders>
              <w:left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Managing and delivering online course content</w:t>
            </w:r>
          </w:p>
          <w:p w:rsidR="00FB0F89" w:rsidRPr="00EE3CBE" w:rsidRDefault="00FB0F89" w:rsidP="00FB0F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Assessed/graded</w:t>
            </w:r>
          </w:p>
        </w:tc>
        <w:tc>
          <w:tcPr>
            <w:tcW w:w="1074" w:type="dxa"/>
            <w:tcBorders>
              <w:right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</w:tr>
      <w:tr w:rsidR="00914CAF" w:rsidRPr="00EE3CBE" w:rsidTr="00914CAF">
        <w:trPr>
          <w:trHeight w:val="798"/>
        </w:trPr>
        <w:tc>
          <w:tcPr>
            <w:tcW w:w="2691" w:type="dxa"/>
            <w:vMerge w:val="restart"/>
            <w:tcBorders>
              <w:left w:val="single" w:sz="12" w:space="0" w:color="auto"/>
            </w:tcBorders>
          </w:tcPr>
          <w:p w:rsidR="00914CAF" w:rsidRPr="00EE3CBE" w:rsidRDefault="00914CAF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Grading and evaluation in an online environment</w:t>
            </w:r>
          </w:p>
          <w:p w:rsidR="00914CAF" w:rsidRPr="00EE3CBE" w:rsidRDefault="00914CAF" w:rsidP="00FB0F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Assessed/graded</w:t>
            </w:r>
          </w:p>
        </w:tc>
        <w:tc>
          <w:tcPr>
            <w:tcW w:w="1074" w:type="dxa"/>
            <w:vMerge w:val="restart"/>
            <w:tcBorders>
              <w:right w:val="single" w:sz="12" w:space="0" w:color="auto"/>
            </w:tcBorders>
          </w:tcPr>
          <w:p w:rsidR="00914CAF" w:rsidRPr="00EE3CBE" w:rsidRDefault="00914CAF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4CAF" w:rsidRPr="00EE3CBE" w:rsidRDefault="00914CAF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4CAF" w:rsidRPr="00EE3CBE" w:rsidRDefault="00914CAF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</w:tr>
      <w:tr w:rsidR="00914CAF" w:rsidRPr="00EE3CBE" w:rsidTr="00914CAF">
        <w:trPr>
          <w:trHeight w:val="184"/>
        </w:trPr>
        <w:tc>
          <w:tcPr>
            <w:tcW w:w="2691" w:type="dxa"/>
            <w:vMerge/>
            <w:tcBorders>
              <w:left w:val="single" w:sz="12" w:space="0" w:color="auto"/>
            </w:tcBorders>
          </w:tcPr>
          <w:p w:rsidR="00914CAF" w:rsidRPr="00EE3CBE" w:rsidRDefault="00914CAF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right w:val="single" w:sz="12" w:space="0" w:color="auto"/>
            </w:tcBorders>
          </w:tcPr>
          <w:p w:rsidR="00914CAF" w:rsidRPr="00EE3CBE" w:rsidRDefault="00914CAF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4CAF" w:rsidRDefault="00914CAF" w:rsidP="00914C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  <w:t>OR</w:t>
            </w:r>
          </w:p>
        </w:tc>
        <w:tc>
          <w:tcPr>
            <w:tcW w:w="27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4CAF" w:rsidRDefault="00914CAF" w:rsidP="00914C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  <w:t>AND</w:t>
            </w:r>
          </w:p>
        </w:tc>
      </w:tr>
      <w:tr w:rsidR="00FB0F89" w:rsidRPr="00EE3CBE" w:rsidTr="00914CAF">
        <w:trPr>
          <w:trHeight w:val="1381"/>
        </w:trPr>
        <w:tc>
          <w:tcPr>
            <w:tcW w:w="2691" w:type="dxa"/>
            <w:tcBorders>
              <w:top w:val="single" w:sz="12" w:space="0" w:color="auto"/>
              <w:left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Online teaching experience</w:t>
            </w:r>
          </w:p>
          <w:p w:rsidR="00FB0F89" w:rsidRPr="00EE3CBE" w:rsidRDefault="00FB0F89" w:rsidP="00FB0F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Fully online (no face-to-face elements)</w:t>
            </w:r>
          </w:p>
          <w:p w:rsidR="00FB0F89" w:rsidRPr="00EE3CBE" w:rsidRDefault="00FB0F89" w:rsidP="00FB0F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Credit-bearing course</w:t>
            </w:r>
          </w:p>
          <w:p w:rsidR="00FB0F89" w:rsidRPr="00EE3CBE" w:rsidRDefault="00FB0F89" w:rsidP="00FB0F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Accredited institution</w:t>
            </w:r>
          </w:p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F89" w:rsidRPr="00EE3CBE" w:rsidRDefault="00CB1502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  <w:t xml:space="preserve">(B) </w:t>
            </w:r>
            <w:r w:rsidR="00FB0F89" w:rsidRPr="00EE3CBE"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  <w:t xml:space="preserve">Required: </w:t>
            </w:r>
            <w:r w:rsidR="00FB0F89"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Evidence of experience of teaching a fully-online class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F89" w:rsidRPr="00EE3CBE" w:rsidRDefault="00CB1502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  <w:t xml:space="preserve">(D) </w:t>
            </w:r>
            <w:r w:rsidR="00FB0F89" w:rsidRPr="00EE3CBE">
              <w:rPr>
                <w:rFonts w:asciiTheme="minorHAnsi" w:hAnsiTheme="minorHAnsi" w:cs="TimesNewRoman"/>
                <w:i/>
                <w:color w:val="auto"/>
                <w:sz w:val="20"/>
                <w:szCs w:val="20"/>
              </w:rPr>
              <w:t xml:space="preserve">Required: </w:t>
            </w:r>
            <w:r w:rsidR="00FB0F89"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Evidence of experience of teaching or being a student in a fully-online class</w:t>
            </w:r>
          </w:p>
        </w:tc>
      </w:tr>
      <w:tr w:rsidR="00FB0F89" w:rsidRPr="00EE3CBE" w:rsidTr="000C6DED">
        <w:trPr>
          <w:trHeight w:val="1381"/>
        </w:trPr>
        <w:tc>
          <w:tcPr>
            <w:tcW w:w="2691" w:type="dxa"/>
            <w:tcBorders>
              <w:left w:val="single" w:sz="12" w:space="0" w:color="auto"/>
              <w:bottom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bookmarkStart w:id="0" w:name="_GoBack"/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Online student experience</w:t>
            </w:r>
          </w:p>
          <w:p w:rsidR="00FB0F89" w:rsidRPr="00EE3CBE" w:rsidRDefault="00FB0F89" w:rsidP="00FB0F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Fully online (no face-to-face elements)</w:t>
            </w:r>
          </w:p>
          <w:p w:rsidR="00FB0F89" w:rsidRPr="00EE3CBE" w:rsidRDefault="00FB0F89" w:rsidP="00FB0F8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  <w:r w:rsidRPr="00EE3CBE">
              <w:rPr>
                <w:rFonts w:asciiTheme="minorHAnsi" w:hAnsiTheme="minorHAnsi" w:cs="TimesNewRoman"/>
                <w:color w:val="auto"/>
                <w:sz w:val="20"/>
                <w:szCs w:val="20"/>
              </w:rPr>
              <w:t>Assessed/graded</w:t>
            </w:r>
            <w:bookmarkEnd w:id="0"/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B0F89" w:rsidRPr="00EE3CBE" w:rsidRDefault="00FB0F89" w:rsidP="00E34B8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auto"/>
                <w:sz w:val="20"/>
                <w:szCs w:val="20"/>
              </w:rPr>
            </w:pPr>
          </w:p>
        </w:tc>
      </w:tr>
    </w:tbl>
    <w:p w:rsidR="00FB0F89" w:rsidRDefault="00FB0F89" w:rsidP="00FB0F89"/>
    <w:p w:rsidR="00FB0F89" w:rsidRPr="001D2C01" w:rsidRDefault="00FB0F89" w:rsidP="00FB0F89">
      <w:pPr>
        <w:pStyle w:val="ListParagraph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inorHAnsi" w:hAnsiTheme="minorHAnsi" w:cs="TimesNewRoman,Bold"/>
          <w:bCs/>
          <w:color w:val="auto"/>
          <w:sz w:val="20"/>
          <w:szCs w:val="20"/>
        </w:rPr>
      </w:pPr>
      <w:r w:rsidRPr="001D2C01">
        <w:rPr>
          <w:rFonts w:asciiTheme="minorHAnsi" w:hAnsiTheme="minorHAnsi" w:cs="TimesNewRoman,Bold"/>
          <w:b/>
          <w:bCs/>
          <w:color w:val="auto"/>
          <w:sz w:val="20"/>
          <w:szCs w:val="20"/>
        </w:rPr>
        <w:t xml:space="preserve">No exemption. </w:t>
      </w:r>
      <w:r w:rsidRPr="001D2C01">
        <w:rPr>
          <w:rFonts w:asciiTheme="minorHAnsi" w:hAnsiTheme="minorHAnsi" w:cs="TimesNewRoman,Bold"/>
          <w:bCs/>
          <w:color w:val="auto"/>
          <w:sz w:val="20"/>
          <w:szCs w:val="20"/>
        </w:rPr>
        <w:t>Faculty member is required to complete the four-week course.</w:t>
      </w:r>
    </w:p>
    <w:p w:rsidR="00FB0F89" w:rsidRPr="001D2C01" w:rsidRDefault="00FB0F89" w:rsidP="00FB0F89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color w:val="auto"/>
          <w:sz w:val="20"/>
          <w:szCs w:val="20"/>
        </w:rPr>
      </w:pPr>
    </w:p>
    <w:p w:rsidR="00FB0F89" w:rsidRPr="001D2C01" w:rsidRDefault="00FB0F89" w:rsidP="00FB0F89">
      <w:pPr>
        <w:pStyle w:val="ListParagraph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inorHAnsi" w:hAnsiTheme="minorHAnsi" w:cs="TimesNewRoman,Bold"/>
          <w:bCs/>
          <w:color w:val="auto"/>
          <w:sz w:val="20"/>
          <w:szCs w:val="20"/>
        </w:rPr>
      </w:pPr>
      <w:r w:rsidRPr="001D2C01">
        <w:rPr>
          <w:rFonts w:asciiTheme="minorHAnsi" w:hAnsiTheme="minorHAnsi" w:cs="TimesNewRoman,Bold"/>
          <w:b/>
          <w:bCs/>
          <w:color w:val="auto"/>
          <w:sz w:val="20"/>
          <w:szCs w:val="20"/>
        </w:rPr>
        <w:t xml:space="preserve">Partial exemption. </w:t>
      </w:r>
      <w:r w:rsidR="00CB1502" w:rsidRPr="001D2C01">
        <w:rPr>
          <w:rFonts w:asciiTheme="minorHAnsi" w:hAnsiTheme="minorHAnsi" w:cs="TimesNewRoman,Bold"/>
          <w:bCs/>
          <w:color w:val="auto"/>
          <w:sz w:val="20"/>
          <w:szCs w:val="20"/>
        </w:rPr>
        <w:t xml:space="preserve">Meets (A) or (B) above. </w:t>
      </w:r>
      <w:r w:rsidRPr="001D2C01">
        <w:rPr>
          <w:rFonts w:asciiTheme="minorHAnsi" w:hAnsiTheme="minorHAnsi" w:cs="TimesNewRoman,Bold"/>
          <w:bCs/>
          <w:color w:val="auto"/>
          <w:sz w:val="20"/>
          <w:szCs w:val="20"/>
        </w:rPr>
        <w:t>Faculty member is required to complete the self-paced tutorial.</w:t>
      </w:r>
    </w:p>
    <w:p w:rsidR="00FB0F89" w:rsidRPr="001D2C01" w:rsidRDefault="00FB0F89" w:rsidP="00FB0F89">
      <w:pPr>
        <w:autoSpaceDE w:val="0"/>
        <w:autoSpaceDN w:val="0"/>
        <w:adjustRightInd w:val="0"/>
        <w:rPr>
          <w:rFonts w:asciiTheme="minorHAnsi" w:hAnsiTheme="minorHAnsi" w:cs="TimesNewRoman"/>
          <w:color w:val="auto"/>
          <w:sz w:val="20"/>
          <w:szCs w:val="20"/>
        </w:rPr>
      </w:pPr>
    </w:p>
    <w:p w:rsidR="00FB0F89" w:rsidRPr="001D2C01" w:rsidRDefault="00FB0F89" w:rsidP="00FB0F89">
      <w:pPr>
        <w:pStyle w:val="ListParagraph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inorHAnsi" w:hAnsiTheme="minorHAnsi" w:cs="TimesNewRoman,Bold"/>
          <w:bCs/>
          <w:color w:val="auto"/>
          <w:sz w:val="20"/>
          <w:szCs w:val="20"/>
        </w:rPr>
      </w:pPr>
      <w:r w:rsidRPr="001D2C01">
        <w:rPr>
          <w:rFonts w:asciiTheme="minorHAnsi" w:hAnsiTheme="minorHAnsi" w:cs="TimesNewRoman,Bold"/>
          <w:b/>
          <w:bCs/>
          <w:color w:val="auto"/>
          <w:sz w:val="20"/>
          <w:szCs w:val="20"/>
        </w:rPr>
        <w:t xml:space="preserve">Full approval. </w:t>
      </w:r>
      <w:r w:rsidR="00CB1502" w:rsidRPr="001D2C01">
        <w:rPr>
          <w:rFonts w:asciiTheme="minorHAnsi" w:hAnsiTheme="minorHAnsi" w:cs="TimesNewRoman,Bold"/>
          <w:bCs/>
          <w:color w:val="auto"/>
          <w:sz w:val="20"/>
          <w:szCs w:val="20"/>
        </w:rPr>
        <w:t>Meets (C) and (D) above.</w:t>
      </w:r>
      <w:r w:rsidR="00CB1502" w:rsidRPr="001D2C01">
        <w:rPr>
          <w:rFonts w:asciiTheme="minorHAnsi" w:hAnsiTheme="minorHAnsi" w:cs="TimesNewRoman,Bold"/>
          <w:b/>
          <w:bCs/>
          <w:color w:val="auto"/>
          <w:sz w:val="20"/>
          <w:szCs w:val="20"/>
        </w:rPr>
        <w:t xml:space="preserve"> </w:t>
      </w:r>
      <w:r w:rsidRPr="001D2C01">
        <w:rPr>
          <w:rFonts w:asciiTheme="minorHAnsi" w:hAnsiTheme="minorHAnsi" w:cs="TimesNewRoman,Bold"/>
          <w:bCs/>
          <w:color w:val="auto"/>
          <w:sz w:val="20"/>
          <w:szCs w:val="20"/>
        </w:rPr>
        <w:t>Faculty member’s experience satisfies the online teaching qualifications requirement.</w:t>
      </w:r>
    </w:p>
    <w:p w:rsidR="00FB0F89" w:rsidRPr="001D2C01" w:rsidRDefault="00FB0F89" w:rsidP="00FB0F89">
      <w:pPr>
        <w:rPr>
          <w:sz w:val="20"/>
          <w:szCs w:val="20"/>
        </w:rPr>
      </w:pPr>
    </w:p>
    <w:p w:rsidR="00FB0F89" w:rsidRPr="001D2C01" w:rsidRDefault="00FB0F89" w:rsidP="00FB0F89">
      <w:pPr>
        <w:rPr>
          <w:rFonts w:asciiTheme="minorHAnsi" w:hAnsiTheme="minorHAnsi"/>
          <w:color w:val="auto"/>
          <w:sz w:val="20"/>
          <w:szCs w:val="20"/>
        </w:rPr>
      </w:pPr>
    </w:p>
    <w:p w:rsidR="00FB0F89" w:rsidRPr="001D2C01" w:rsidRDefault="00FB0F89" w:rsidP="00FB0F89">
      <w:pPr>
        <w:rPr>
          <w:rFonts w:asciiTheme="minorHAnsi" w:hAnsiTheme="minorHAnsi"/>
          <w:color w:val="auto"/>
          <w:sz w:val="20"/>
          <w:szCs w:val="20"/>
        </w:rPr>
      </w:pPr>
    </w:p>
    <w:p w:rsidR="007203A9" w:rsidRPr="009568E2" w:rsidRDefault="00FB0F89">
      <w:pPr>
        <w:rPr>
          <w:rFonts w:asciiTheme="minorHAnsi" w:hAnsiTheme="minorHAnsi"/>
          <w:color w:val="auto"/>
          <w:sz w:val="20"/>
          <w:szCs w:val="20"/>
          <w:u w:val="single"/>
        </w:rPr>
      </w:pPr>
      <w:r w:rsidRPr="001D2C01">
        <w:rPr>
          <w:rFonts w:asciiTheme="minorHAnsi" w:hAnsiTheme="minorHAnsi"/>
          <w:color w:val="auto"/>
          <w:sz w:val="20"/>
          <w:szCs w:val="20"/>
        </w:rPr>
        <w:t>Reviewer</w:t>
      </w:r>
      <w:r w:rsidRPr="001D2C01">
        <w:rPr>
          <w:rFonts w:asciiTheme="minorHAnsi" w:hAnsiTheme="minorHAnsi"/>
          <w:color w:val="auto"/>
          <w:sz w:val="20"/>
          <w:szCs w:val="20"/>
        </w:rPr>
        <w:tab/>
      </w:r>
      <w:r w:rsidRPr="001D2C01">
        <w:rPr>
          <w:rFonts w:asciiTheme="minorHAnsi" w:hAnsiTheme="minorHAnsi"/>
          <w:color w:val="auto"/>
          <w:sz w:val="20"/>
          <w:szCs w:val="20"/>
          <w:u w:val="single"/>
        </w:rPr>
        <w:tab/>
      </w:r>
      <w:r w:rsidRPr="001D2C01">
        <w:rPr>
          <w:rFonts w:asciiTheme="minorHAnsi" w:hAnsiTheme="minorHAnsi"/>
          <w:color w:val="auto"/>
          <w:sz w:val="20"/>
          <w:szCs w:val="20"/>
          <w:u w:val="single"/>
        </w:rPr>
        <w:tab/>
      </w:r>
      <w:r w:rsidRPr="001D2C01">
        <w:rPr>
          <w:rFonts w:asciiTheme="minorHAnsi" w:hAnsiTheme="minorHAnsi"/>
          <w:color w:val="auto"/>
          <w:sz w:val="20"/>
          <w:szCs w:val="20"/>
          <w:u w:val="single"/>
        </w:rPr>
        <w:tab/>
      </w:r>
      <w:r w:rsidRPr="001D2C01">
        <w:rPr>
          <w:rFonts w:asciiTheme="minorHAnsi" w:hAnsiTheme="minorHAnsi"/>
          <w:color w:val="auto"/>
          <w:sz w:val="20"/>
          <w:szCs w:val="20"/>
          <w:u w:val="single"/>
        </w:rPr>
        <w:tab/>
      </w:r>
      <w:r w:rsidRPr="001D2C01">
        <w:rPr>
          <w:rFonts w:asciiTheme="minorHAnsi" w:hAnsiTheme="minorHAnsi"/>
          <w:color w:val="auto"/>
          <w:sz w:val="20"/>
          <w:szCs w:val="20"/>
          <w:u w:val="single"/>
        </w:rPr>
        <w:tab/>
      </w:r>
      <w:r w:rsidRPr="001D2C01">
        <w:rPr>
          <w:rFonts w:asciiTheme="minorHAnsi" w:hAnsiTheme="minorHAnsi"/>
          <w:color w:val="auto"/>
          <w:sz w:val="20"/>
          <w:szCs w:val="20"/>
          <w:u w:val="single"/>
        </w:rPr>
        <w:tab/>
      </w:r>
      <w:r w:rsidRPr="001D2C01">
        <w:rPr>
          <w:rFonts w:asciiTheme="minorHAnsi" w:hAnsiTheme="minorHAnsi"/>
          <w:color w:val="auto"/>
          <w:sz w:val="20"/>
          <w:szCs w:val="20"/>
        </w:rPr>
        <w:tab/>
        <w:t>Date</w:t>
      </w:r>
      <w:r w:rsidRPr="001D2C01">
        <w:rPr>
          <w:rFonts w:asciiTheme="minorHAnsi" w:hAnsiTheme="minorHAnsi"/>
          <w:color w:val="auto"/>
          <w:sz w:val="20"/>
          <w:szCs w:val="20"/>
        </w:rPr>
        <w:tab/>
      </w:r>
      <w:r w:rsidRPr="001D2C01">
        <w:rPr>
          <w:rFonts w:asciiTheme="minorHAnsi" w:hAnsiTheme="minorHAnsi"/>
          <w:color w:val="auto"/>
          <w:sz w:val="20"/>
          <w:szCs w:val="20"/>
          <w:u w:val="single"/>
        </w:rPr>
        <w:tab/>
      </w:r>
      <w:r w:rsidRPr="001D2C01">
        <w:rPr>
          <w:rFonts w:asciiTheme="minorHAnsi" w:hAnsiTheme="minorHAnsi"/>
          <w:color w:val="auto"/>
          <w:sz w:val="20"/>
          <w:szCs w:val="20"/>
          <w:u w:val="single"/>
        </w:rPr>
        <w:tab/>
      </w:r>
    </w:p>
    <w:sectPr w:rsidR="007203A9" w:rsidRPr="009568E2" w:rsidSect="001D2C01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BA" w:rsidRDefault="002B5ABA" w:rsidP="005207EF">
      <w:r>
        <w:separator/>
      </w:r>
    </w:p>
  </w:endnote>
  <w:endnote w:type="continuationSeparator" w:id="0">
    <w:p w:rsidR="002B5ABA" w:rsidRDefault="002B5ABA" w:rsidP="0052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82" w:rsidRPr="003906D8" w:rsidRDefault="00DF5450" w:rsidP="008E5EE4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color w:val="auto"/>
        <w:sz w:val="16"/>
        <w:szCs w:val="16"/>
      </w:rPr>
      <w:t>10/5/2015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BA" w:rsidRDefault="002B5ABA" w:rsidP="005207EF">
      <w:r>
        <w:separator/>
      </w:r>
    </w:p>
  </w:footnote>
  <w:footnote w:type="continuationSeparator" w:id="0">
    <w:p w:rsidR="002B5ABA" w:rsidRDefault="002B5ABA" w:rsidP="0052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83C"/>
    <w:multiLevelType w:val="hybridMultilevel"/>
    <w:tmpl w:val="5C48B664"/>
    <w:lvl w:ilvl="0" w:tplc="2DD806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27A4"/>
    <w:multiLevelType w:val="hybridMultilevel"/>
    <w:tmpl w:val="A8E29488"/>
    <w:lvl w:ilvl="0" w:tplc="2DD806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DC2"/>
    <w:multiLevelType w:val="hybridMultilevel"/>
    <w:tmpl w:val="57E2D5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D7E75"/>
    <w:multiLevelType w:val="hybridMultilevel"/>
    <w:tmpl w:val="B3A655CC"/>
    <w:lvl w:ilvl="0" w:tplc="2DD8063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F3B20"/>
    <w:multiLevelType w:val="hybridMultilevel"/>
    <w:tmpl w:val="401E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75B25"/>
    <w:multiLevelType w:val="hybridMultilevel"/>
    <w:tmpl w:val="A698B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66E22"/>
    <w:multiLevelType w:val="hybridMultilevel"/>
    <w:tmpl w:val="2CBC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7E61"/>
    <w:multiLevelType w:val="hybridMultilevel"/>
    <w:tmpl w:val="2CBC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2F77"/>
    <w:multiLevelType w:val="hybridMultilevel"/>
    <w:tmpl w:val="3DEA8F3C"/>
    <w:lvl w:ilvl="0" w:tplc="2DD8063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B94E23"/>
    <w:multiLevelType w:val="hybridMultilevel"/>
    <w:tmpl w:val="B60A2DE4"/>
    <w:lvl w:ilvl="0" w:tplc="2DD8063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C57AA"/>
    <w:multiLevelType w:val="hybridMultilevel"/>
    <w:tmpl w:val="2CBC9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FF"/>
    <w:rsid w:val="00013B67"/>
    <w:rsid w:val="00040721"/>
    <w:rsid w:val="00085B9C"/>
    <w:rsid w:val="0009649B"/>
    <w:rsid w:val="000C6DED"/>
    <w:rsid w:val="000C799A"/>
    <w:rsid w:val="00105A65"/>
    <w:rsid w:val="001103E1"/>
    <w:rsid w:val="00111F90"/>
    <w:rsid w:val="001247A8"/>
    <w:rsid w:val="001410F9"/>
    <w:rsid w:val="00155DD4"/>
    <w:rsid w:val="00174645"/>
    <w:rsid w:val="001A27B8"/>
    <w:rsid w:val="001D0142"/>
    <w:rsid w:val="001D2C01"/>
    <w:rsid w:val="001E7E0A"/>
    <w:rsid w:val="001F3AEC"/>
    <w:rsid w:val="00220761"/>
    <w:rsid w:val="002510FF"/>
    <w:rsid w:val="00264F67"/>
    <w:rsid w:val="00282993"/>
    <w:rsid w:val="0029504F"/>
    <w:rsid w:val="002B5ABA"/>
    <w:rsid w:val="00300C5D"/>
    <w:rsid w:val="0032143D"/>
    <w:rsid w:val="003639E6"/>
    <w:rsid w:val="003906D8"/>
    <w:rsid w:val="00444044"/>
    <w:rsid w:val="00444429"/>
    <w:rsid w:val="004E1D84"/>
    <w:rsid w:val="005207EF"/>
    <w:rsid w:val="00533412"/>
    <w:rsid w:val="00537439"/>
    <w:rsid w:val="005376D4"/>
    <w:rsid w:val="00541E5F"/>
    <w:rsid w:val="00553B8F"/>
    <w:rsid w:val="005948FA"/>
    <w:rsid w:val="005A67CA"/>
    <w:rsid w:val="005B5449"/>
    <w:rsid w:val="005C3EFD"/>
    <w:rsid w:val="005C6B8E"/>
    <w:rsid w:val="005D02DC"/>
    <w:rsid w:val="00637403"/>
    <w:rsid w:val="0066252F"/>
    <w:rsid w:val="00671D08"/>
    <w:rsid w:val="00694EBD"/>
    <w:rsid w:val="006F750E"/>
    <w:rsid w:val="007203A9"/>
    <w:rsid w:val="00736F63"/>
    <w:rsid w:val="007575D8"/>
    <w:rsid w:val="007613D4"/>
    <w:rsid w:val="007A5659"/>
    <w:rsid w:val="007A65CB"/>
    <w:rsid w:val="008112C4"/>
    <w:rsid w:val="0084369F"/>
    <w:rsid w:val="008733D8"/>
    <w:rsid w:val="008C559E"/>
    <w:rsid w:val="008E5E41"/>
    <w:rsid w:val="008E5EE4"/>
    <w:rsid w:val="00914CAF"/>
    <w:rsid w:val="0093250F"/>
    <w:rsid w:val="00956179"/>
    <w:rsid w:val="009568E2"/>
    <w:rsid w:val="00967CE8"/>
    <w:rsid w:val="00A405CE"/>
    <w:rsid w:val="00A66DF4"/>
    <w:rsid w:val="00A87119"/>
    <w:rsid w:val="00A91DB9"/>
    <w:rsid w:val="00A925E1"/>
    <w:rsid w:val="00A94D81"/>
    <w:rsid w:val="00AA3ED2"/>
    <w:rsid w:val="00AC1E34"/>
    <w:rsid w:val="00B13FAD"/>
    <w:rsid w:val="00B34276"/>
    <w:rsid w:val="00B424A3"/>
    <w:rsid w:val="00B54A3B"/>
    <w:rsid w:val="00B80EC6"/>
    <w:rsid w:val="00BA5453"/>
    <w:rsid w:val="00BA5909"/>
    <w:rsid w:val="00BB170E"/>
    <w:rsid w:val="00BD2113"/>
    <w:rsid w:val="00C40135"/>
    <w:rsid w:val="00C60E33"/>
    <w:rsid w:val="00CB1502"/>
    <w:rsid w:val="00CD5C03"/>
    <w:rsid w:val="00D62075"/>
    <w:rsid w:val="00D95502"/>
    <w:rsid w:val="00DC6F96"/>
    <w:rsid w:val="00DF5450"/>
    <w:rsid w:val="00E2501E"/>
    <w:rsid w:val="00E34B82"/>
    <w:rsid w:val="00E45AEE"/>
    <w:rsid w:val="00E50845"/>
    <w:rsid w:val="00E741E0"/>
    <w:rsid w:val="00ED438A"/>
    <w:rsid w:val="00F11058"/>
    <w:rsid w:val="00F81B30"/>
    <w:rsid w:val="00F945DF"/>
    <w:rsid w:val="00FB0F89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EC280D-0C91-411F-A76C-814E83E2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50"/>
    <w:rPr>
      <w:rFonts w:ascii="Trebuchet MS" w:hAnsi="Trebuchet MS"/>
      <w:color w:val="333399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A6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A65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449"/>
    <w:rPr>
      <w:rFonts w:ascii="Trebuchet MS" w:hAnsi="Trebuchet MS"/>
      <w:color w:val="333399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B5449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44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A5453"/>
    <w:pPr>
      <w:ind w:left="720"/>
      <w:contextualSpacing/>
    </w:pPr>
  </w:style>
  <w:style w:type="table" w:styleId="TableGrid">
    <w:name w:val="Table Grid"/>
    <w:basedOn w:val="TableNormal"/>
    <w:rsid w:val="0008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20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07EF"/>
    <w:rPr>
      <w:rFonts w:ascii="Trebuchet MS" w:hAnsi="Trebuchet MS"/>
      <w:color w:val="333399"/>
      <w:sz w:val="24"/>
      <w:szCs w:val="24"/>
    </w:rPr>
  </w:style>
  <w:style w:type="paragraph" w:styleId="Footer">
    <w:name w:val="footer"/>
    <w:basedOn w:val="Normal"/>
    <w:link w:val="FooterChar"/>
    <w:unhideWhenUsed/>
    <w:rsid w:val="0052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07EF"/>
    <w:rPr>
      <w:rFonts w:ascii="Trebuchet MS" w:hAnsi="Trebuchet MS"/>
      <w:color w:val="333399"/>
      <w:sz w:val="24"/>
      <w:szCs w:val="24"/>
    </w:rPr>
  </w:style>
  <w:style w:type="character" w:styleId="Hyperlink">
    <w:name w:val="Hyperlink"/>
    <w:basedOn w:val="DefaultParagraphFont"/>
    <w:unhideWhenUsed/>
    <w:rsid w:val="00537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faculty@n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warren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4A7B-2E52-46D6-B39B-AE25B2CC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APPOINTMENT TO THE GRADUATE FACULTY OF</vt:lpstr>
    </vt:vector>
  </TitlesOfParts>
  <Company>Northern Michigan University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TO THE GRADUATE FACULTY OF</dc:title>
  <dc:creator>Registered User</dc:creator>
  <cp:lastModifiedBy>Leslie Warren</cp:lastModifiedBy>
  <cp:revision>2</cp:revision>
  <cp:lastPrinted>2015-10-05T16:02:00Z</cp:lastPrinted>
  <dcterms:created xsi:type="dcterms:W3CDTF">2015-10-05T16:22:00Z</dcterms:created>
  <dcterms:modified xsi:type="dcterms:W3CDTF">2015-10-05T16:22:00Z</dcterms:modified>
</cp:coreProperties>
</file>