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FEB0" w14:textId="6C97776D" w:rsidR="00EA2C5D" w:rsidRDefault="00EA2C5D" w:rsidP="00286BB7">
      <w:pPr>
        <w:spacing w:after="0"/>
        <w:ind w:left="-360" w:hanging="450"/>
        <w:jc w:val="center"/>
        <w:rPr>
          <w:b/>
          <w:color w:val="385623" w:themeColor="accent6" w:themeShade="80"/>
          <w:sz w:val="40"/>
          <w:szCs w:val="40"/>
        </w:rPr>
      </w:pPr>
      <w:r w:rsidRPr="00286BB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BA620DB" wp14:editId="2F90C5EF">
            <wp:simplePos x="0" y="0"/>
            <wp:positionH relativeFrom="page">
              <wp:posOffset>3343275</wp:posOffset>
            </wp:positionH>
            <wp:positionV relativeFrom="paragraph">
              <wp:posOffset>-304800</wp:posOffset>
            </wp:positionV>
            <wp:extent cx="933450" cy="933450"/>
            <wp:effectExtent l="0" t="0" r="0" b="0"/>
            <wp:wrapNone/>
            <wp:docPr id="7" name="Picture 7" descr="C:\Users\cleanes\Desktop\Logos\CforForensicScience_Updatedlogo.jpg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eanes\Desktop\Logos\CforForensicScience_Updatedlogo.jpg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F8275" w14:textId="77777777" w:rsidR="00EA2C5D" w:rsidRDefault="00EA2C5D" w:rsidP="00286BB7">
      <w:pPr>
        <w:spacing w:after="0"/>
        <w:ind w:left="-360" w:hanging="450"/>
        <w:jc w:val="center"/>
        <w:rPr>
          <w:b/>
          <w:color w:val="385623" w:themeColor="accent6" w:themeShade="80"/>
          <w:sz w:val="40"/>
          <w:szCs w:val="40"/>
        </w:rPr>
      </w:pPr>
    </w:p>
    <w:p w14:paraId="368F4FD9" w14:textId="11859ADB" w:rsidR="00EA2C5D" w:rsidRDefault="00EA2C5D" w:rsidP="00286BB7">
      <w:pPr>
        <w:spacing w:after="0"/>
        <w:ind w:left="-360" w:hanging="450"/>
        <w:jc w:val="center"/>
        <w:rPr>
          <w:b/>
          <w:color w:val="385623" w:themeColor="accent6" w:themeShade="80"/>
          <w:sz w:val="40"/>
          <w:szCs w:val="40"/>
        </w:rPr>
      </w:pPr>
      <w:r>
        <w:rPr>
          <w:b/>
          <w:color w:val="385623" w:themeColor="accent6" w:themeShade="80"/>
          <w:sz w:val="40"/>
          <w:szCs w:val="40"/>
        </w:rPr>
        <w:t>NMU Center for Forensic Science</w:t>
      </w:r>
    </w:p>
    <w:p w14:paraId="41E51FD7" w14:textId="5FC03AAA" w:rsidR="00C13FF1" w:rsidRPr="00286BB7" w:rsidRDefault="00286BB7" w:rsidP="00286BB7">
      <w:pPr>
        <w:spacing w:after="0"/>
        <w:ind w:left="-360" w:hanging="450"/>
        <w:jc w:val="center"/>
        <w:rPr>
          <w:b/>
          <w:color w:val="385623" w:themeColor="accent6" w:themeShade="80"/>
          <w:sz w:val="40"/>
          <w:szCs w:val="40"/>
        </w:rPr>
      </w:pPr>
      <w:r w:rsidRPr="00286BB7">
        <w:rPr>
          <w:b/>
          <w:color w:val="385623" w:themeColor="accent6" w:themeShade="80"/>
          <w:sz w:val="40"/>
          <w:szCs w:val="40"/>
        </w:rPr>
        <w:t>Postmortem Imagery Workshop</w:t>
      </w:r>
    </w:p>
    <w:p w14:paraId="14130542" w14:textId="77777777" w:rsidR="00286BB7" w:rsidRDefault="00286BB7" w:rsidP="00286BB7">
      <w:pPr>
        <w:spacing w:after="0"/>
        <w:ind w:left="-360" w:hanging="450"/>
        <w:jc w:val="center"/>
        <w:rPr>
          <w:b/>
          <w:color w:val="385623" w:themeColor="accent6" w:themeShade="80"/>
          <w:sz w:val="32"/>
          <w:szCs w:val="32"/>
        </w:rPr>
      </w:pPr>
    </w:p>
    <w:p w14:paraId="3BD583D6" w14:textId="09221EBB" w:rsidR="00C13FF1" w:rsidRDefault="00C13FF1" w:rsidP="00432D90">
      <w:pPr>
        <w:spacing w:after="0" w:line="240" w:lineRule="auto"/>
        <w:ind w:left="1354" w:hanging="184"/>
        <w:rPr>
          <w:b/>
          <w:color w:val="385623" w:themeColor="accent6" w:themeShade="80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 xml:space="preserve">Instructor: </w:t>
      </w:r>
      <w:r w:rsidR="00EA2C5D">
        <w:rPr>
          <w:b/>
          <w:color w:val="385623" w:themeColor="accent6" w:themeShade="80"/>
          <w:sz w:val="26"/>
          <w:szCs w:val="26"/>
        </w:rPr>
        <w:t xml:space="preserve">Dr. Jane Harris, </w:t>
      </w:r>
      <w:r>
        <w:rPr>
          <w:b/>
          <w:color w:val="385623" w:themeColor="accent6" w:themeShade="80"/>
          <w:sz w:val="26"/>
          <w:szCs w:val="26"/>
        </w:rPr>
        <w:t>Director, N</w:t>
      </w:r>
      <w:r w:rsidR="00EA2C5D">
        <w:rPr>
          <w:b/>
          <w:color w:val="385623" w:themeColor="accent6" w:themeShade="80"/>
          <w:sz w:val="26"/>
          <w:szCs w:val="26"/>
        </w:rPr>
        <w:t xml:space="preserve">MU </w:t>
      </w:r>
      <w:r>
        <w:rPr>
          <w:b/>
          <w:color w:val="385623" w:themeColor="accent6" w:themeShade="80"/>
          <w:sz w:val="26"/>
          <w:szCs w:val="26"/>
        </w:rPr>
        <w:t xml:space="preserve">Center for Forensic </w:t>
      </w:r>
      <w:r w:rsidR="0092216B">
        <w:rPr>
          <w:b/>
          <w:color w:val="385623" w:themeColor="accent6" w:themeShade="80"/>
          <w:sz w:val="26"/>
          <w:szCs w:val="26"/>
        </w:rPr>
        <w:t>Science</w:t>
      </w:r>
    </w:p>
    <w:p w14:paraId="092F7B3E" w14:textId="77777777" w:rsidR="00C13FF1" w:rsidRDefault="00C13FF1" w:rsidP="00C13FF1">
      <w:pPr>
        <w:spacing w:after="0"/>
        <w:ind w:left="1350"/>
        <w:rPr>
          <w:b/>
          <w:color w:val="385623" w:themeColor="accent6" w:themeShade="80"/>
          <w:sz w:val="26"/>
          <w:szCs w:val="26"/>
        </w:rPr>
      </w:pPr>
    </w:p>
    <w:p w14:paraId="7D97AC79" w14:textId="2E235728" w:rsidR="00C13FF1" w:rsidRDefault="00286BB7" w:rsidP="00C13FF1">
      <w:pPr>
        <w:spacing w:line="240" w:lineRule="auto"/>
        <w:rPr>
          <w:b/>
          <w:color w:val="385623" w:themeColor="accent6" w:themeShade="80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 xml:space="preserve">This three-day course provides instruction on craniofacial anatomy, the ways in which the face can be affected by death-related changes, decomposition, and other postmortem conditions, as well as drawing skills needed to render a high-quality postmortem facial image. Upon completion of this course, the participants will be able to: </w:t>
      </w:r>
    </w:p>
    <w:p w14:paraId="37558742" w14:textId="091228A1" w:rsidR="00C13FF1" w:rsidRPr="00286BB7" w:rsidRDefault="00286BB7" w:rsidP="00432D90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>Decide when a postmortem image is possible/appropriate based on the decedent’s condition</w:t>
      </w:r>
    </w:p>
    <w:p w14:paraId="502EE790" w14:textId="183CF1A9" w:rsidR="00286BB7" w:rsidRPr="00286BB7" w:rsidRDefault="00286BB7" w:rsidP="00432D90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>Describe postmortem changes that affect the appearance of the human face</w:t>
      </w:r>
    </w:p>
    <w:p w14:paraId="6732B7BB" w14:textId="0C042421" w:rsidR="00C13FF1" w:rsidRPr="00286BB7" w:rsidRDefault="00286BB7" w:rsidP="00432D90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>Draw naturalistic representations of human faces</w:t>
      </w:r>
    </w:p>
    <w:p w14:paraId="6B6EFE28" w14:textId="77777777" w:rsidR="00286BB7" w:rsidRDefault="00286BB7" w:rsidP="00286BB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55292F2" w14:textId="77777777" w:rsidR="00286BB7" w:rsidRPr="00EA2C5D" w:rsidRDefault="00286BB7" w:rsidP="00EA2C5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BF6916" w14:textId="278855E0" w:rsidR="00C13FF1" w:rsidRPr="00286BB7" w:rsidRDefault="00286BB7" w:rsidP="00432D90">
      <w:pPr>
        <w:spacing w:before="120" w:after="0" w:line="240" w:lineRule="auto"/>
        <w:ind w:left="1440" w:hanging="243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When: </w:t>
      </w:r>
      <w:r w:rsidRPr="00286BB7">
        <w:rPr>
          <w:b/>
          <w:color w:val="385623" w:themeColor="accent6" w:themeShade="80"/>
          <w:sz w:val="28"/>
          <w:szCs w:val="28"/>
        </w:rPr>
        <w:t>July 8, 9, 10, 2026</w:t>
      </w:r>
    </w:p>
    <w:p w14:paraId="0D52C8A8" w14:textId="453346A8" w:rsidR="00286BB7" w:rsidRPr="00286BB7" w:rsidRDefault="00286BB7" w:rsidP="00432D90">
      <w:pPr>
        <w:spacing w:before="120" w:after="0" w:line="240" w:lineRule="auto"/>
        <w:ind w:left="1440" w:hanging="243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Time: </w:t>
      </w:r>
      <w:r w:rsidRPr="00286BB7">
        <w:rPr>
          <w:b/>
          <w:color w:val="385623" w:themeColor="accent6" w:themeShade="80"/>
          <w:sz w:val="28"/>
          <w:szCs w:val="28"/>
        </w:rPr>
        <w:t>8 a.m. – 5 p.m.</w:t>
      </w:r>
    </w:p>
    <w:p w14:paraId="2A916B53" w14:textId="0E44B2A9" w:rsidR="00195344" w:rsidRDefault="00C13FF1" w:rsidP="00432D90">
      <w:pPr>
        <w:spacing w:after="0"/>
        <w:ind w:left="2880" w:hanging="378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Location:</w:t>
      </w:r>
    </w:p>
    <w:p w14:paraId="7C72C357" w14:textId="070F1094" w:rsidR="0092216B" w:rsidRDefault="0092216B" w:rsidP="00432D90">
      <w:pPr>
        <w:spacing w:after="0"/>
        <w:ind w:left="2880" w:hanging="3960"/>
        <w:jc w:val="center"/>
        <w:rPr>
          <w:b/>
          <w:color w:val="385623" w:themeColor="accent6" w:themeShade="80"/>
          <w:sz w:val="28"/>
          <w:szCs w:val="28"/>
        </w:rPr>
      </w:pPr>
      <w:proofErr w:type="spellStart"/>
      <w:r>
        <w:rPr>
          <w:b/>
          <w:color w:val="385623" w:themeColor="accent6" w:themeShade="80"/>
          <w:sz w:val="28"/>
          <w:szCs w:val="28"/>
        </w:rPr>
        <w:t>Jacobetti</w:t>
      </w:r>
      <w:proofErr w:type="spellEnd"/>
      <w:r>
        <w:rPr>
          <w:b/>
          <w:color w:val="385623" w:themeColor="accent6" w:themeShade="80"/>
          <w:sz w:val="28"/>
          <w:szCs w:val="28"/>
        </w:rPr>
        <w:t xml:space="preserve"> Complex</w:t>
      </w:r>
      <w:r w:rsidR="006B5891">
        <w:rPr>
          <w:b/>
          <w:color w:val="385623" w:themeColor="accent6" w:themeShade="80"/>
          <w:sz w:val="28"/>
          <w:szCs w:val="28"/>
        </w:rPr>
        <w:t xml:space="preserve"> Rm. 502</w:t>
      </w:r>
    </w:p>
    <w:p w14:paraId="67FBA301" w14:textId="2D73C4A4" w:rsidR="00A23655" w:rsidRDefault="00A23655" w:rsidP="00432D90">
      <w:pPr>
        <w:spacing w:after="0"/>
        <w:ind w:left="2880" w:hanging="387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2296 Sugarloaf Ave.</w:t>
      </w:r>
    </w:p>
    <w:p w14:paraId="7E9D3BE5" w14:textId="11D5058A" w:rsidR="00195344" w:rsidRDefault="00C13FF1" w:rsidP="00432D90">
      <w:pPr>
        <w:spacing w:after="0"/>
        <w:ind w:left="2880" w:hanging="387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Marquette, MI 4</w:t>
      </w:r>
      <w:r w:rsidR="00195344">
        <w:rPr>
          <w:b/>
          <w:color w:val="385623" w:themeColor="accent6" w:themeShade="80"/>
          <w:sz w:val="28"/>
          <w:szCs w:val="28"/>
        </w:rPr>
        <w:t>9855 &amp;</w:t>
      </w:r>
    </w:p>
    <w:p w14:paraId="03BF283B" w14:textId="23A5207F" w:rsidR="00286BB7" w:rsidRDefault="00C13FF1" w:rsidP="00432D90">
      <w:pPr>
        <w:spacing w:after="0"/>
        <w:ind w:left="2880" w:hanging="387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Cost: </w:t>
      </w:r>
      <w:r w:rsidR="00286BB7">
        <w:rPr>
          <w:b/>
          <w:color w:val="385623" w:themeColor="accent6" w:themeShade="80"/>
          <w:sz w:val="28"/>
          <w:szCs w:val="28"/>
        </w:rPr>
        <w:t xml:space="preserve"> Member </w:t>
      </w:r>
      <w:r>
        <w:rPr>
          <w:b/>
          <w:color w:val="385623" w:themeColor="accent6" w:themeShade="80"/>
          <w:sz w:val="28"/>
          <w:szCs w:val="28"/>
        </w:rPr>
        <w:t>$</w:t>
      </w:r>
      <w:r w:rsidR="00286BB7">
        <w:rPr>
          <w:b/>
          <w:color w:val="385623" w:themeColor="accent6" w:themeShade="80"/>
          <w:sz w:val="28"/>
          <w:szCs w:val="28"/>
        </w:rPr>
        <w:t>75   Non-Member $225</w:t>
      </w:r>
    </w:p>
    <w:p w14:paraId="1ECA3643" w14:textId="35F97B84" w:rsidR="00C13FF1" w:rsidRDefault="00C13FF1" w:rsidP="00432D90">
      <w:pPr>
        <w:spacing w:after="0"/>
        <w:ind w:left="2880" w:hanging="3870"/>
        <w:jc w:val="center"/>
        <w:rPr>
          <w:b/>
          <w:color w:val="385623" w:themeColor="accent6" w:themeShade="80"/>
          <w:sz w:val="48"/>
          <w:szCs w:val="48"/>
        </w:rPr>
      </w:pPr>
      <w:r>
        <w:rPr>
          <w:b/>
          <w:color w:val="385623" w:themeColor="accent6" w:themeShade="80"/>
          <w:sz w:val="48"/>
          <w:szCs w:val="48"/>
        </w:rPr>
        <w:t xml:space="preserve">To Register: </w:t>
      </w:r>
      <w:hyperlink r:id="rId9" w:history="1">
        <w:r w:rsidRPr="00DE1628">
          <w:rPr>
            <w:rStyle w:val="Hyperlink"/>
            <w:b/>
            <w:sz w:val="48"/>
            <w:szCs w:val="48"/>
          </w:rPr>
          <w:t>CVENT</w:t>
        </w:r>
      </w:hyperlink>
    </w:p>
    <w:p w14:paraId="4E905AC4" w14:textId="7AD3CBB4" w:rsidR="00C13FF1" w:rsidRDefault="00C13FF1" w:rsidP="00432D90">
      <w:pPr>
        <w:spacing w:after="0"/>
        <w:ind w:left="2880" w:hanging="3870"/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Registration Deadline: </w:t>
      </w:r>
      <w:r w:rsidR="00286BB7">
        <w:rPr>
          <w:b/>
          <w:color w:val="385623" w:themeColor="accent6" w:themeShade="80"/>
          <w:sz w:val="28"/>
          <w:szCs w:val="28"/>
        </w:rPr>
        <w:t>July 1</w:t>
      </w:r>
      <w:r w:rsidR="007A5254">
        <w:rPr>
          <w:b/>
          <w:color w:val="385623" w:themeColor="accent6" w:themeShade="80"/>
          <w:sz w:val="28"/>
          <w:szCs w:val="28"/>
        </w:rPr>
        <w:t>, 2025</w:t>
      </w:r>
    </w:p>
    <w:p w14:paraId="031717C5" w14:textId="77777777" w:rsidR="00286BB7" w:rsidRDefault="00286BB7" w:rsidP="00C13FF1">
      <w:pPr>
        <w:spacing w:after="0"/>
        <w:ind w:left="2880" w:hanging="2880"/>
        <w:jc w:val="center"/>
        <w:rPr>
          <w:b/>
          <w:color w:val="385623" w:themeColor="accent6" w:themeShade="80"/>
          <w:sz w:val="28"/>
          <w:szCs w:val="28"/>
        </w:rPr>
      </w:pPr>
    </w:p>
    <w:p w14:paraId="28A0F511" w14:textId="77777777" w:rsidR="00286BB7" w:rsidRDefault="00286BB7" w:rsidP="00EA2C5D">
      <w:pPr>
        <w:spacing w:after="0"/>
        <w:rPr>
          <w:b/>
          <w:color w:val="385623" w:themeColor="accent6" w:themeShade="80"/>
          <w:sz w:val="28"/>
          <w:szCs w:val="28"/>
        </w:rPr>
      </w:pPr>
    </w:p>
    <w:p w14:paraId="3243098D" w14:textId="1EC59301" w:rsidR="00C13FF1" w:rsidRDefault="00C13FF1" w:rsidP="006B593B">
      <w:pPr>
        <w:spacing w:after="0"/>
        <w:jc w:val="center"/>
        <w:rPr>
          <w:b/>
          <w:color w:val="385623" w:themeColor="accent6" w:themeShade="80"/>
        </w:rPr>
      </w:pPr>
    </w:p>
    <w:p w14:paraId="77135131" w14:textId="77777777" w:rsidR="00286BB7" w:rsidRPr="00C70093" w:rsidRDefault="00286BB7" w:rsidP="00432D90">
      <w:pPr>
        <w:spacing w:after="0"/>
        <w:ind w:hanging="990"/>
        <w:jc w:val="center"/>
        <w:rPr>
          <w:b/>
          <w:color w:val="385623" w:themeColor="accent6" w:themeShade="80"/>
          <w:sz w:val="24"/>
          <w:szCs w:val="24"/>
        </w:rPr>
      </w:pPr>
      <w:r w:rsidRPr="00C70093">
        <w:rPr>
          <w:b/>
          <w:color w:val="385623" w:themeColor="accent6" w:themeShade="80"/>
          <w:sz w:val="24"/>
          <w:szCs w:val="24"/>
        </w:rPr>
        <w:t xml:space="preserve">MCOLES Credit </w:t>
      </w:r>
      <w:r>
        <w:rPr>
          <w:b/>
          <w:color w:val="385623" w:themeColor="accent6" w:themeShade="80"/>
          <w:sz w:val="24"/>
          <w:szCs w:val="24"/>
        </w:rPr>
        <w:t xml:space="preserve">available </w:t>
      </w:r>
      <w:r w:rsidRPr="00C70093">
        <w:rPr>
          <w:b/>
          <w:color w:val="385623" w:themeColor="accent6" w:themeShade="80"/>
          <w:sz w:val="24"/>
          <w:szCs w:val="24"/>
        </w:rPr>
        <w:t>for Michigan Law Enforcement Officers</w:t>
      </w:r>
    </w:p>
    <w:p w14:paraId="3B1EB232" w14:textId="77777777" w:rsidR="00286BB7" w:rsidRDefault="00286BB7" w:rsidP="00432D90">
      <w:pPr>
        <w:spacing w:after="0"/>
        <w:ind w:hanging="990"/>
        <w:jc w:val="center"/>
        <w:rPr>
          <w:b/>
          <w:color w:val="385623" w:themeColor="accent6" w:themeShade="80"/>
          <w:sz w:val="24"/>
          <w:szCs w:val="24"/>
        </w:rPr>
      </w:pPr>
      <w:r w:rsidRPr="00C70093">
        <w:rPr>
          <w:b/>
          <w:color w:val="385623" w:themeColor="accent6" w:themeShade="80"/>
          <w:sz w:val="24"/>
          <w:szCs w:val="24"/>
        </w:rPr>
        <w:t xml:space="preserve">This class qualifies for continuing education credits. </w:t>
      </w:r>
    </w:p>
    <w:p w14:paraId="23A7097F" w14:textId="77777777" w:rsidR="00286BB7" w:rsidRPr="002D14AF" w:rsidRDefault="00286BB7" w:rsidP="00432D90">
      <w:pPr>
        <w:spacing w:after="0"/>
        <w:ind w:hanging="990"/>
        <w:jc w:val="center"/>
        <w:rPr>
          <w:b/>
          <w:color w:val="385623" w:themeColor="accent6" w:themeShade="80"/>
          <w:sz w:val="24"/>
          <w:szCs w:val="24"/>
        </w:rPr>
      </w:pPr>
      <w:r w:rsidRPr="002D14AF">
        <w:rPr>
          <w:b/>
          <w:color w:val="385623" w:themeColor="accent6" w:themeShade="80"/>
          <w:sz w:val="24"/>
          <w:szCs w:val="24"/>
        </w:rPr>
        <w:t>Please contact Carley Leanes at (906) 227-1144 with any questions.</w:t>
      </w:r>
    </w:p>
    <w:p w14:paraId="0DF12489" w14:textId="77777777" w:rsidR="00286BB7" w:rsidRPr="007A5254" w:rsidRDefault="00286BB7" w:rsidP="006B593B">
      <w:pPr>
        <w:spacing w:after="0"/>
        <w:jc w:val="center"/>
        <w:rPr>
          <w:b/>
          <w:color w:val="385623" w:themeColor="accent6" w:themeShade="80"/>
        </w:rPr>
      </w:pPr>
    </w:p>
    <w:sectPr w:rsidR="00286BB7" w:rsidRPr="007A5254" w:rsidSect="00C77DA7">
      <w:pgSz w:w="12240" w:h="15840"/>
      <w:pgMar w:top="1170" w:right="810" w:bottom="1026" w:left="1440" w:header="720" w:footer="720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C10F" w14:textId="77777777" w:rsidR="00DF37CE" w:rsidRDefault="00DF37CE" w:rsidP="00FB1B4E">
      <w:pPr>
        <w:spacing w:after="0" w:line="240" w:lineRule="auto"/>
      </w:pPr>
      <w:r>
        <w:separator/>
      </w:r>
    </w:p>
  </w:endnote>
  <w:endnote w:type="continuationSeparator" w:id="0">
    <w:p w14:paraId="554994ED" w14:textId="77777777" w:rsidR="00DF37CE" w:rsidRDefault="00DF37CE" w:rsidP="00FB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43B1" w14:textId="77777777" w:rsidR="00DF37CE" w:rsidRDefault="00DF37CE" w:rsidP="00FB1B4E">
      <w:pPr>
        <w:spacing w:after="0" w:line="240" w:lineRule="auto"/>
      </w:pPr>
      <w:r>
        <w:separator/>
      </w:r>
    </w:p>
  </w:footnote>
  <w:footnote w:type="continuationSeparator" w:id="0">
    <w:p w14:paraId="41693974" w14:textId="77777777" w:rsidR="00DF37CE" w:rsidRDefault="00DF37CE" w:rsidP="00FB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67E9D"/>
    <w:multiLevelType w:val="hybridMultilevel"/>
    <w:tmpl w:val="49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27"/>
    <w:rsid w:val="00017C38"/>
    <w:rsid w:val="00030514"/>
    <w:rsid w:val="000646A6"/>
    <w:rsid w:val="0009340F"/>
    <w:rsid w:val="00097386"/>
    <w:rsid w:val="000B5D1B"/>
    <w:rsid w:val="000D372F"/>
    <w:rsid w:val="00121A9D"/>
    <w:rsid w:val="00156A37"/>
    <w:rsid w:val="00160634"/>
    <w:rsid w:val="00195344"/>
    <w:rsid w:val="001C0335"/>
    <w:rsid w:val="001C2CC9"/>
    <w:rsid w:val="00221C78"/>
    <w:rsid w:val="002444D4"/>
    <w:rsid w:val="002477BC"/>
    <w:rsid w:val="002507DC"/>
    <w:rsid w:val="002626D5"/>
    <w:rsid w:val="00286BB7"/>
    <w:rsid w:val="00286F7B"/>
    <w:rsid w:val="00291566"/>
    <w:rsid w:val="002948BE"/>
    <w:rsid w:val="002A23F9"/>
    <w:rsid w:val="002A583B"/>
    <w:rsid w:val="002B10F8"/>
    <w:rsid w:val="002E74FC"/>
    <w:rsid w:val="003141E9"/>
    <w:rsid w:val="003317B1"/>
    <w:rsid w:val="00332032"/>
    <w:rsid w:val="00357661"/>
    <w:rsid w:val="00374EC1"/>
    <w:rsid w:val="0038162B"/>
    <w:rsid w:val="003872A8"/>
    <w:rsid w:val="003E0048"/>
    <w:rsid w:val="0040569C"/>
    <w:rsid w:val="00424236"/>
    <w:rsid w:val="00432D90"/>
    <w:rsid w:val="004360C0"/>
    <w:rsid w:val="00487EBA"/>
    <w:rsid w:val="004F11E0"/>
    <w:rsid w:val="004F463D"/>
    <w:rsid w:val="00504DB9"/>
    <w:rsid w:val="005610AA"/>
    <w:rsid w:val="00571273"/>
    <w:rsid w:val="00593DDA"/>
    <w:rsid w:val="005B6FFD"/>
    <w:rsid w:val="00626099"/>
    <w:rsid w:val="006B5891"/>
    <w:rsid w:val="006B593B"/>
    <w:rsid w:val="006D29D4"/>
    <w:rsid w:val="006D427B"/>
    <w:rsid w:val="006D6476"/>
    <w:rsid w:val="006F7D04"/>
    <w:rsid w:val="0071086C"/>
    <w:rsid w:val="00715074"/>
    <w:rsid w:val="00750827"/>
    <w:rsid w:val="00775978"/>
    <w:rsid w:val="007A5254"/>
    <w:rsid w:val="007B58DE"/>
    <w:rsid w:val="008C4BE6"/>
    <w:rsid w:val="009163CA"/>
    <w:rsid w:val="009211E8"/>
    <w:rsid w:val="0092216B"/>
    <w:rsid w:val="00935CB1"/>
    <w:rsid w:val="00946DCA"/>
    <w:rsid w:val="00954B97"/>
    <w:rsid w:val="00971806"/>
    <w:rsid w:val="00975F05"/>
    <w:rsid w:val="00981F06"/>
    <w:rsid w:val="00992E52"/>
    <w:rsid w:val="009E3167"/>
    <w:rsid w:val="00A03DD1"/>
    <w:rsid w:val="00A23655"/>
    <w:rsid w:val="00A24EDF"/>
    <w:rsid w:val="00A4198E"/>
    <w:rsid w:val="00A41F8F"/>
    <w:rsid w:val="00B03670"/>
    <w:rsid w:val="00B4182B"/>
    <w:rsid w:val="00B46B88"/>
    <w:rsid w:val="00B51BED"/>
    <w:rsid w:val="00B938FC"/>
    <w:rsid w:val="00B942EF"/>
    <w:rsid w:val="00BA3E4D"/>
    <w:rsid w:val="00BB6974"/>
    <w:rsid w:val="00BB7C22"/>
    <w:rsid w:val="00C13FF1"/>
    <w:rsid w:val="00C231A2"/>
    <w:rsid w:val="00C315B8"/>
    <w:rsid w:val="00C37434"/>
    <w:rsid w:val="00C7193A"/>
    <w:rsid w:val="00C723A3"/>
    <w:rsid w:val="00C72CA8"/>
    <w:rsid w:val="00C77DA7"/>
    <w:rsid w:val="00CA0601"/>
    <w:rsid w:val="00CE2D92"/>
    <w:rsid w:val="00CF3FB4"/>
    <w:rsid w:val="00D357F0"/>
    <w:rsid w:val="00D35ADF"/>
    <w:rsid w:val="00D51279"/>
    <w:rsid w:val="00D85CDF"/>
    <w:rsid w:val="00DE1628"/>
    <w:rsid w:val="00DF37CE"/>
    <w:rsid w:val="00E21639"/>
    <w:rsid w:val="00EA2C5D"/>
    <w:rsid w:val="00EB25B3"/>
    <w:rsid w:val="00EC2724"/>
    <w:rsid w:val="00F1558D"/>
    <w:rsid w:val="00F3349C"/>
    <w:rsid w:val="00F352A3"/>
    <w:rsid w:val="00F412F5"/>
    <w:rsid w:val="00F61650"/>
    <w:rsid w:val="00FA3470"/>
    <w:rsid w:val="00FB1B4E"/>
    <w:rsid w:val="00FB6C78"/>
    <w:rsid w:val="00FC026B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AEB7"/>
  <w15:chartTrackingRefBased/>
  <w15:docId w15:val="{33F45BFB-918B-4D86-8EE5-48D67CC6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B4E"/>
  </w:style>
  <w:style w:type="paragraph" w:styleId="Footer">
    <w:name w:val="footer"/>
    <w:basedOn w:val="Normal"/>
    <w:link w:val="FooterChar"/>
    <w:uiPriority w:val="99"/>
    <w:unhideWhenUsed/>
    <w:rsid w:val="00FB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B4E"/>
  </w:style>
  <w:style w:type="character" w:styleId="FollowedHyperlink">
    <w:name w:val="FollowedHyperlink"/>
    <w:basedOn w:val="DefaultParagraphFont"/>
    <w:uiPriority w:val="99"/>
    <w:semiHidden/>
    <w:unhideWhenUsed/>
    <w:rsid w:val="00E216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1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1E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FF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vent.me/30N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56BA-48AC-4B03-B99B-5651D473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Leanes</dc:creator>
  <cp:keywords/>
  <dc:description/>
  <cp:lastModifiedBy>Leanes, Carley L</cp:lastModifiedBy>
  <cp:revision>7</cp:revision>
  <cp:lastPrinted>2023-09-05T11:47:00Z</cp:lastPrinted>
  <dcterms:created xsi:type="dcterms:W3CDTF">2026-01-06T13:38:00Z</dcterms:created>
  <dcterms:modified xsi:type="dcterms:W3CDTF">2026-01-06T22:08:00Z</dcterms:modified>
</cp:coreProperties>
</file>