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E05D6A" w:rsidRDefault="004936B1">
      <w:pPr>
        <w:rPr>
          <w:b/>
          <w:color w:val="FF0000"/>
        </w:rPr>
      </w:pPr>
      <w:r w:rsidRPr="007A65D6">
        <w:rPr>
          <w:b/>
        </w:rPr>
        <w:t>Course Name and Number:</w:t>
      </w:r>
      <w:r w:rsidR="00E05D6A">
        <w:rPr>
          <w:b/>
        </w:rPr>
        <w:t xml:space="preserve"> </w:t>
      </w:r>
      <w:r w:rsidR="00D12AB3">
        <w:rPr>
          <w:b/>
          <w:color w:val="FF0000"/>
        </w:rPr>
        <w:t xml:space="preserve">HS 130: </w:t>
      </w:r>
      <w:r w:rsidR="00E05D6A">
        <w:rPr>
          <w:b/>
          <w:color w:val="FF0000"/>
        </w:rPr>
        <w:t>Globalization and You</w:t>
      </w:r>
    </w:p>
    <w:p w:rsidR="004936B1" w:rsidRPr="00E05D6A" w:rsidRDefault="004936B1">
      <w:pPr>
        <w:rPr>
          <w:b/>
          <w:color w:val="FF0000"/>
        </w:rPr>
      </w:pPr>
      <w:r w:rsidRPr="007A65D6">
        <w:rPr>
          <w:b/>
        </w:rPr>
        <w:t>Home Department:</w:t>
      </w:r>
      <w:r w:rsidR="00E05D6A">
        <w:rPr>
          <w:b/>
        </w:rPr>
        <w:t xml:space="preserve"> </w:t>
      </w:r>
      <w:r w:rsidR="00E05D6A">
        <w:rPr>
          <w:b/>
          <w:color w:val="FF0000"/>
        </w:rPr>
        <w:t>History</w:t>
      </w:r>
    </w:p>
    <w:p w:rsidR="004936B1" w:rsidRPr="00E05D6A" w:rsidRDefault="004936B1">
      <w:pPr>
        <w:rPr>
          <w:color w:val="FF0000"/>
        </w:rPr>
      </w:pPr>
      <w:r w:rsidRPr="007A65D6">
        <w:rPr>
          <w:b/>
        </w:rPr>
        <w:t>Department Chair Name and Contact Information</w:t>
      </w:r>
      <w:r>
        <w:t xml:space="preserve"> (phone, email):</w:t>
      </w:r>
      <w:r w:rsidR="00E05D6A">
        <w:t xml:space="preserve"> </w:t>
      </w:r>
      <w:r w:rsidR="00E05D6A">
        <w:rPr>
          <w:color w:val="FF0000"/>
        </w:rPr>
        <w:t>Keith Kendall (</w:t>
      </w:r>
      <w:r w:rsidR="00D12AB3">
        <w:rPr>
          <w:color w:val="FF0000"/>
        </w:rPr>
        <w:t xml:space="preserve">x-1648; </w:t>
      </w:r>
      <w:r w:rsidR="00E05D6A">
        <w:rPr>
          <w:color w:val="FF0000"/>
        </w:rPr>
        <w:t>kkendall@nmu.edu)</w:t>
      </w:r>
    </w:p>
    <w:p w:rsidR="004936B1" w:rsidRPr="00E05D6A" w:rsidRDefault="004936B1">
      <w:pPr>
        <w:rPr>
          <w:color w:val="FF0000"/>
        </w:rPr>
      </w:pPr>
      <w:r w:rsidRPr="007A65D6">
        <w:rPr>
          <w:b/>
        </w:rPr>
        <w:t>Expected frequency of Offering of the course</w:t>
      </w:r>
      <w:r>
        <w:t xml:space="preserve"> (e.g. every semester, every fall)</w:t>
      </w:r>
      <w:r w:rsidR="007A65D6">
        <w:t>:</w:t>
      </w:r>
      <w:r w:rsidR="00E05D6A">
        <w:rPr>
          <w:color w:val="FF0000"/>
        </w:rPr>
        <w:t xml:space="preserve"> Minimum of once per year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A9130E">
        <w:t xml:space="preserve">Yes </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E05D6A" w:rsidRDefault="00147F10">
      <w:pPr>
        <w:rPr>
          <w:color w:val="FF0000"/>
        </w:rPr>
      </w:pPr>
      <w:r w:rsidRPr="005B2CA6">
        <w:t xml:space="preserve">A. </w:t>
      </w:r>
      <w:r w:rsidR="005B2CA6" w:rsidRPr="005B2CA6">
        <w:t>O</w:t>
      </w:r>
      <w:r w:rsidRPr="005B2CA6">
        <w:t>verview of the course content</w:t>
      </w:r>
      <w:r w:rsidR="00E05D6A">
        <w:t xml:space="preserve">: </w:t>
      </w:r>
      <w:r w:rsidR="00E05D6A">
        <w:rPr>
          <w:color w:val="FF0000"/>
        </w:rPr>
        <w:t xml:space="preserve">The course introduces students to world systems theory examining the colossal shifts from the Indian Ocean based system through the Atlantic Ocean based system to the modern Neo-Colonial system. To do this, the course examines specific categories of globalization in those eras, such as: food, technology, disease or labor. Additionally, the course has a special emphasis on the environmental and human impacts of globalization. </w:t>
      </w:r>
    </w:p>
    <w:p w:rsidR="00147F10" w:rsidRPr="00BB662C" w:rsidRDefault="00147F10">
      <w:pPr>
        <w:rPr>
          <w:color w:val="385623" w:themeColor="accent6" w:themeShade="80"/>
        </w:rPr>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D652ED">
        <w:t xml:space="preserve">: </w:t>
      </w:r>
      <w:r w:rsidR="00D652ED">
        <w:rPr>
          <w:color w:val="FF0000"/>
        </w:rPr>
        <w:t>The fundamental goal of the course is to bring students to a greater realization of their role in a globalized world.  For example, students eat but rarely wonder what either the historical development or current food production concerns impact the food they eat.  Students buy things, but rarely consider the supply chain, the nature of labor along that supply chain, or the secondary environment concerns (though they may well consider the primary environmental concerns</w:t>
      </w:r>
      <w:r w:rsidR="00D652ED" w:rsidRPr="00A9130E">
        <w:rPr>
          <w:color w:val="9933FF"/>
        </w:rPr>
        <w:t xml:space="preserve">). </w:t>
      </w:r>
      <w:r w:rsidR="002F58F6" w:rsidRPr="00A9130E">
        <w:rPr>
          <w:color w:val="9933FF"/>
        </w:rPr>
        <w:t xml:space="preserve"> Student’s papers must address the relationship between the historica</w:t>
      </w:r>
      <w:r w:rsidR="00C77952" w:rsidRPr="00A9130E">
        <w:rPr>
          <w:color w:val="9933FF"/>
        </w:rPr>
        <w:t>l, the global, and the personal; and use appropriate evidence</w:t>
      </w:r>
      <w:r w:rsidR="00C77952">
        <w:rPr>
          <w:color w:val="FF0000"/>
        </w:rPr>
        <w:t>.</w:t>
      </w:r>
      <w:r w:rsidR="00BB662C">
        <w:rPr>
          <w:color w:val="FF0000"/>
        </w:rPr>
        <w:t xml:space="preserve"> </w:t>
      </w:r>
      <w:r w:rsidR="00BB662C">
        <w:rPr>
          <w:color w:val="385623" w:themeColor="accent6" w:themeShade="80"/>
        </w:rPr>
        <w:t xml:space="preserve">This meets critical thinking by requiring students to evaluate evidence for bias and to evaluate personal experience in the light of outside evidence, and to integrate their personal experience into their understanding of that evidence. The course meets the integrative thinking component by bringing together the academic and the personal; students will use that combined information in their papers, and possibly in their actual lives (past experience with HON 302: Globalization in Historical Perspective suggests some students do change their habits, but this is cannot be assessed in a way that can be submitted to GEC). </w:t>
      </w:r>
      <w:r w:rsidR="00C50FAD">
        <w:rPr>
          <w:color w:val="385623" w:themeColor="accent6" w:themeShade="80"/>
        </w:rPr>
        <w:t xml:space="preserve">Additionally, in so examining the historical and the current state of the world, the course brings together history, economics, environmental studies, and other disciplines. Hence, it meets both of the two optional outcomes in the first dimension of the integrative learning outcome. </w:t>
      </w:r>
      <w:bookmarkStart w:id="0" w:name="_GoBack"/>
      <w:bookmarkEnd w:id="0"/>
      <w:r w:rsidR="00BB662C">
        <w:rPr>
          <w:color w:val="385623" w:themeColor="accent6" w:themeShade="80"/>
        </w:rPr>
        <w:t xml:space="preserve"> They may communicate these understandings in a variety of ways, which may include illustrations, other forms or artwork, literary creations, or some other appropriate medium, depending on the particular instructor. </w:t>
      </w:r>
    </w:p>
    <w:p w:rsidR="00147F10" w:rsidRPr="00D652ED"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w:t>
      </w:r>
      <w:r w:rsidR="00D652ED">
        <w:t xml:space="preserve">student groups, etc.): </w:t>
      </w:r>
      <w:r w:rsidR="00D652ED">
        <w:rPr>
          <w:color w:val="FF0000"/>
        </w:rPr>
        <w:t>This is proposed as a 100-level course open to any student</w:t>
      </w:r>
    </w:p>
    <w:p w:rsidR="00147F10" w:rsidRPr="005B2CA6" w:rsidRDefault="00531A8E">
      <w:r>
        <w:lastRenderedPageBreak/>
        <w:t>D. Give i</w:t>
      </w:r>
      <w:r w:rsidR="00901A5C" w:rsidRPr="005B2CA6">
        <w:t>nformation on other roles this course may serve (e.g. University Requirement, required for a major</w:t>
      </w:r>
      <w:r w:rsidR="005B2CA6">
        <w:t>(s)</w:t>
      </w:r>
      <w:r w:rsidR="00901A5C" w:rsidRPr="005B2CA6">
        <w:t>, etc.)</w:t>
      </w:r>
      <w:r w:rsidR="00D652ED">
        <w:t xml:space="preserve">: </w:t>
      </w:r>
      <w:r w:rsidR="00D652ED">
        <w:rPr>
          <w:color w:val="FF0000"/>
        </w:rPr>
        <w:t xml:space="preserve">As of yet, none; but with some luck a developing interdisciplinary global ecology or sustainability program may include it. </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D652ED">
            <w:pPr>
              <w:rPr>
                <w:color w:val="FF0000"/>
              </w:rPr>
            </w:pPr>
            <w:r>
              <w:rPr>
                <w:color w:val="FF0000"/>
              </w:rPr>
              <w:t>Type: papers or project examining their role in the world system</w:t>
            </w:r>
          </w:p>
          <w:p w:rsidR="00D652ED" w:rsidRDefault="00D652ED">
            <w:pPr>
              <w:rPr>
                <w:color w:val="FF0000"/>
              </w:rPr>
            </w:pPr>
            <w:r>
              <w:rPr>
                <w:color w:val="FF0000"/>
              </w:rPr>
              <w:t>Frequency: either three or four over the semester, each developed over four or five weeks</w:t>
            </w:r>
          </w:p>
          <w:p w:rsidR="00EE7459" w:rsidRDefault="00EE7459">
            <w:pPr>
              <w:rPr>
                <w:color w:val="FF0000"/>
              </w:rPr>
            </w:pPr>
          </w:p>
          <w:p w:rsidR="00D652ED" w:rsidRDefault="00D652ED">
            <w:pPr>
              <w:rPr>
                <w:color w:val="FF0000"/>
              </w:rPr>
            </w:pPr>
            <w:r>
              <w:rPr>
                <w:color w:val="FF0000"/>
              </w:rPr>
              <w:t>Projected submission: final paper or project of the semester</w:t>
            </w:r>
          </w:p>
          <w:p w:rsidR="00EE7459" w:rsidRDefault="00EE7459">
            <w:pPr>
              <w:rPr>
                <w:color w:val="FF0000"/>
              </w:rPr>
            </w:pPr>
          </w:p>
          <w:p w:rsidR="00A9130E" w:rsidRDefault="00D652ED">
            <w:pPr>
              <w:rPr>
                <w:color w:val="FF0000"/>
              </w:rPr>
            </w:pPr>
            <w:r>
              <w:rPr>
                <w:color w:val="FF0000"/>
              </w:rPr>
              <w:t>Importance:</w:t>
            </w:r>
            <w:r w:rsidR="002F58F6">
              <w:rPr>
                <w:color w:val="FF0000"/>
              </w:rPr>
              <w:t xml:space="preserve"> </w:t>
            </w:r>
            <w:r w:rsidR="00A9130E">
              <w:rPr>
                <w:color w:val="9933FF"/>
              </w:rPr>
              <w:t>part of every graded assignment in the course; exclusive of participation points this maybe 80-100% of the grade</w:t>
            </w:r>
            <w:r w:rsidR="00A9130E">
              <w:rPr>
                <w:color w:val="FF0000"/>
              </w:rPr>
              <w:t xml:space="preserve"> </w:t>
            </w:r>
          </w:p>
          <w:p w:rsidR="00A9130E" w:rsidRDefault="00A9130E">
            <w:pPr>
              <w:rPr>
                <w:color w:val="FF0000"/>
              </w:rPr>
            </w:pPr>
          </w:p>
          <w:p w:rsidR="00D652ED" w:rsidRPr="00D652ED" w:rsidRDefault="00D652ED">
            <w:pPr>
              <w:rPr>
                <w:color w:val="FF0000"/>
              </w:rPr>
            </w:pPr>
            <w:r>
              <w:rPr>
                <w:color w:val="FF0000"/>
              </w:rPr>
              <w:t>Projected success rate: the course has never been taught before, so this is something of a guess, but we project in the range of 75%</w:t>
            </w:r>
            <w:r w:rsidR="00D249EA">
              <w:rPr>
                <w:color w:val="FF0000"/>
              </w:rPr>
              <w:t xml:space="preserve"> based on performance in other 100 level courses</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EE7459" w:rsidRDefault="00EE7459" w:rsidP="00EE7459">
            <w:pPr>
              <w:rPr>
                <w:color w:val="FF0000"/>
              </w:rPr>
            </w:pPr>
            <w:r>
              <w:rPr>
                <w:color w:val="FF0000"/>
              </w:rPr>
              <w:t>Type: papers or project examining their role in the world system</w:t>
            </w:r>
          </w:p>
          <w:p w:rsidR="00EE7459" w:rsidRDefault="00EE7459" w:rsidP="00EE7459">
            <w:pPr>
              <w:rPr>
                <w:color w:val="FF0000"/>
              </w:rPr>
            </w:pPr>
            <w:r>
              <w:rPr>
                <w:color w:val="FF0000"/>
              </w:rPr>
              <w:t xml:space="preserve">Frequency: either three or four over the semester, each developed over four or five weeks; ostensibly, students have some prior understanding of the gadgets they use, the food they eat, and the environmental impact of the choices they make. </w:t>
            </w:r>
          </w:p>
          <w:p w:rsidR="00EE7459" w:rsidRDefault="00EE7459" w:rsidP="00EE7459">
            <w:pPr>
              <w:rPr>
                <w:color w:val="FF0000"/>
              </w:rPr>
            </w:pPr>
          </w:p>
          <w:p w:rsidR="00EE7459" w:rsidRDefault="00EE7459" w:rsidP="00EE7459">
            <w:pPr>
              <w:rPr>
                <w:color w:val="FF0000"/>
              </w:rPr>
            </w:pPr>
            <w:r>
              <w:rPr>
                <w:color w:val="FF0000"/>
              </w:rPr>
              <w:t>Projected submission: final paper or project of the semester</w:t>
            </w:r>
          </w:p>
          <w:p w:rsidR="00EE7459" w:rsidRDefault="00EE7459" w:rsidP="00EE7459">
            <w:pPr>
              <w:rPr>
                <w:color w:val="FF0000"/>
              </w:rPr>
            </w:pPr>
          </w:p>
          <w:p w:rsidR="00EE7459" w:rsidRDefault="00EE7459" w:rsidP="00EE7459">
            <w:pPr>
              <w:rPr>
                <w:color w:val="FF0000"/>
              </w:rPr>
            </w:pPr>
            <w:r>
              <w:rPr>
                <w:color w:val="FF0000"/>
              </w:rPr>
              <w:t>Importance: this is the entire purpose of the course</w:t>
            </w:r>
            <w:r w:rsidR="002F58F6">
              <w:rPr>
                <w:color w:val="FF0000"/>
              </w:rPr>
              <w:t xml:space="preserve"> </w:t>
            </w:r>
            <w:r w:rsidR="00A9130E">
              <w:rPr>
                <w:color w:val="9933FF"/>
              </w:rPr>
              <w:t>part of every graded assignment in the course; exclusive of participation points this maybe 80-100% of the grade</w:t>
            </w:r>
            <w:r w:rsidR="00A9130E">
              <w:rPr>
                <w:color w:val="FF0000"/>
              </w:rPr>
              <w:t xml:space="preserve"> </w:t>
            </w:r>
          </w:p>
          <w:p w:rsidR="00EE7459" w:rsidRDefault="00EE7459" w:rsidP="00EE7459">
            <w:pPr>
              <w:rPr>
                <w:color w:val="FF0000"/>
              </w:rPr>
            </w:pPr>
          </w:p>
          <w:p w:rsidR="007A65D6" w:rsidRPr="00EE7459" w:rsidRDefault="00EE7459" w:rsidP="00EE7459">
            <w:pPr>
              <w:rPr>
                <w:color w:val="FF0000"/>
              </w:rPr>
            </w:pPr>
            <w:r>
              <w:rPr>
                <w:color w:val="FF0000"/>
              </w:rPr>
              <w:t>Projected success rate: the course has never been taught before, so this is something of a guess, but we project in the range of 75% based on performance in other 100 level courses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EE7459" w:rsidRDefault="00EE7459" w:rsidP="00EE7459">
            <w:pPr>
              <w:rPr>
                <w:color w:val="FF0000"/>
              </w:rPr>
            </w:pPr>
            <w:r>
              <w:rPr>
                <w:color w:val="FF0000"/>
              </w:rPr>
              <w:lastRenderedPageBreak/>
              <w:t>Type: papers or project examining their role in the world system</w:t>
            </w:r>
          </w:p>
          <w:p w:rsidR="00EE7459" w:rsidRDefault="00EE7459" w:rsidP="00EE7459">
            <w:pPr>
              <w:rPr>
                <w:color w:val="FF0000"/>
              </w:rPr>
            </w:pPr>
            <w:r>
              <w:rPr>
                <w:color w:val="FF0000"/>
              </w:rPr>
              <w:lastRenderedPageBreak/>
              <w:t>Frequency: either three or four over the semester, each developed over four or five weeks. Students will follow the established of the historical method</w:t>
            </w:r>
          </w:p>
          <w:p w:rsidR="00EE7459" w:rsidRDefault="00EE7459" w:rsidP="00EE7459">
            <w:pPr>
              <w:rPr>
                <w:color w:val="FF0000"/>
              </w:rPr>
            </w:pPr>
          </w:p>
          <w:p w:rsidR="00EE7459" w:rsidRDefault="00EE7459" w:rsidP="00EE7459">
            <w:pPr>
              <w:rPr>
                <w:color w:val="FF0000"/>
              </w:rPr>
            </w:pPr>
            <w:r>
              <w:rPr>
                <w:color w:val="FF0000"/>
              </w:rPr>
              <w:t>Projected submission: final paper or project of the semester</w:t>
            </w:r>
          </w:p>
          <w:p w:rsidR="00EE7459" w:rsidRDefault="00EE7459" w:rsidP="00EE7459">
            <w:pPr>
              <w:rPr>
                <w:color w:val="FF0000"/>
              </w:rPr>
            </w:pPr>
          </w:p>
          <w:p w:rsidR="00EE7459" w:rsidRDefault="00EE7459" w:rsidP="00EE7459">
            <w:pPr>
              <w:rPr>
                <w:color w:val="FF0000"/>
              </w:rPr>
            </w:pPr>
            <w:r>
              <w:rPr>
                <w:color w:val="FF0000"/>
              </w:rPr>
              <w:t>Importance: this is the entire purpose of the course</w:t>
            </w:r>
            <w:r w:rsidR="00A9130E">
              <w:rPr>
                <w:color w:val="9933FF"/>
              </w:rPr>
              <w:t xml:space="preserve"> part of every graded assignment in the course; exclusive of participation points this maybe 80-100% of the grade</w:t>
            </w:r>
            <w:r w:rsidR="00A9130E">
              <w:rPr>
                <w:color w:val="FF0000"/>
              </w:rPr>
              <w:t xml:space="preserve"> </w:t>
            </w:r>
          </w:p>
          <w:p w:rsidR="00EE7459" w:rsidRDefault="00EE7459" w:rsidP="00EE7459">
            <w:pPr>
              <w:rPr>
                <w:color w:val="FF0000"/>
              </w:rPr>
            </w:pPr>
          </w:p>
          <w:p w:rsidR="007A65D6" w:rsidRDefault="00EE7459" w:rsidP="00EE7459">
            <w:r>
              <w:rPr>
                <w:color w:val="FF0000"/>
              </w:rPr>
              <w:t>Projected success rate: the course has never been taught before, so this is something of a guess, but we project in the range of 75% based on performance in other 100 level courses</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C417C2" w:rsidRDefault="00C417C2" w:rsidP="006943B7">
            <w:pPr>
              <w:rPr>
                <w:color w:val="FF0000"/>
              </w:rPr>
            </w:pPr>
            <w:r>
              <w:rPr>
                <w:color w:val="FF0000"/>
              </w:rPr>
              <w:t>Type: papers and projects in which students explore the relationship of their own consumption and practices to historical developments and current globalization issues.</w:t>
            </w:r>
          </w:p>
          <w:p w:rsidR="00C417C2" w:rsidRDefault="00C417C2" w:rsidP="006943B7">
            <w:pPr>
              <w:rPr>
                <w:color w:val="FF0000"/>
              </w:rPr>
            </w:pPr>
          </w:p>
          <w:p w:rsidR="00C417C2" w:rsidRDefault="00C417C2" w:rsidP="006943B7">
            <w:pPr>
              <w:rPr>
                <w:color w:val="FF0000"/>
              </w:rPr>
            </w:pPr>
            <w:r>
              <w:rPr>
                <w:color w:val="FF0000"/>
              </w:rPr>
              <w:t>Projected submission: last paper of the semester</w:t>
            </w:r>
          </w:p>
          <w:p w:rsidR="00C417C2" w:rsidRDefault="00C417C2" w:rsidP="006943B7">
            <w:pPr>
              <w:rPr>
                <w:color w:val="FF0000"/>
              </w:rPr>
            </w:pPr>
          </w:p>
          <w:p w:rsidR="00C417C2" w:rsidRDefault="00C417C2" w:rsidP="006943B7">
            <w:pPr>
              <w:rPr>
                <w:color w:val="FF0000"/>
              </w:rPr>
            </w:pPr>
            <w:r>
              <w:rPr>
                <w:color w:val="FF0000"/>
              </w:rPr>
              <w:t>Frequency: three or four papers developing topic explored over four or five weeks</w:t>
            </w:r>
          </w:p>
          <w:p w:rsidR="00C417C2" w:rsidRDefault="00C417C2" w:rsidP="006943B7">
            <w:pPr>
              <w:rPr>
                <w:color w:val="FF0000"/>
              </w:rPr>
            </w:pPr>
          </w:p>
          <w:p w:rsidR="002F58F6" w:rsidRPr="00A9130E" w:rsidRDefault="00C417C2" w:rsidP="002F58F6">
            <w:pPr>
              <w:rPr>
                <w:color w:val="9933FF"/>
              </w:rPr>
            </w:pPr>
            <w:r>
              <w:rPr>
                <w:color w:val="FF0000"/>
              </w:rPr>
              <w:t>Importance: the whole point of the course</w:t>
            </w:r>
            <w:r w:rsidR="00A9130E">
              <w:rPr>
                <w:color w:val="FF0000"/>
              </w:rPr>
              <w:t xml:space="preserve">: </w:t>
            </w:r>
            <w:r w:rsidR="00A9130E">
              <w:rPr>
                <w:color w:val="9933FF"/>
              </w:rPr>
              <w:t xml:space="preserve">Specific assignments tying academic knowledge to personal experience will be part of between 50% and 100% of the </w:t>
            </w:r>
          </w:p>
          <w:p w:rsidR="00C417C2" w:rsidRDefault="00C417C2" w:rsidP="006943B7">
            <w:pPr>
              <w:rPr>
                <w:color w:val="FF0000"/>
              </w:rPr>
            </w:pPr>
          </w:p>
          <w:p w:rsidR="00C417C2" w:rsidRDefault="00C417C2" w:rsidP="006943B7">
            <w:pPr>
              <w:rPr>
                <w:color w:val="FF0000"/>
              </w:rPr>
            </w:pPr>
          </w:p>
          <w:p w:rsidR="00C417C2" w:rsidRPr="00C417C2" w:rsidRDefault="00C417C2" w:rsidP="006943B7">
            <w:pPr>
              <w:rPr>
                <w:color w:val="FF0000"/>
              </w:rPr>
            </w:pPr>
            <w:r>
              <w:rPr>
                <w:color w:val="FF0000"/>
              </w:rPr>
              <w:t>Projected success rate: the course has never been taught before, so this is something of a guess, but we project in the range of 75% based on performance in other 100 level courses</w:t>
            </w: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Default="00C417C2" w:rsidP="006943B7">
            <w:pPr>
              <w:rPr>
                <w:color w:val="FF0000"/>
              </w:rPr>
            </w:pPr>
            <w:r>
              <w:rPr>
                <w:color w:val="FF0000"/>
              </w:rPr>
              <w:t xml:space="preserve">Type: papers and projects which not only consider the historical developments of globalization but also the current political, economic, moral, and environmental concerns raised by globalization; this will draw on ethics/philosophy, economic, environmental science, economics, sociology, and anthropology. </w:t>
            </w:r>
          </w:p>
          <w:p w:rsidR="00224FFB" w:rsidRDefault="00224FFB" w:rsidP="006943B7">
            <w:pPr>
              <w:rPr>
                <w:color w:val="FF0000"/>
              </w:rPr>
            </w:pPr>
          </w:p>
          <w:p w:rsidR="00224FFB" w:rsidRDefault="00224FFB" w:rsidP="00224FFB">
            <w:pPr>
              <w:rPr>
                <w:color w:val="FF0000"/>
              </w:rPr>
            </w:pPr>
            <w:r>
              <w:rPr>
                <w:color w:val="FF0000"/>
              </w:rPr>
              <w:t>Projected submission: last paper of the semester</w:t>
            </w:r>
          </w:p>
          <w:p w:rsidR="00224FFB" w:rsidRDefault="00224FFB" w:rsidP="00224FFB">
            <w:pPr>
              <w:rPr>
                <w:color w:val="FF0000"/>
              </w:rPr>
            </w:pPr>
          </w:p>
          <w:p w:rsidR="002F58F6" w:rsidRDefault="00224FFB" w:rsidP="002F58F6">
            <w:pPr>
              <w:rPr>
                <w:color w:val="FF0000"/>
              </w:rPr>
            </w:pPr>
            <w:r>
              <w:rPr>
                <w:color w:val="FF0000"/>
              </w:rPr>
              <w:t>Frequency: three or four papers developing topic explored over four or five weeks</w:t>
            </w:r>
            <w:r w:rsidR="002F58F6">
              <w:rPr>
                <w:color w:val="FF0000"/>
              </w:rPr>
              <w:t xml:space="preserve"> </w:t>
            </w:r>
          </w:p>
          <w:p w:rsidR="00224FFB" w:rsidRDefault="00224FFB" w:rsidP="00224FFB">
            <w:pPr>
              <w:rPr>
                <w:color w:val="FF0000"/>
              </w:rPr>
            </w:pPr>
          </w:p>
          <w:p w:rsidR="00224FFB" w:rsidRDefault="00224FFB" w:rsidP="00224FFB">
            <w:pPr>
              <w:rPr>
                <w:color w:val="FF0000"/>
              </w:rPr>
            </w:pPr>
          </w:p>
          <w:p w:rsidR="00224FFB" w:rsidRDefault="00224FFB" w:rsidP="00224FFB">
            <w:pPr>
              <w:rPr>
                <w:color w:val="FF0000"/>
              </w:rPr>
            </w:pPr>
            <w:r>
              <w:rPr>
                <w:color w:val="FF0000"/>
              </w:rPr>
              <w:lastRenderedPageBreak/>
              <w:t>Importance: central to understanding the main issues of the course</w:t>
            </w:r>
            <w:r w:rsidR="00A9130E">
              <w:rPr>
                <w:color w:val="FF0000"/>
              </w:rPr>
              <w:t xml:space="preserve"> </w:t>
            </w:r>
            <w:r w:rsidR="00A9130E">
              <w:rPr>
                <w:color w:val="9933FF"/>
              </w:rPr>
              <w:t>In most sections, this would be part of every graded assignment in the course; exclusive of participation points this maybe 80-100% of the grade; in some sections in which some projects are of purely personal experience, this dimension might decline to 50% of the grade—nevertheless, combined with the above (and these are supposed to be “one or the other”) the total for dimension would typically constitute a part of 100% of graded assignments</w:t>
            </w:r>
          </w:p>
          <w:p w:rsidR="00224FFB" w:rsidRDefault="00224FFB" w:rsidP="00224FFB">
            <w:pPr>
              <w:rPr>
                <w:color w:val="FF0000"/>
              </w:rPr>
            </w:pPr>
          </w:p>
          <w:p w:rsidR="00224FFB" w:rsidRPr="00C417C2" w:rsidRDefault="00224FFB" w:rsidP="00224FFB">
            <w:pPr>
              <w:rPr>
                <w:color w:val="FF0000"/>
              </w:rPr>
            </w:pPr>
            <w:r>
              <w:rPr>
                <w:color w:val="FF0000"/>
              </w:rPr>
              <w:t>Projected success rate: the course has never been taught before, so this is something of a guess, but we project in the range of 75% based on performance in other 100 level courses</w:t>
            </w:r>
          </w:p>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lastRenderedPageBreak/>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6943B7" w:rsidRDefault="005C3E54" w:rsidP="006943B7">
            <w:pPr>
              <w:rPr>
                <w:color w:val="FF0000"/>
              </w:rPr>
            </w:pPr>
            <w:r>
              <w:rPr>
                <w:color w:val="FF0000"/>
              </w:rPr>
              <w:t>Type: Papers or forum posts that show application of course material to daily life</w:t>
            </w:r>
          </w:p>
          <w:p w:rsidR="005C3E54" w:rsidRDefault="005C3E54" w:rsidP="006943B7">
            <w:pPr>
              <w:rPr>
                <w:color w:val="FF0000"/>
              </w:rPr>
            </w:pPr>
          </w:p>
          <w:p w:rsidR="005C3E54" w:rsidRDefault="005C3E54" w:rsidP="006943B7">
            <w:pPr>
              <w:rPr>
                <w:color w:val="FF0000"/>
              </w:rPr>
            </w:pPr>
            <w:r>
              <w:rPr>
                <w:color w:val="FF0000"/>
              </w:rPr>
              <w:t>Projected Submission: selected forum post topics</w:t>
            </w:r>
          </w:p>
          <w:p w:rsidR="005C3E54" w:rsidRDefault="005C3E54" w:rsidP="006943B7">
            <w:pPr>
              <w:rPr>
                <w:color w:val="FF0000"/>
              </w:rPr>
            </w:pPr>
          </w:p>
          <w:p w:rsidR="005C3E54" w:rsidRDefault="005C3E54" w:rsidP="006943B7">
            <w:pPr>
              <w:rPr>
                <w:color w:val="FF0000"/>
              </w:rPr>
            </w:pPr>
            <w:r>
              <w:rPr>
                <w:color w:val="FF0000"/>
              </w:rPr>
              <w:t>Frequency: forum posts are required at least weekly</w:t>
            </w:r>
          </w:p>
          <w:p w:rsidR="005C3E54" w:rsidRDefault="005C3E54" w:rsidP="006943B7">
            <w:pPr>
              <w:rPr>
                <w:color w:val="FF0000"/>
              </w:rPr>
            </w:pPr>
          </w:p>
          <w:p w:rsidR="002F58F6" w:rsidRPr="00A9130E" w:rsidRDefault="005C3E54" w:rsidP="002F58F6">
            <w:pPr>
              <w:rPr>
                <w:color w:val="9933FF"/>
              </w:rPr>
            </w:pPr>
            <w:r>
              <w:rPr>
                <w:color w:val="FF0000"/>
              </w:rPr>
              <w:t>Importance: critical to demonstration of application of materials to other contexts</w:t>
            </w:r>
            <w:r w:rsidR="002F58F6">
              <w:rPr>
                <w:color w:val="FF0000"/>
              </w:rPr>
              <w:t xml:space="preserve">; </w:t>
            </w:r>
            <w:r w:rsidR="002F58F6" w:rsidRPr="00A9130E">
              <w:rPr>
                <w:color w:val="9933FF"/>
              </w:rPr>
              <w:t>paper account for 50-75% of grade depending on instructor; forum posts range from 10-15%</w:t>
            </w:r>
          </w:p>
          <w:p w:rsidR="005C3E54" w:rsidRDefault="005C3E54" w:rsidP="006943B7">
            <w:pPr>
              <w:rPr>
                <w:color w:val="FF0000"/>
              </w:rPr>
            </w:pPr>
          </w:p>
          <w:p w:rsidR="005C3E54" w:rsidRDefault="005C3E54" w:rsidP="006943B7">
            <w:pPr>
              <w:rPr>
                <w:color w:val="FF0000"/>
              </w:rPr>
            </w:pPr>
          </w:p>
          <w:p w:rsidR="005C3E54" w:rsidRPr="005C3E54" w:rsidRDefault="005C3E54" w:rsidP="006943B7">
            <w:pPr>
              <w:rPr>
                <w:color w:val="FF0000"/>
              </w:rPr>
            </w:pPr>
            <w:r>
              <w:rPr>
                <w:color w:val="FF0000"/>
              </w:rPr>
              <w:t>Projected Success rate: Projected success rate: the course has never been taught before, so this is something of a guess, but we project in the range of 75% based on performance in other 100 level courses</w:t>
            </w:r>
          </w:p>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6943B7" w:rsidRDefault="005C3E54" w:rsidP="006943B7">
            <w:pPr>
              <w:rPr>
                <w:color w:val="FF0000"/>
              </w:rPr>
            </w:pPr>
            <w:r>
              <w:rPr>
                <w:color w:val="FF0000"/>
              </w:rPr>
              <w:t>Type: papers and forum posts; forum posts give considerable leeway in what is posted. That is, students may write, something, post artwork or music, or provide information in some other format</w:t>
            </w:r>
          </w:p>
          <w:p w:rsidR="005C3E54" w:rsidRDefault="005C3E54" w:rsidP="006943B7">
            <w:pPr>
              <w:rPr>
                <w:color w:val="FF0000"/>
              </w:rPr>
            </w:pPr>
          </w:p>
          <w:p w:rsidR="005C3E54" w:rsidRDefault="005C3E54" w:rsidP="006943B7">
            <w:pPr>
              <w:rPr>
                <w:color w:val="FF0000"/>
              </w:rPr>
            </w:pPr>
            <w:r>
              <w:rPr>
                <w:color w:val="FF0000"/>
              </w:rPr>
              <w:t>Projected Submission: selected forum post topics</w:t>
            </w:r>
          </w:p>
          <w:p w:rsidR="005C3E54" w:rsidRDefault="005C3E54" w:rsidP="006943B7">
            <w:pPr>
              <w:rPr>
                <w:color w:val="FF0000"/>
              </w:rPr>
            </w:pPr>
          </w:p>
          <w:p w:rsidR="005C3E54" w:rsidRDefault="005C3E54" w:rsidP="006943B7">
            <w:pPr>
              <w:rPr>
                <w:color w:val="FF0000"/>
              </w:rPr>
            </w:pPr>
            <w:r>
              <w:rPr>
                <w:color w:val="FF0000"/>
              </w:rPr>
              <w:t>Frequency: forum posts are required at least weekly</w:t>
            </w:r>
          </w:p>
          <w:p w:rsidR="005C3E54" w:rsidRDefault="005C3E54" w:rsidP="006943B7">
            <w:pPr>
              <w:rPr>
                <w:color w:val="FF0000"/>
              </w:rPr>
            </w:pPr>
          </w:p>
          <w:p w:rsidR="005C3E54" w:rsidRDefault="005C3E54" w:rsidP="006943B7">
            <w:pPr>
              <w:rPr>
                <w:color w:val="FF0000"/>
              </w:rPr>
            </w:pPr>
            <w:r>
              <w:rPr>
                <w:color w:val="FF0000"/>
              </w:rPr>
              <w:t>Importance: critical to success in the class</w:t>
            </w:r>
            <w:r w:rsidR="002F58F6" w:rsidRPr="00A9130E">
              <w:rPr>
                <w:color w:val="9933FF"/>
              </w:rPr>
              <w:t>; paper account for 50-75% of grade depending on instructor; forum posts range from 10-15%</w:t>
            </w:r>
            <w:r w:rsidR="00A9130E">
              <w:rPr>
                <w:color w:val="9933FF"/>
              </w:rPr>
              <w:t xml:space="preserve">; students would typically have broader choices in their presentation material in the forum posts than in the papers. </w:t>
            </w:r>
          </w:p>
          <w:p w:rsidR="005C3E54" w:rsidRDefault="005C3E54" w:rsidP="006943B7">
            <w:pPr>
              <w:rPr>
                <w:color w:val="FF0000"/>
              </w:rPr>
            </w:pPr>
          </w:p>
          <w:p w:rsidR="005C3E54" w:rsidRPr="005C3E54" w:rsidRDefault="005C3E54" w:rsidP="006943B7">
            <w:pPr>
              <w:rPr>
                <w:color w:val="FF0000"/>
              </w:rPr>
            </w:pPr>
            <w:r>
              <w:rPr>
                <w:color w:val="FF0000"/>
              </w:rPr>
              <w:t>Projected Success rate: Projected success rate: the course has never been taught before, so this is something of a guess, but we project in the range of 75% based on performance in other 100 level courses</w:t>
            </w:r>
          </w:p>
        </w:tc>
      </w:tr>
    </w:tbl>
    <w:p w:rsidR="00D12AB3" w:rsidRDefault="00D12AB3"/>
    <w:p w:rsidR="00D12AB3" w:rsidRDefault="00D12AB3">
      <w:r>
        <w:br w:type="page"/>
      </w:r>
    </w:p>
    <w:p w:rsidR="00D12AB3" w:rsidRPr="00D12AB3" w:rsidRDefault="00D12AB3" w:rsidP="00D12AB3">
      <w:pPr>
        <w:spacing w:before="100" w:beforeAutospacing="1" w:after="100" w:afterAutospacing="1"/>
        <w:jc w:val="center"/>
        <w:rPr>
          <w:rFonts w:ascii="Lao UI" w:eastAsia="Times New Roman" w:hAnsi="Lao UI" w:cs="Lao UI"/>
          <w:i/>
          <w:sz w:val="44"/>
          <w:szCs w:val="44"/>
        </w:rPr>
      </w:pPr>
      <w:r>
        <w:rPr>
          <w:rFonts w:ascii="Lao UI" w:eastAsia="Times New Roman" w:hAnsi="Lao UI" w:cs="Lao UI"/>
          <w:i/>
          <w:sz w:val="44"/>
          <w:szCs w:val="44"/>
        </w:rPr>
        <w:lastRenderedPageBreak/>
        <w:t>History: Studying the Past, Preparing for the Future</w:t>
      </w:r>
    </w:p>
    <w:p w:rsidR="00D12AB3" w:rsidRPr="00D12AB3" w:rsidRDefault="00D12AB3" w:rsidP="00D12AB3">
      <w:pPr>
        <w:spacing w:before="100" w:beforeAutospacing="1" w:after="100" w:afterAutospacing="1"/>
        <w:jc w:val="center"/>
        <w:rPr>
          <w:rFonts w:ascii="Lao UI" w:eastAsia="Times New Roman" w:hAnsi="Lao UI" w:cs="Lao UI"/>
          <w:sz w:val="36"/>
          <w:szCs w:val="36"/>
        </w:rPr>
      </w:pPr>
      <w:r>
        <w:rPr>
          <w:rFonts w:ascii="Lao UI" w:eastAsia="Times New Roman" w:hAnsi="Lao UI" w:cs="Lao UI"/>
          <w:sz w:val="36"/>
          <w:szCs w:val="36"/>
        </w:rPr>
        <w:t>HS 130</w:t>
      </w:r>
    </w:p>
    <w:p w:rsidR="00D12AB3" w:rsidRPr="00D12AB3" w:rsidRDefault="00D12AB3" w:rsidP="00D12AB3">
      <w:pPr>
        <w:spacing w:before="100" w:beforeAutospacing="1" w:after="100" w:afterAutospacing="1"/>
        <w:jc w:val="center"/>
        <w:rPr>
          <w:rFonts w:ascii="Lao UI" w:eastAsia="Times New Roman" w:hAnsi="Lao UI" w:cs="Lao UI"/>
          <w:b/>
          <w:sz w:val="48"/>
          <w:szCs w:val="48"/>
        </w:rPr>
      </w:pPr>
      <w:r w:rsidRPr="00D12AB3">
        <w:rPr>
          <w:rFonts w:ascii="Lao UI" w:eastAsia="Times New Roman" w:hAnsi="Lao UI" w:cs="Lao UI"/>
          <w:b/>
          <w:sz w:val="48"/>
          <w:szCs w:val="48"/>
        </w:rPr>
        <w:t>Globalization and You</w:t>
      </w:r>
    </w:p>
    <w:p w:rsidR="00D12AB3" w:rsidRPr="00FB049B" w:rsidRDefault="00D12AB3" w:rsidP="00D12AB3">
      <w:pPr>
        <w:spacing w:before="100" w:beforeAutospacing="1" w:after="100" w:afterAutospacing="1"/>
        <w:jc w:val="center"/>
        <w:rPr>
          <w:rFonts w:ascii="Lao UI" w:eastAsia="Times New Roman" w:hAnsi="Lao UI" w:cs="Lao UI"/>
          <w:b/>
        </w:rPr>
      </w:pPr>
    </w:p>
    <w:p w:rsidR="00D12AB3" w:rsidRPr="00D12AB3" w:rsidRDefault="00D12AB3" w:rsidP="00D12AB3">
      <w:pPr>
        <w:rPr>
          <w:rFonts w:ascii="Lao UI" w:eastAsia="Times New Roman" w:hAnsi="Lao UI" w:cs="Lao UI"/>
          <w:iCs/>
        </w:rPr>
      </w:pPr>
      <w:r w:rsidRPr="00D12AB3">
        <w:rPr>
          <w:rFonts w:ascii="Lao UI" w:eastAsia="Times New Roman" w:hAnsi="Lao UI" w:cs="Lao UI"/>
          <w:iCs/>
        </w:rPr>
        <w:t>Alan Scot Willis:</w:t>
      </w:r>
    </w:p>
    <w:p w:rsidR="00D12AB3" w:rsidRPr="00D12AB3" w:rsidRDefault="00D12AB3" w:rsidP="00D12AB3">
      <w:pPr>
        <w:rPr>
          <w:rFonts w:ascii="Lao UI" w:eastAsia="Times New Roman" w:hAnsi="Lao UI" w:cs="Lao UI"/>
          <w:iCs/>
        </w:rPr>
      </w:pPr>
      <w:proofErr w:type="spellStart"/>
      <w:r w:rsidRPr="00D12AB3">
        <w:rPr>
          <w:rFonts w:ascii="Lao UI" w:eastAsia="Times New Roman" w:hAnsi="Lao UI" w:cs="Lao UI"/>
          <w:iCs/>
        </w:rPr>
        <w:t>Cahodas</w:t>
      </w:r>
      <w:proofErr w:type="spellEnd"/>
      <w:r w:rsidRPr="00D12AB3">
        <w:rPr>
          <w:rFonts w:ascii="Lao UI" w:eastAsia="Times New Roman" w:hAnsi="Lao UI" w:cs="Lao UI"/>
          <w:iCs/>
        </w:rPr>
        <w:t xml:space="preserve"> 208DD          </w:t>
      </w:r>
    </w:p>
    <w:p w:rsidR="00D12AB3" w:rsidRPr="00D12AB3" w:rsidRDefault="00D12AB3" w:rsidP="00D12AB3">
      <w:pPr>
        <w:rPr>
          <w:rFonts w:ascii="Lao UI" w:eastAsia="Times New Roman" w:hAnsi="Lao UI" w:cs="Lao UI"/>
          <w:iCs/>
        </w:rPr>
      </w:pPr>
      <w:r w:rsidRPr="00D12AB3">
        <w:rPr>
          <w:rFonts w:ascii="Lao UI" w:eastAsia="Times New Roman" w:hAnsi="Lao UI" w:cs="Lao UI"/>
          <w:iCs/>
        </w:rPr>
        <w:t>Extension 1228    </w:t>
      </w:r>
    </w:p>
    <w:p w:rsidR="00D12AB3" w:rsidRDefault="00D12AB3" w:rsidP="00D12AB3">
      <w:pPr>
        <w:pStyle w:val="Heading1"/>
        <w:rPr>
          <w:rFonts w:eastAsia="Times New Roman"/>
        </w:rPr>
      </w:pPr>
      <w:r w:rsidRPr="00FB049B">
        <w:rPr>
          <w:rFonts w:eastAsia="Times New Roman"/>
        </w:rPr>
        <w:t>Course Description: </w:t>
      </w:r>
    </w:p>
    <w:p w:rsidR="00D12AB3" w:rsidRPr="00D12AB3" w:rsidRDefault="00D12AB3" w:rsidP="001A4D25"/>
    <w:p w:rsidR="00D12AB3" w:rsidRDefault="00D12AB3" w:rsidP="001A4D25">
      <w:pPr>
        <w:rPr>
          <w:rFonts w:ascii="Lao UI" w:eastAsia="Times New Roman" w:hAnsi="Lao UI" w:cs="Lao UI"/>
        </w:rPr>
      </w:pPr>
      <w:r w:rsidRPr="0022069D">
        <w:rPr>
          <w:rFonts w:ascii="Lao UI" w:eastAsia="Times New Roman" w:hAnsi="Lao UI" w:cs="Lao UI"/>
        </w:rPr>
        <w:t xml:space="preserve">“Globalization and </w:t>
      </w:r>
      <w:r>
        <w:rPr>
          <w:rFonts w:ascii="Lao UI" w:eastAsia="Times New Roman" w:hAnsi="Lao UI" w:cs="Lao UI"/>
        </w:rPr>
        <w:t>You</w:t>
      </w:r>
      <w:r w:rsidRPr="0022069D">
        <w:rPr>
          <w:rFonts w:ascii="Lao UI" w:eastAsia="Times New Roman" w:hAnsi="Lao UI" w:cs="Lao UI"/>
        </w:rPr>
        <w:t xml:space="preserve">” focuses on interactions among the world’s peoples. The course focuses on trade patterns, and explores how these patterns were influenced by geography, technology, politics, and religion.  “Globalization and </w:t>
      </w:r>
      <w:r>
        <w:rPr>
          <w:rFonts w:ascii="Lao UI" w:eastAsia="Times New Roman" w:hAnsi="Lao UI" w:cs="Lao UI"/>
        </w:rPr>
        <w:t>You</w:t>
      </w:r>
      <w:r w:rsidRPr="0022069D">
        <w:rPr>
          <w:rFonts w:ascii="Lao UI" w:eastAsia="Times New Roman" w:hAnsi="Lao UI" w:cs="Lao UI"/>
        </w:rPr>
        <w:t>” provides a framework for understanding the historical developments as interrelated phenomena and to explain the apparent disparities in today’s world in terms of their historical roots.  Fundamentally, the course is designed to engage students in thinking critically about their place in globalization.</w:t>
      </w:r>
    </w:p>
    <w:p w:rsidR="00D12AB3" w:rsidRDefault="00D12AB3" w:rsidP="001A4D25">
      <w:pPr>
        <w:ind w:left="720"/>
        <w:rPr>
          <w:rFonts w:ascii="Lao UI" w:eastAsia="Times New Roman" w:hAnsi="Lao UI" w:cs="Lao UI"/>
        </w:rPr>
      </w:pPr>
    </w:p>
    <w:p w:rsidR="00D12AB3" w:rsidRDefault="00D12AB3" w:rsidP="00D12AB3">
      <w:pPr>
        <w:pStyle w:val="Heading1"/>
        <w:rPr>
          <w:rFonts w:eastAsia="Times New Roman"/>
        </w:rPr>
      </w:pPr>
      <w:r w:rsidRPr="00D12AB3">
        <w:rPr>
          <w:rFonts w:eastAsia="Times New Roman"/>
        </w:rPr>
        <w:t xml:space="preserve">A Recipe for Success (and not just in class) </w:t>
      </w:r>
    </w:p>
    <w:p w:rsidR="00D12AB3" w:rsidRPr="00D12AB3" w:rsidRDefault="00D12AB3" w:rsidP="00D12AB3"/>
    <w:p w:rsidR="00D12AB3" w:rsidRPr="00D12AB3" w:rsidRDefault="00D12AB3" w:rsidP="001A4D25">
      <w:pPr>
        <w:rPr>
          <w:rFonts w:ascii="Lao UI" w:eastAsia="Times New Roman" w:hAnsi="Lao UI" w:cs="Lao UI"/>
        </w:rPr>
      </w:pPr>
      <w:r w:rsidRPr="00D12AB3">
        <w:rPr>
          <w:rFonts w:ascii="Lao UI" w:eastAsia="Times New Roman" w:hAnsi="Lao UI" w:cs="Lao UI"/>
        </w:rPr>
        <w:t xml:space="preserve">Be Present: of course you </w:t>
      </w:r>
      <w:r w:rsidRPr="00D12AB3">
        <w:rPr>
          <w:rFonts w:ascii="Lao UI" w:eastAsia="Times New Roman" w:hAnsi="Lao UI" w:cs="Lao UI"/>
          <w:i/>
          <w:iCs/>
        </w:rPr>
        <w:t xml:space="preserve">will </w:t>
      </w:r>
      <w:r w:rsidRPr="00D12AB3">
        <w:rPr>
          <w:rFonts w:ascii="Lao UI" w:eastAsia="Times New Roman" w:hAnsi="Lao UI" w:cs="Lao UI"/>
        </w:rPr>
        <w:t>come to class, but you should also be present in class. Class is not taking place on your iPad nor is being text-messaged to you. It's happening in real-life.</w:t>
      </w:r>
    </w:p>
    <w:p w:rsidR="00D12AB3" w:rsidRPr="00D12AB3" w:rsidRDefault="00D12AB3" w:rsidP="001A4D25">
      <w:pPr>
        <w:rPr>
          <w:rFonts w:ascii="Lao UI" w:eastAsia="Times New Roman" w:hAnsi="Lao UI" w:cs="Lao UI"/>
        </w:rPr>
      </w:pPr>
      <w:r w:rsidRPr="00D12AB3">
        <w:rPr>
          <w:rFonts w:ascii="Lao UI" w:eastAsia="Times New Roman" w:hAnsi="Lao UI" w:cs="Lao UI"/>
        </w:rPr>
        <w:t>Be Open: some of the ideas and topics we will discuss will conform to ideas you've already held; but, some will be brand new and others will conflict with beliefs you already hold. Be as open to the new and the contrary as you are to the old and comfortable.</w:t>
      </w:r>
    </w:p>
    <w:p w:rsidR="00D12AB3" w:rsidRPr="00D12AB3" w:rsidRDefault="00D12AB3" w:rsidP="001A4D25">
      <w:pPr>
        <w:rPr>
          <w:rFonts w:ascii="Lao UI" w:eastAsia="Times New Roman" w:hAnsi="Lao UI" w:cs="Lao UI"/>
        </w:rPr>
      </w:pPr>
      <w:r w:rsidRPr="00D12AB3">
        <w:rPr>
          <w:rFonts w:ascii="Lao UI" w:eastAsia="Times New Roman" w:hAnsi="Lao UI" w:cs="Lao UI"/>
        </w:rPr>
        <w:t>Be Careful: accept that unknowns will always exist, that it is impossible to know even most things, much less everything; in that knowledge of limitations, weigh the available evidence and arguments with care and caution.</w:t>
      </w:r>
    </w:p>
    <w:p w:rsidR="00D12AB3" w:rsidRPr="00D12AB3" w:rsidRDefault="00D12AB3" w:rsidP="001A4D25">
      <w:pPr>
        <w:rPr>
          <w:rFonts w:ascii="Lao UI" w:eastAsia="Times New Roman" w:hAnsi="Lao UI" w:cs="Lao UI"/>
        </w:rPr>
      </w:pPr>
      <w:r w:rsidRPr="00D12AB3">
        <w:rPr>
          <w:rFonts w:ascii="Lao UI" w:eastAsia="Times New Roman" w:hAnsi="Lao UI" w:cs="Lao UI"/>
        </w:rPr>
        <w:t xml:space="preserve">Be Mindful: attend to the matters of the class, think them through, </w:t>
      </w:r>
      <w:proofErr w:type="gramStart"/>
      <w:r w:rsidRPr="00D12AB3">
        <w:rPr>
          <w:rFonts w:ascii="Lao UI" w:eastAsia="Times New Roman" w:hAnsi="Lao UI" w:cs="Lao UI"/>
        </w:rPr>
        <w:t>consider</w:t>
      </w:r>
      <w:proofErr w:type="gramEnd"/>
      <w:r w:rsidRPr="00D12AB3">
        <w:rPr>
          <w:rFonts w:ascii="Lao UI" w:eastAsia="Times New Roman" w:hAnsi="Lao UI" w:cs="Lao UI"/>
        </w:rPr>
        <w:t xml:space="preserve"> what they mean </w:t>
      </w:r>
      <w:r w:rsidRPr="00D12AB3">
        <w:rPr>
          <w:rFonts w:ascii="Lao UI" w:eastAsia="Times New Roman" w:hAnsi="Lao UI" w:cs="Lao UI"/>
          <w:i/>
          <w:iCs/>
        </w:rPr>
        <w:t xml:space="preserve">and </w:t>
      </w:r>
      <w:r w:rsidRPr="00D12AB3">
        <w:rPr>
          <w:rFonts w:ascii="Lao UI" w:eastAsia="Times New Roman" w:hAnsi="Lao UI" w:cs="Lao UI"/>
        </w:rPr>
        <w:t>what they could mean. Allow what you learn to become a part of you and a part of your life.</w:t>
      </w:r>
    </w:p>
    <w:p w:rsidR="00D12AB3" w:rsidRPr="00D12AB3" w:rsidRDefault="00D12AB3" w:rsidP="001A4D25">
      <w:pPr>
        <w:rPr>
          <w:rFonts w:ascii="Lao UI" w:eastAsia="Times New Roman" w:hAnsi="Lao UI" w:cs="Lao UI"/>
        </w:rPr>
      </w:pPr>
      <w:r w:rsidRPr="00D12AB3">
        <w:rPr>
          <w:rFonts w:ascii="Lao UI" w:eastAsia="Times New Roman" w:hAnsi="Lao UI" w:cs="Lao UI"/>
        </w:rPr>
        <w:lastRenderedPageBreak/>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rsidR="00D12AB3" w:rsidRDefault="00D12AB3" w:rsidP="001A4D25">
      <w:pPr>
        <w:rPr>
          <w:rFonts w:ascii="Lao UI" w:eastAsia="Times New Roman" w:hAnsi="Lao UI" w:cs="Lao UI"/>
        </w:rPr>
      </w:pPr>
      <w:r w:rsidRPr="00D12AB3">
        <w:rPr>
          <w:rFonts w:ascii="Lao UI" w:eastAsia="Times New Roman" w:hAnsi="Lao UI" w:cs="Lao UI"/>
        </w:rPr>
        <w:t xml:space="preserve">This Moment Matters: everyone will be something later, we all have the </w:t>
      </w:r>
      <w:r w:rsidRPr="00D12AB3">
        <w:rPr>
          <w:rFonts w:ascii="Lao UI" w:eastAsia="Times New Roman" w:hAnsi="Lao UI" w:cs="Lao UI"/>
          <w:i/>
          <w:iCs/>
        </w:rPr>
        <w:t xml:space="preserve">next </w:t>
      </w:r>
      <w:r w:rsidRPr="00D12AB3">
        <w:rPr>
          <w:rFonts w:ascii="Lao UI" w:eastAsia="Times New Roman" w:hAnsi="Lao UI" w:cs="Lao UI"/>
        </w:rPr>
        <w:t xml:space="preserve">thing to do; but let that wait until its time comes. For now, pay attention to what is </w:t>
      </w:r>
      <w:r w:rsidRPr="00D12AB3">
        <w:rPr>
          <w:rFonts w:ascii="Lao UI" w:eastAsia="Times New Roman" w:hAnsi="Lao UI" w:cs="Lao UI"/>
          <w:i/>
          <w:iCs/>
        </w:rPr>
        <w:t xml:space="preserve">now </w:t>
      </w:r>
      <w:r w:rsidRPr="00D12AB3">
        <w:rPr>
          <w:rFonts w:ascii="Lao UI" w:eastAsia="Times New Roman" w:hAnsi="Lao UI" w:cs="Lao UI"/>
        </w:rPr>
        <w:t xml:space="preserve">not what is </w:t>
      </w:r>
      <w:r w:rsidRPr="00D12AB3">
        <w:rPr>
          <w:rFonts w:ascii="Lao UI" w:eastAsia="Times New Roman" w:hAnsi="Lao UI" w:cs="Lao UI"/>
          <w:i/>
          <w:iCs/>
        </w:rPr>
        <w:t>next</w:t>
      </w:r>
      <w:r w:rsidRPr="00D12AB3">
        <w:rPr>
          <w:rFonts w:ascii="Lao UI" w:eastAsia="Times New Roman" w:hAnsi="Lao UI" w:cs="Lao UI"/>
        </w:rPr>
        <w:t>.</w:t>
      </w:r>
    </w:p>
    <w:p w:rsidR="00D12AB3" w:rsidRPr="00D12AB3" w:rsidRDefault="00D12AB3" w:rsidP="00D12AB3">
      <w:pPr>
        <w:ind w:left="720"/>
        <w:rPr>
          <w:rFonts w:ascii="Lao UI" w:eastAsia="Times New Roman" w:hAnsi="Lao UI" w:cs="Lao UI"/>
        </w:rPr>
      </w:pPr>
    </w:p>
    <w:p w:rsidR="00D12AB3" w:rsidRDefault="00D12AB3" w:rsidP="00D12AB3">
      <w:pPr>
        <w:pStyle w:val="Heading1"/>
        <w:rPr>
          <w:rFonts w:eastAsia="Times New Roman"/>
        </w:rPr>
      </w:pPr>
      <w:r w:rsidRPr="00D12AB3">
        <w:rPr>
          <w:rFonts w:eastAsia="Times New Roman"/>
        </w:rPr>
        <w:t xml:space="preserve">Professor's Study Tip </w:t>
      </w:r>
    </w:p>
    <w:p w:rsidR="00D12AB3" w:rsidRPr="00D12AB3" w:rsidRDefault="00D12AB3" w:rsidP="00D12AB3"/>
    <w:p w:rsidR="00D12AB3" w:rsidRPr="00D12AB3" w:rsidRDefault="00D12AB3" w:rsidP="001A4D25">
      <w:pPr>
        <w:rPr>
          <w:rFonts w:ascii="Lao UI" w:eastAsia="Times New Roman" w:hAnsi="Lao UI" w:cs="Lao UI"/>
        </w:rPr>
      </w:pPr>
      <w:r w:rsidRPr="00D12AB3">
        <w:rPr>
          <w:rFonts w:ascii="Lao UI" w:eastAsia="Times New Roman" w:hAnsi="Lao UI" w:cs="Lao UI"/>
        </w:rPr>
        <w:t>Some students encounter difficulties because of the sheer volume of information which is covered in this course. We do, after all, cover the entire course of human history in a matter of 15 weeks, the same amount of time which might be given to studying, say, 1968 or 1989 (just as two very recent examples). Additionally, while the modern world is so inundated with gadgetry intended to make our work faster, easier, and better, writing by hand remains the most effective way of imprinting the information upon our minds and memories.</w:t>
      </w:r>
    </w:p>
    <w:p w:rsidR="00D12AB3" w:rsidRPr="00D12AB3" w:rsidRDefault="00D12AB3" w:rsidP="001A4D25">
      <w:pPr>
        <w:rPr>
          <w:rFonts w:ascii="Lao UI" w:eastAsia="Times New Roman" w:hAnsi="Lao UI" w:cs="Lao UI"/>
        </w:rPr>
      </w:pPr>
      <w:r w:rsidRPr="00D12AB3">
        <w:rPr>
          <w:rFonts w:ascii="Lao UI" w:eastAsia="Times New Roman" w:hAnsi="Lao UI" w:cs="Lao UI"/>
        </w:rPr>
        <w:t>Step 1: write your notes by hand. Turn off your computer, iPad, iPod, and iPhone during class and use an old-fashioned pen (or pencil) and some paper.</w:t>
      </w:r>
    </w:p>
    <w:p w:rsidR="00D12AB3" w:rsidRPr="00D12AB3" w:rsidRDefault="00D12AB3" w:rsidP="001A4D25">
      <w:pPr>
        <w:rPr>
          <w:rFonts w:ascii="Lao UI" w:eastAsia="Times New Roman" w:hAnsi="Lao UI" w:cs="Lao UI"/>
        </w:rPr>
      </w:pPr>
      <w:r w:rsidRPr="00D12AB3">
        <w:rPr>
          <w:rFonts w:ascii="Lao UI" w:eastAsia="Times New Roman" w:hAnsi="Lao UI" w:cs="Lao UI"/>
        </w:rPr>
        <w:t xml:space="preserve">Step 2: summarize your daily notes </w:t>
      </w:r>
      <w:r w:rsidRPr="00D12AB3">
        <w:rPr>
          <w:rFonts w:ascii="Lao UI" w:eastAsia="Times New Roman" w:hAnsi="Lao UI" w:cs="Lao UI"/>
          <w:i/>
          <w:iCs/>
        </w:rPr>
        <w:t>by hand</w:t>
      </w:r>
      <w:r w:rsidRPr="00D12AB3">
        <w:rPr>
          <w:rFonts w:ascii="Lao UI" w:eastAsia="Times New Roman" w:hAnsi="Lao UI" w:cs="Lao UI"/>
        </w:rPr>
        <w:t>.</w:t>
      </w:r>
    </w:p>
    <w:p w:rsidR="00D12AB3" w:rsidRPr="00D12AB3" w:rsidRDefault="00D12AB3" w:rsidP="001A4D25">
      <w:pPr>
        <w:rPr>
          <w:rFonts w:ascii="Lao UI" w:eastAsia="Times New Roman" w:hAnsi="Lao UI" w:cs="Lao UI"/>
        </w:rPr>
      </w:pPr>
      <w:r w:rsidRPr="00D12AB3">
        <w:rPr>
          <w:rFonts w:ascii="Lao UI" w:eastAsia="Times New Roman" w:hAnsi="Lao UI" w:cs="Lao UI"/>
        </w:rPr>
        <w:t xml:space="preserve">Step 3: type your summary into a word documents, and add important place names, people, and dates; at this stage you should integrate the relevant materials from the </w:t>
      </w:r>
      <w:r w:rsidR="001A4D25">
        <w:rPr>
          <w:rFonts w:ascii="Lao UI" w:eastAsia="Times New Roman" w:hAnsi="Lao UI" w:cs="Lao UI"/>
        </w:rPr>
        <w:t>readings</w:t>
      </w:r>
      <w:r w:rsidRPr="00D12AB3">
        <w:rPr>
          <w:rFonts w:ascii="Lao UI" w:eastAsia="Times New Roman" w:hAnsi="Lao UI" w:cs="Lao UI"/>
        </w:rPr>
        <w:t>.</w:t>
      </w:r>
    </w:p>
    <w:p w:rsidR="00D12AB3" w:rsidRPr="00D12AB3" w:rsidRDefault="00D12AB3" w:rsidP="001A4D25">
      <w:pPr>
        <w:rPr>
          <w:rFonts w:ascii="Lao UI" w:eastAsia="Times New Roman" w:hAnsi="Lao UI" w:cs="Lao UI"/>
        </w:rPr>
      </w:pPr>
      <w:r w:rsidRPr="00D12AB3">
        <w:rPr>
          <w:rFonts w:ascii="Lao UI" w:eastAsia="Times New Roman" w:hAnsi="Lao UI" w:cs="Lao UI"/>
        </w:rPr>
        <w:t xml:space="preserve">Step 4: write a </w:t>
      </w:r>
      <w:r w:rsidRPr="00D12AB3">
        <w:rPr>
          <w:rFonts w:ascii="Lao UI" w:eastAsia="Times New Roman" w:hAnsi="Lao UI" w:cs="Lao UI"/>
          <w:i/>
          <w:iCs/>
        </w:rPr>
        <w:t xml:space="preserve">section </w:t>
      </w:r>
      <w:r w:rsidRPr="00D12AB3">
        <w:rPr>
          <w:rFonts w:ascii="Lao UI" w:eastAsia="Times New Roman" w:hAnsi="Lao UI" w:cs="Lao UI"/>
        </w:rPr>
        <w:t>summary based on the daily summaries.</w:t>
      </w:r>
    </w:p>
    <w:p w:rsidR="00D12AB3" w:rsidRDefault="00D12AB3" w:rsidP="00D12AB3">
      <w:pPr>
        <w:ind w:left="720"/>
        <w:rPr>
          <w:rFonts w:ascii="Lao UI" w:eastAsia="Times New Roman" w:hAnsi="Lao UI" w:cs="Lao UI"/>
        </w:rPr>
      </w:pPr>
    </w:p>
    <w:p w:rsidR="00D12AB3" w:rsidRDefault="00D12AB3" w:rsidP="00D12AB3">
      <w:pPr>
        <w:rPr>
          <w:rFonts w:ascii="Lao UI" w:eastAsia="Times New Roman" w:hAnsi="Lao UI" w:cs="Lao UI"/>
          <w:b/>
        </w:rPr>
      </w:pPr>
      <w:r w:rsidRPr="00D12AB3">
        <w:rPr>
          <w:rStyle w:val="Heading1Char"/>
        </w:rPr>
        <w:t>Course Goals</w:t>
      </w:r>
      <w:r>
        <w:rPr>
          <w:rFonts w:ascii="Lao UI" w:eastAsia="Times New Roman" w:hAnsi="Lao UI" w:cs="Lao UI"/>
          <w:b/>
        </w:rPr>
        <w:t>:</w:t>
      </w:r>
    </w:p>
    <w:p w:rsidR="00D12AB3" w:rsidRDefault="00D12AB3" w:rsidP="001A4D25">
      <w:pPr>
        <w:rPr>
          <w:rFonts w:ascii="Lao UI" w:eastAsia="Times New Roman" w:hAnsi="Lao UI" w:cs="Lao UI"/>
        </w:rPr>
      </w:pPr>
      <w:r w:rsidRPr="00FB049B">
        <w:rPr>
          <w:rFonts w:ascii="Lao UI" w:eastAsia="Times New Roman" w:hAnsi="Lao UI" w:cs="Lao UI"/>
        </w:rPr>
        <w:t>This</w:t>
      </w:r>
      <w:r>
        <w:rPr>
          <w:rFonts w:ascii="Lao UI" w:eastAsia="Times New Roman" w:hAnsi="Lao UI" w:cs="Lao UI"/>
        </w:rPr>
        <w:t xml:space="preserve"> course is designed to meet the expectations of the history department for a 100-level course as well as the critical thinking and integrative thinking goals of the General Education Program. </w:t>
      </w:r>
    </w:p>
    <w:p w:rsidR="00D12AB3" w:rsidRDefault="00D12AB3" w:rsidP="001A4D25">
      <w:pPr>
        <w:pStyle w:val="Heading2"/>
        <w:rPr>
          <w:rFonts w:eastAsia="Times New Roman"/>
        </w:rPr>
      </w:pPr>
      <w:r>
        <w:rPr>
          <w:rFonts w:eastAsia="Times New Roman"/>
        </w:rPr>
        <w:tab/>
        <w:t>Critical Thinking</w:t>
      </w:r>
    </w:p>
    <w:p w:rsidR="001A4D25" w:rsidRPr="001A4D25" w:rsidRDefault="001A4D25" w:rsidP="001A4D25"/>
    <w:p w:rsidR="00D12AB3" w:rsidRPr="001A4D25" w:rsidRDefault="00D12AB3" w:rsidP="001A4D25">
      <w:pPr>
        <w:ind w:left="720"/>
        <w:rPr>
          <w:rFonts w:ascii="Lao UI" w:hAnsi="Lao UI" w:cs="Lao UI"/>
        </w:rPr>
      </w:pPr>
      <w:r w:rsidRPr="001A4D25">
        <w:rPr>
          <w:rFonts w:ascii="Lao UI" w:hAnsi="Lao UI" w:cs="Lao UI"/>
        </w:rPr>
        <w:t>Evaluates information, ideas, and activities according to established principles and guidelines</w:t>
      </w:r>
    </w:p>
    <w:p w:rsidR="00D12AB3" w:rsidRPr="001A4D25" w:rsidRDefault="00D12AB3" w:rsidP="001A4D25">
      <w:pPr>
        <w:ind w:left="720"/>
        <w:rPr>
          <w:rFonts w:ascii="Lao UI" w:hAnsi="Lao UI" w:cs="Lao UI"/>
        </w:rPr>
      </w:pPr>
      <w:r w:rsidRPr="001A4D25">
        <w:rPr>
          <w:rFonts w:ascii="Lao UI" w:hAnsi="Lao UI" w:cs="Lao UI"/>
        </w:rPr>
        <w:t>Integrates insight and or reasoning with previous understanding to reach informed conclusions and/or understanding</w:t>
      </w:r>
    </w:p>
    <w:p w:rsidR="00D12AB3" w:rsidRPr="001A4D25" w:rsidRDefault="00D12AB3" w:rsidP="001A4D25">
      <w:pPr>
        <w:ind w:left="720"/>
        <w:rPr>
          <w:rFonts w:ascii="Lao UI" w:hAnsi="Lao UI" w:cs="Lao UI"/>
        </w:rPr>
      </w:pPr>
      <w:r w:rsidRPr="001A4D25">
        <w:rPr>
          <w:rFonts w:ascii="Lao UI" w:hAnsi="Lao UI" w:cs="Lao UI"/>
        </w:rPr>
        <w:t>Assesses quality of information that may be integrated into an argument</w:t>
      </w:r>
    </w:p>
    <w:p w:rsidR="00D12AB3" w:rsidRDefault="00D12AB3" w:rsidP="001A4D25">
      <w:pPr>
        <w:pStyle w:val="Heading2"/>
      </w:pPr>
      <w:r>
        <w:t>Integrative Thinking</w:t>
      </w:r>
    </w:p>
    <w:p w:rsidR="001A4D25" w:rsidRPr="001A4D25" w:rsidRDefault="001A4D25" w:rsidP="001A4D25"/>
    <w:p w:rsidR="00D12AB3" w:rsidRPr="001A4D25" w:rsidRDefault="00D12AB3" w:rsidP="001A4D25">
      <w:pPr>
        <w:ind w:left="720"/>
        <w:rPr>
          <w:rFonts w:ascii="Lao UI" w:hAnsi="Lao UI" w:cs="Lao UI"/>
        </w:rPr>
      </w:pPr>
      <w:r w:rsidRPr="001A4D25">
        <w:rPr>
          <w:rFonts w:ascii="Lao UI" w:hAnsi="Lao UI" w:cs="Lao UI"/>
        </w:rPr>
        <w:lastRenderedPageBreak/>
        <w:t>Communicates complex concepts by choosing appropriate content and form</w:t>
      </w:r>
    </w:p>
    <w:p w:rsidR="00D12AB3" w:rsidRPr="001A4D25" w:rsidRDefault="00D12AB3" w:rsidP="001A4D25">
      <w:pPr>
        <w:ind w:left="720"/>
        <w:rPr>
          <w:rFonts w:ascii="Lao UI" w:hAnsi="Lao UI" w:cs="Lao UI"/>
        </w:rPr>
      </w:pPr>
      <w:r w:rsidRPr="001A4D25">
        <w:rPr>
          <w:rFonts w:ascii="Lao UI" w:hAnsi="Lao UI" w:cs="Lao UI"/>
        </w:rPr>
        <w:t>Adapts and applies skills, abilities, theories, or methodologies gained in one situation to new situations</w:t>
      </w:r>
    </w:p>
    <w:p w:rsidR="00D12AB3" w:rsidRPr="001A4D25" w:rsidRDefault="00D12AB3" w:rsidP="001A4D25">
      <w:pPr>
        <w:ind w:left="720"/>
        <w:rPr>
          <w:rFonts w:ascii="Lao UI" w:hAnsi="Lao UI" w:cs="Lao UI"/>
        </w:rPr>
      </w:pPr>
      <w:r w:rsidRPr="001A4D25">
        <w:rPr>
          <w:rFonts w:ascii="Lao UI" w:hAnsi="Lao UI" w:cs="Lao UI"/>
        </w:rPr>
        <w:t>Makes connections across disciplines</w:t>
      </w:r>
    </w:p>
    <w:p w:rsidR="00D12AB3" w:rsidRPr="001A4D25" w:rsidRDefault="00D12AB3" w:rsidP="001A4D25">
      <w:pPr>
        <w:ind w:left="720"/>
        <w:rPr>
          <w:rFonts w:ascii="Lao UI" w:hAnsi="Lao UI" w:cs="Lao UI"/>
        </w:rPr>
      </w:pPr>
      <w:r w:rsidRPr="001A4D25">
        <w:rPr>
          <w:rFonts w:ascii="Lao UI" w:hAnsi="Lao UI" w:cs="Lao UI"/>
        </w:rPr>
        <w:t>Connects academic knowledge to experiences</w:t>
      </w:r>
    </w:p>
    <w:p w:rsidR="00D12AB3" w:rsidRPr="00D12AB3" w:rsidRDefault="00D12AB3" w:rsidP="00D12AB3"/>
    <w:p w:rsidR="00D12AB3" w:rsidRDefault="00D12AB3" w:rsidP="00D12AB3">
      <w:pPr>
        <w:pStyle w:val="Heading1"/>
      </w:pPr>
      <w:r w:rsidRPr="0022069D">
        <w:t>Readings</w:t>
      </w:r>
    </w:p>
    <w:p w:rsidR="001A4D25" w:rsidRPr="001A4D25" w:rsidRDefault="001A4D25" w:rsidP="001A4D25"/>
    <w:p w:rsidR="00D12AB3" w:rsidRPr="0022069D" w:rsidRDefault="00D12AB3" w:rsidP="00D12AB3">
      <w:pPr>
        <w:spacing w:after="120"/>
        <w:rPr>
          <w:rFonts w:ascii="Lao UI" w:eastAsia="Times New Roman" w:hAnsi="Lao UI" w:cs="Lao UI"/>
        </w:rPr>
      </w:pPr>
      <w:r w:rsidRPr="0022069D">
        <w:rPr>
          <w:rFonts w:ascii="Lao UI" w:eastAsia="Times New Roman" w:hAnsi="Lao UI" w:cs="Lao UI"/>
          <w:i/>
          <w:iCs/>
        </w:rPr>
        <w:t>           </w:t>
      </w:r>
      <w:r w:rsidRPr="0022069D">
        <w:rPr>
          <w:rFonts w:ascii="Lao UI" w:eastAsia="Times New Roman" w:hAnsi="Lao UI" w:cs="Lao UI"/>
          <w:i/>
          <w:iCs/>
        </w:rPr>
        <w:tab/>
      </w:r>
      <w:r w:rsidRPr="0022069D">
        <w:rPr>
          <w:rFonts w:ascii="Lao UI" w:eastAsia="Times New Roman" w:hAnsi="Lao UI" w:cs="Lao UI"/>
        </w:rPr>
        <w:t xml:space="preserve">Marks, </w:t>
      </w:r>
      <w:r w:rsidRPr="0022069D">
        <w:rPr>
          <w:rFonts w:ascii="Lao UI" w:eastAsia="Times New Roman" w:hAnsi="Lao UI" w:cs="Lao UI"/>
          <w:i/>
          <w:iCs/>
        </w:rPr>
        <w:t>Origins of the Modern World</w:t>
      </w:r>
    </w:p>
    <w:p w:rsidR="00D12AB3" w:rsidRPr="0022069D" w:rsidRDefault="00D12AB3" w:rsidP="00D12AB3">
      <w:pPr>
        <w:spacing w:after="120"/>
        <w:ind w:firstLine="720"/>
        <w:rPr>
          <w:rFonts w:ascii="Lao UI" w:eastAsia="Times New Roman" w:hAnsi="Lao UI" w:cs="Lao UI"/>
          <w:i/>
        </w:rPr>
      </w:pPr>
      <w:r w:rsidRPr="0022069D">
        <w:rPr>
          <w:rFonts w:ascii="Lao UI" w:eastAsia="Times New Roman" w:hAnsi="Lao UI" w:cs="Lao UI"/>
        </w:rPr>
        <w:t xml:space="preserve">Wild, </w:t>
      </w:r>
      <w:r w:rsidRPr="0022069D">
        <w:rPr>
          <w:rFonts w:ascii="Lao UI" w:eastAsia="Times New Roman" w:hAnsi="Lao UI" w:cs="Lao UI"/>
          <w:i/>
        </w:rPr>
        <w:t>Coffee: A Dark History</w:t>
      </w:r>
    </w:p>
    <w:p w:rsidR="00D12AB3" w:rsidRPr="0022069D" w:rsidRDefault="00D12AB3" w:rsidP="00D12AB3">
      <w:pPr>
        <w:spacing w:after="120"/>
        <w:ind w:firstLine="720"/>
        <w:rPr>
          <w:rFonts w:ascii="Lao UI" w:eastAsia="Times New Roman" w:hAnsi="Lao UI" w:cs="Lao UI"/>
          <w:i/>
          <w:iCs/>
        </w:rPr>
      </w:pPr>
      <w:r w:rsidRPr="0022069D">
        <w:rPr>
          <w:rFonts w:ascii="Lao UI" w:eastAsia="Times New Roman" w:hAnsi="Lao UI" w:cs="Lao UI"/>
        </w:rPr>
        <w:t xml:space="preserve">Shell, </w:t>
      </w:r>
      <w:r w:rsidRPr="0022069D">
        <w:rPr>
          <w:rFonts w:ascii="Lao UI" w:eastAsia="Times New Roman" w:hAnsi="Lao UI" w:cs="Lao UI"/>
          <w:i/>
          <w:iCs/>
        </w:rPr>
        <w:t>Cheap: the High Cost of Discount Culture</w:t>
      </w:r>
    </w:p>
    <w:p w:rsidR="00D12AB3" w:rsidRPr="0022069D" w:rsidRDefault="00D12AB3" w:rsidP="00D12AB3">
      <w:pPr>
        <w:spacing w:after="120"/>
        <w:ind w:firstLine="720"/>
        <w:rPr>
          <w:rFonts w:ascii="Lao UI" w:eastAsia="Times New Roman" w:hAnsi="Lao UI" w:cs="Lao UI"/>
          <w:i/>
          <w:iCs/>
        </w:rPr>
      </w:pPr>
      <w:proofErr w:type="spellStart"/>
      <w:r w:rsidRPr="0022069D">
        <w:rPr>
          <w:rFonts w:ascii="Lao UI" w:eastAsia="Times New Roman" w:hAnsi="Lao UI" w:cs="Lao UI"/>
          <w:iCs/>
        </w:rPr>
        <w:t>Kostigen</w:t>
      </w:r>
      <w:proofErr w:type="spellEnd"/>
      <w:r w:rsidRPr="0022069D">
        <w:rPr>
          <w:rFonts w:ascii="Lao UI" w:eastAsia="Times New Roman" w:hAnsi="Lao UI" w:cs="Lao UI"/>
          <w:iCs/>
        </w:rPr>
        <w:t xml:space="preserve">, </w:t>
      </w:r>
      <w:r w:rsidRPr="0022069D">
        <w:rPr>
          <w:rFonts w:ascii="Lao UI" w:eastAsia="Times New Roman" w:hAnsi="Lao UI" w:cs="Lao UI"/>
          <w:i/>
          <w:iCs/>
        </w:rPr>
        <w:t>You Are Here</w:t>
      </w:r>
    </w:p>
    <w:p w:rsidR="00D12AB3" w:rsidRDefault="00D12AB3" w:rsidP="00D12AB3">
      <w:pPr>
        <w:spacing w:after="120"/>
        <w:ind w:firstLine="720"/>
        <w:rPr>
          <w:rFonts w:ascii="Lao UI" w:eastAsia="Times New Roman" w:hAnsi="Lao UI" w:cs="Lao UI"/>
          <w:i/>
          <w:iCs/>
        </w:rPr>
      </w:pPr>
      <w:r w:rsidRPr="0022069D">
        <w:rPr>
          <w:rFonts w:ascii="Lao UI" w:eastAsia="Times New Roman" w:hAnsi="Lao UI" w:cs="Lao UI"/>
          <w:iCs/>
        </w:rPr>
        <w:t xml:space="preserve">Bales, </w:t>
      </w:r>
      <w:r w:rsidRPr="0022069D">
        <w:rPr>
          <w:rFonts w:ascii="Lao UI" w:eastAsia="Times New Roman" w:hAnsi="Lao UI" w:cs="Lao UI"/>
          <w:i/>
          <w:iCs/>
        </w:rPr>
        <w:t>Modern Slavery</w:t>
      </w:r>
    </w:p>
    <w:p w:rsidR="00D12AB3" w:rsidRPr="003341E1" w:rsidRDefault="00D12AB3" w:rsidP="00D12AB3">
      <w:pPr>
        <w:spacing w:after="120"/>
        <w:ind w:firstLine="720"/>
        <w:rPr>
          <w:rFonts w:ascii="Lao UI" w:eastAsia="Times New Roman" w:hAnsi="Lao UI" w:cs="Lao UI"/>
          <w:iCs/>
        </w:rPr>
      </w:pPr>
      <w:r>
        <w:rPr>
          <w:rFonts w:ascii="Lao UI" w:eastAsia="Times New Roman" w:hAnsi="Lao UI" w:cs="Lao UI"/>
          <w:iCs/>
        </w:rPr>
        <w:t xml:space="preserve">Additional readings will be provided via </w:t>
      </w:r>
      <w:proofErr w:type="spellStart"/>
      <w:r>
        <w:rPr>
          <w:rFonts w:ascii="Lao UI" w:eastAsia="Times New Roman" w:hAnsi="Lao UI" w:cs="Lao UI"/>
          <w:iCs/>
        </w:rPr>
        <w:t>EduCat</w:t>
      </w:r>
      <w:proofErr w:type="spellEnd"/>
    </w:p>
    <w:p w:rsidR="00D12AB3" w:rsidRPr="003341E1" w:rsidRDefault="00D12AB3" w:rsidP="00D12AB3">
      <w:pPr>
        <w:pStyle w:val="Heading1"/>
        <w:rPr>
          <w:rFonts w:eastAsia="Times New Roman"/>
        </w:rPr>
      </w:pPr>
      <w:r w:rsidRPr="003341E1">
        <w:rPr>
          <w:rFonts w:eastAsia="Times New Roman"/>
        </w:rPr>
        <w:t>Assignments</w:t>
      </w:r>
    </w:p>
    <w:p w:rsidR="00D12AB3" w:rsidRDefault="00D12AB3" w:rsidP="00D12AB3">
      <w:pPr>
        <w:spacing w:before="100" w:beforeAutospacing="1" w:after="100" w:afterAutospacing="1"/>
        <w:rPr>
          <w:rFonts w:ascii="Lao UI" w:eastAsia="Times New Roman" w:hAnsi="Lao UI" w:cs="Lao UI"/>
        </w:rPr>
      </w:pPr>
      <w:r w:rsidRPr="0022069D">
        <w:rPr>
          <w:rFonts w:ascii="Lao UI" w:eastAsia="Times New Roman" w:hAnsi="Lao UI" w:cs="Lao UI"/>
        </w:rPr>
        <w:t>The assignments focus on your participation in globalization.  Particularly, yo</w:t>
      </w:r>
      <w:r>
        <w:rPr>
          <w:rFonts w:ascii="Lao UI" w:eastAsia="Times New Roman" w:hAnsi="Lao UI" w:cs="Lao UI"/>
        </w:rPr>
        <w:t>u will examine food you consume,</w:t>
      </w:r>
      <w:r w:rsidRPr="0022069D">
        <w:rPr>
          <w:rFonts w:ascii="Lao UI" w:eastAsia="Times New Roman" w:hAnsi="Lao UI" w:cs="Lao UI"/>
        </w:rPr>
        <w:t xml:space="preserve"> technology you use,</w:t>
      </w:r>
      <w:r>
        <w:rPr>
          <w:rFonts w:ascii="Lao UI" w:eastAsia="Times New Roman" w:hAnsi="Lao UI" w:cs="Lao UI"/>
        </w:rPr>
        <w:t xml:space="preserve"> your environmental impact,</w:t>
      </w:r>
      <w:r w:rsidRPr="0022069D">
        <w:rPr>
          <w:rFonts w:ascii="Lao UI" w:eastAsia="Times New Roman" w:hAnsi="Lao UI" w:cs="Lao UI"/>
        </w:rPr>
        <w:t xml:space="preserve"> and “cheap</w:t>
      </w:r>
      <w:r>
        <w:rPr>
          <w:rFonts w:ascii="Lao UI" w:eastAsia="Times New Roman" w:hAnsi="Lao UI" w:cs="Lao UI"/>
        </w:rPr>
        <w:t xml:space="preserve">” goods you purchase and the labor behind those cheap goods. </w:t>
      </w:r>
    </w:p>
    <w:p w:rsidR="00D12AB3" w:rsidRDefault="00D12AB3" w:rsidP="00D12AB3">
      <w:pPr>
        <w:pStyle w:val="Heading1"/>
        <w:rPr>
          <w:rFonts w:eastAsia="Times New Roman"/>
        </w:rPr>
      </w:pPr>
      <w:r>
        <w:rPr>
          <w:rFonts w:eastAsia="Times New Roman"/>
        </w:rPr>
        <w:t>Tests</w:t>
      </w:r>
    </w:p>
    <w:p w:rsidR="00D12AB3" w:rsidRDefault="00D12AB3" w:rsidP="00D12AB3">
      <w:pPr>
        <w:spacing w:before="100" w:beforeAutospacing="1" w:after="100" w:afterAutospacing="1"/>
        <w:outlineLvl w:val="2"/>
        <w:rPr>
          <w:rFonts w:ascii="Lao UI" w:eastAsia="Times New Roman" w:hAnsi="Lao UI" w:cs="Lao UI"/>
          <w:bCs/>
        </w:rPr>
      </w:pPr>
      <w:r>
        <w:rPr>
          <w:rFonts w:ascii="Lao UI" w:eastAsia="Times New Roman" w:hAnsi="Lao UI" w:cs="Lao UI"/>
          <w:bCs/>
        </w:rPr>
        <w:t xml:space="preserve">The tests are based on the readings and class discussions.  Test material will be taken from both the texts listed and the additional readings provided by </w:t>
      </w:r>
      <w:proofErr w:type="spellStart"/>
      <w:r>
        <w:rPr>
          <w:rFonts w:ascii="Lao UI" w:eastAsia="Times New Roman" w:hAnsi="Lao UI" w:cs="Lao UI"/>
          <w:bCs/>
        </w:rPr>
        <w:t>EduCat</w:t>
      </w:r>
      <w:proofErr w:type="spellEnd"/>
      <w:r>
        <w:rPr>
          <w:rFonts w:ascii="Lao UI" w:eastAsia="Times New Roman" w:hAnsi="Lao UI" w:cs="Lao UI"/>
          <w:bCs/>
        </w:rPr>
        <w:t xml:space="preserve">. </w:t>
      </w:r>
    </w:p>
    <w:p w:rsidR="00D12AB3" w:rsidRDefault="00D12AB3" w:rsidP="00D12AB3">
      <w:pPr>
        <w:pStyle w:val="Heading1"/>
        <w:rPr>
          <w:rFonts w:eastAsia="Times New Roman"/>
        </w:rPr>
      </w:pPr>
      <w:r>
        <w:rPr>
          <w:rFonts w:eastAsia="Times New Roman"/>
        </w:rPr>
        <w:t>Short Papers</w:t>
      </w:r>
    </w:p>
    <w:p w:rsidR="00D12AB3" w:rsidRPr="009A22D3" w:rsidRDefault="00D12AB3" w:rsidP="00D12AB3">
      <w:pPr>
        <w:rPr>
          <w:rFonts w:ascii="Lao UI" w:hAnsi="Lao UI" w:cs="Lao UI"/>
        </w:rPr>
      </w:pPr>
      <w:r w:rsidRPr="009A22D3">
        <w:rPr>
          <w:rFonts w:ascii="Lao UI" w:hAnsi="Lao UI" w:cs="Lao UI"/>
        </w:rPr>
        <w:t>Students will produce four short papers</w:t>
      </w:r>
      <w:r>
        <w:rPr>
          <w:rFonts w:ascii="Lao UI" w:hAnsi="Lao UI" w:cs="Lao UI"/>
        </w:rPr>
        <w:t xml:space="preserve">: one on food a food they eat, one on their environmental impact, one on technology they use, and one on cheap goods they purchase. </w:t>
      </w:r>
    </w:p>
    <w:p w:rsidR="00D12AB3" w:rsidRDefault="00D12AB3" w:rsidP="00D12AB3">
      <w:pPr>
        <w:pStyle w:val="Heading1"/>
        <w:rPr>
          <w:rFonts w:eastAsia="Times New Roman"/>
        </w:rPr>
      </w:pPr>
      <w:proofErr w:type="spellStart"/>
      <w:r>
        <w:rPr>
          <w:rFonts w:eastAsia="Times New Roman"/>
        </w:rPr>
        <w:t>EduCat</w:t>
      </w:r>
      <w:proofErr w:type="spellEnd"/>
      <w:r>
        <w:rPr>
          <w:rFonts w:eastAsia="Times New Roman"/>
        </w:rPr>
        <w:t xml:space="preserve"> Posts</w:t>
      </w:r>
    </w:p>
    <w:p w:rsidR="00D12AB3" w:rsidRDefault="00D12AB3" w:rsidP="00D12AB3">
      <w:pPr>
        <w:spacing w:before="100" w:beforeAutospacing="1" w:after="100" w:afterAutospacing="1"/>
        <w:outlineLvl w:val="2"/>
        <w:rPr>
          <w:rFonts w:ascii="Lao UI" w:eastAsia="Times New Roman" w:hAnsi="Lao UI" w:cs="Lao UI"/>
          <w:bCs/>
        </w:rPr>
      </w:pPr>
      <w:r>
        <w:rPr>
          <w:rFonts w:ascii="Lao UI" w:eastAsia="Times New Roman" w:hAnsi="Lao UI" w:cs="Lao UI"/>
          <w:bCs/>
        </w:rPr>
        <w:t xml:space="preserve">Each students will have a “discussion” section assigned to them where they are expected to make periodic posting regarding globalization and their role in the global economy and global society.  Here, students may post any appropriate and relevant information. While they must offer some written explanation of the materials they present, their analysis may take many forms, be it artwork, graphs, mp3 files, or other media. </w:t>
      </w:r>
    </w:p>
    <w:p w:rsidR="00D12AB3" w:rsidRDefault="00D12AB3" w:rsidP="00D12AB3">
      <w:pPr>
        <w:pStyle w:val="Heading1"/>
        <w:rPr>
          <w:rFonts w:eastAsia="Times New Roman"/>
        </w:rPr>
      </w:pPr>
      <w:r>
        <w:rPr>
          <w:rFonts w:eastAsia="Times New Roman"/>
        </w:rPr>
        <w:lastRenderedPageBreak/>
        <w:t>Your Grade</w:t>
      </w:r>
    </w:p>
    <w:p w:rsidR="00D12AB3" w:rsidRDefault="00D12AB3" w:rsidP="00D12AB3">
      <w:r>
        <w:t>Your grade will be calculated in the following manner:</w:t>
      </w:r>
    </w:p>
    <w:p w:rsidR="00D12AB3" w:rsidRDefault="00D12AB3" w:rsidP="00D12AB3">
      <w:pPr>
        <w:pStyle w:val="ListParagraph"/>
        <w:numPr>
          <w:ilvl w:val="0"/>
          <w:numId w:val="1"/>
        </w:numPr>
        <w:spacing w:after="160" w:line="259" w:lineRule="auto"/>
      </w:pPr>
      <w:r>
        <w:t>Tests combine for 25% of your grade</w:t>
      </w:r>
    </w:p>
    <w:p w:rsidR="00D12AB3" w:rsidRDefault="00D12AB3" w:rsidP="00D12AB3">
      <w:pPr>
        <w:pStyle w:val="ListParagraph"/>
        <w:numPr>
          <w:ilvl w:val="0"/>
          <w:numId w:val="1"/>
        </w:numPr>
        <w:spacing w:after="160" w:line="259" w:lineRule="auto"/>
      </w:pPr>
      <w:proofErr w:type="spellStart"/>
      <w:r>
        <w:t>EduCat</w:t>
      </w:r>
      <w:proofErr w:type="spellEnd"/>
      <w:r>
        <w:t xml:space="preserve"> posts combine for 25% of your grade</w:t>
      </w:r>
    </w:p>
    <w:p w:rsidR="00D12AB3" w:rsidRDefault="00D12AB3" w:rsidP="00D12AB3">
      <w:pPr>
        <w:pStyle w:val="ListParagraph"/>
        <w:numPr>
          <w:ilvl w:val="0"/>
          <w:numId w:val="1"/>
        </w:numPr>
        <w:spacing w:after="160" w:line="259" w:lineRule="auto"/>
      </w:pPr>
      <w:r>
        <w:t>Short papers combine for 50% of your grade</w:t>
      </w:r>
    </w:p>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33" w:rsidRDefault="00FC7A33" w:rsidP="00997CF2">
      <w:pPr>
        <w:spacing w:after="0" w:line="240" w:lineRule="auto"/>
      </w:pPr>
      <w:r>
        <w:separator/>
      </w:r>
    </w:p>
  </w:endnote>
  <w:endnote w:type="continuationSeparator" w:id="0">
    <w:p w:rsidR="00FC7A33" w:rsidRDefault="00FC7A3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14:anchorId="2CF64BE0" wp14:editId="7FC9A24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50FAD">
          <w:rPr>
            <w:noProof/>
          </w:rPr>
          <w:t>11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33" w:rsidRDefault="00FC7A33" w:rsidP="00997CF2">
      <w:pPr>
        <w:spacing w:after="0" w:line="240" w:lineRule="auto"/>
      </w:pPr>
      <w:r>
        <w:separator/>
      </w:r>
    </w:p>
  </w:footnote>
  <w:footnote w:type="continuationSeparator" w:id="0">
    <w:p w:rsidR="00FC7A33" w:rsidRDefault="00FC7A3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FC7A33">
    <w:pPr>
      <w:pStyle w:val="Header"/>
      <w:tabs>
        <w:tab w:val="clear" w:pos="4680"/>
        <w:tab w:val="clear" w:pos="9360"/>
      </w:tabs>
      <w:jc w:val="right"/>
      <w:rPr>
        <w:color w:val="5B9BD5" w:themeColor="accent1"/>
      </w:rPr>
    </w:pPr>
    <w:sdt>
      <w:sdtPr>
        <w:rPr>
          <w:color w:val="5B9BD5" w:themeColor="accent1"/>
        </w:rPr>
        <w:id w:val="-176968836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592FD3">
          <w:rPr>
            <w:color w:val="5B9BD5" w:themeColor="accent1"/>
          </w:rPr>
          <w:t>9/1/14</w:t>
        </w:r>
      </w:sdtContent>
    </w:sdt>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496A"/>
    <w:multiLevelType w:val="hybridMultilevel"/>
    <w:tmpl w:val="394A2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F67F1"/>
    <w:rsid w:val="00147F10"/>
    <w:rsid w:val="001A4D25"/>
    <w:rsid w:val="001C4E40"/>
    <w:rsid w:val="00224FFB"/>
    <w:rsid w:val="002349A4"/>
    <w:rsid w:val="002F58F6"/>
    <w:rsid w:val="00316AE0"/>
    <w:rsid w:val="003C2429"/>
    <w:rsid w:val="003D5A8F"/>
    <w:rsid w:val="00432BAE"/>
    <w:rsid w:val="00447C6F"/>
    <w:rsid w:val="004936B1"/>
    <w:rsid w:val="004B001A"/>
    <w:rsid w:val="00531A8E"/>
    <w:rsid w:val="00592FD3"/>
    <w:rsid w:val="005B2CA6"/>
    <w:rsid w:val="005C3E54"/>
    <w:rsid w:val="005F6ABD"/>
    <w:rsid w:val="006276B6"/>
    <w:rsid w:val="0068640A"/>
    <w:rsid w:val="006943B7"/>
    <w:rsid w:val="006E764C"/>
    <w:rsid w:val="00713756"/>
    <w:rsid w:val="00753348"/>
    <w:rsid w:val="007A65D6"/>
    <w:rsid w:val="007C6E52"/>
    <w:rsid w:val="007E4BC2"/>
    <w:rsid w:val="00901A5C"/>
    <w:rsid w:val="00941109"/>
    <w:rsid w:val="0097195A"/>
    <w:rsid w:val="00997CF2"/>
    <w:rsid w:val="00A7492E"/>
    <w:rsid w:val="00A9130E"/>
    <w:rsid w:val="00AE7775"/>
    <w:rsid w:val="00AF4AAF"/>
    <w:rsid w:val="00AF4EAD"/>
    <w:rsid w:val="00B514D5"/>
    <w:rsid w:val="00B81179"/>
    <w:rsid w:val="00BB662C"/>
    <w:rsid w:val="00BD5CE3"/>
    <w:rsid w:val="00C417C2"/>
    <w:rsid w:val="00C50FAD"/>
    <w:rsid w:val="00C77952"/>
    <w:rsid w:val="00CF1515"/>
    <w:rsid w:val="00D12AB3"/>
    <w:rsid w:val="00D249EA"/>
    <w:rsid w:val="00D652ED"/>
    <w:rsid w:val="00D8121D"/>
    <w:rsid w:val="00DD35B6"/>
    <w:rsid w:val="00DE239C"/>
    <w:rsid w:val="00DE6A9A"/>
    <w:rsid w:val="00E05D6A"/>
    <w:rsid w:val="00E34A19"/>
    <w:rsid w:val="00EE7459"/>
    <w:rsid w:val="00F31775"/>
    <w:rsid w:val="00F6033A"/>
    <w:rsid w:val="00FC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D12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AB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0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F1"/>
    <w:rPr>
      <w:rFonts w:ascii="Segoe UI" w:hAnsi="Segoe UI" w:cs="Segoe UI"/>
      <w:sz w:val="18"/>
      <w:szCs w:val="18"/>
    </w:rPr>
  </w:style>
  <w:style w:type="character" w:customStyle="1" w:styleId="Heading3Char">
    <w:name w:val="Heading 3 Char"/>
    <w:basedOn w:val="DefaultParagraphFont"/>
    <w:link w:val="Heading3"/>
    <w:uiPriority w:val="9"/>
    <w:rsid w:val="00D12AB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12AB3"/>
    <w:pPr>
      <w:spacing w:after="0" w:line="240" w:lineRule="auto"/>
      <w:ind w:left="720"/>
      <w:contextualSpacing/>
    </w:pPr>
  </w:style>
  <w:style w:type="character" w:customStyle="1" w:styleId="Heading1Char">
    <w:name w:val="Heading 1 Char"/>
    <w:basedOn w:val="DefaultParagraphFont"/>
    <w:link w:val="Heading1"/>
    <w:uiPriority w:val="9"/>
    <w:rsid w:val="00D12A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AB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9130E"/>
    <w:rPr>
      <w:sz w:val="16"/>
      <w:szCs w:val="16"/>
    </w:rPr>
  </w:style>
  <w:style w:type="paragraph" w:styleId="CommentText">
    <w:name w:val="annotation text"/>
    <w:basedOn w:val="Normal"/>
    <w:link w:val="CommentTextChar"/>
    <w:uiPriority w:val="99"/>
    <w:semiHidden/>
    <w:unhideWhenUsed/>
    <w:rsid w:val="00A9130E"/>
    <w:pPr>
      <w:spacing w:line="240" w:lineRule="auto"/>
    </w:pPr>
    <w:rPr>
      <w:sz w:val="20"/>
      <w:szCs w:val="20"/>
    </w:rPr>
  </w:style>
  <w:style w:type="character" w:customStyle="1" w:styleId="CommentTextChar">
    <w:name w:val="Comment Text Char"/>
    <w:basedOn w:val="DefaultParagraphFont"/>
    <w:link w:val="CommentText"/>
    <w:uiPriority w:val="99"/>
    <w:semiHidden/>
    <w:rsid w:val="00A9130E"/>
    <w:rPr>
      <w:sz w:val="20"/>
      <w:szCs w:val="20"/>
    </w:rPr>
  </w:style>
  <w:style w:type="paragraph" w:styleId="CommentSubject">
    <w:name w:val="annotation subject"/>
    <w:basedOn w:val="CommentText"/>
    <w:next w:val="CommentText"/>
    <w:link w:val="CommentSubjectChar"/>
    <w:uiPriority w:val="99"/>
    <w:semiHidden/>
    <w:unhideWhenUsed/>
    <w:rsid w:val="00A9130E"/>
    <w:rPr>
      <w:b/>
      <w:bCs/>
    </w:rPr>
  </w:style>
  <w:style w:type="character" w:customStyle="1" w:styleId="CommentSubjectChar">
    <w:name w:val="Comment Subject Char"/>
    <w:basedOn w:val="CommentTextChar"/>
    <w:link w:val="CommentSubject"/>
    <w:uiPriority w:val="99"/>
    <w:semiHidden/>
    <w:rsid w:val="00A91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9A7BAD"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9A7BAD"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0D46FB"/>
    <w:rsid w:val="001658E0"/>
    <w:rsid w:val="00190A5F"/>
    <w:rsid w:val="003D2F90"/>
    <w:rsid w:val="0043321C"/>
    <w:rsid w:val="00734559"/>
    <w:rsid w:val="007557FA"/>
    <w:rsid w:val="00773A0D"/>
    <w:rsid w:val="00795439"/>
    <w:rsid w:val="008A34DA"/>
    <w:rsid w:val="009A7BAD"/>
    <w:rsid w:val="00A557C3"/>
    <w:rsid w:val="00D3633D"/>
    <w:rsid w:val="00EF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Reviewer</cp:lastModifiedBy>
  <cp:revision>3</cp:revision>
  <cp:lastPrinted>2014-08-05T13:56:00Z</cp:lastPrinted>
  <dcterms:created xsi:type="dcterms:W3CDTF">2015-05-06T16:12:00Z</dcterms:created>
  <dcterms:modified xsi:type="dcterms:W3CDTF">2015-05-07T00:25:00Z</dcterms:modified>
</cp:coreProperties>
</file>