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E6603" w14:textId="1AE265F2" w:rsidR="00FC32A4" w:rsidRPr="00FC32A4" w:rsidRDefault="00FC32A4" w:rsidP="00FC32A4">
      <w:pPr>
        <w:rPr>
          <w:rFonts w:ascii="Segoe UI Emoji" w:hAnsi="Segoe UI Emoji"/>
        </w:rPr>
      </w:pPr>
      <w:bookmarkStart w:id="0" w:name="_GoBack"/>
      <w:bookmarkEnd w:id="0"/>
      <w:r w:rsidRPr="00FC32A4">
        <w:rPr>
          <w:rFonts w:ascii="Segoe UI Emoji" w:hAnsi="Segoe UI Emoji"/>
        </w:rPr>
        <w:t>January 28, 2019</w:t>
      </w:r>
    </w:p>
    <w:p w14:paraId="3A15786E" w14:textId="0C8DF5FB" w:rsidR="00FC32A4" w:rsidRPr="00FC32A4" w:rsidRDefault="00FC32A4" w:rsidP="00FC32A4">
      <w:pPr>
        <w:rPr>
          <w:rFonts w:ascii="Segoe UI Emoji" w:hAnsi="Segoe UI Emoji"/>
        </w:rPr>
      </w:pPr>
      <w:r w:rsidRPr="00FC32A4">
        <w:rPr>
          <w:rFonts w:ascii="Segoe UI Emoji" w:hAnsi="Segoe UI Emoji"/>
        </w:rPr>
        <w:t>Clarification Letter From Alan Willis For Virtual Tours</w:t>
      </w:r>
    </w:p>
    <w:p w14:paraId="3D224539" w14:textId="6E0125DA" w:rsidR="00FC32A4" w:rsidRDefault="00FC32A4" w:rsidP="00FC32A4">
      <w:pPr>
        <w:rPr>
          <w:rFonts w:ascii="Segoe UI Emoji" w:hAnsi="Segoe UI Emoji"/>
        </w:rPr>
      </w:pPr>
    </w:p>
    <w:p w14:paraId="3D160F6F" w14:textId="1767F46E" w:rsidR="00FC32A4" w:rsidRDefault="00FC32A4" w:rsidP="00FC32A4">
      <w:pPr>
        <w:rPr>
          <w:rFonts w:ascii="Segoe UI Emoji" w:hAnsi="Segoe UI Emoji"/>
        </w:rPr>
      </w:pPr>
      <w:r>
        <w:rPr>
          <w:rFonts w:ascii="Segoe UI Emoji" w:hAnsi="Segoe UI Emoji"/>
        </w:rPr>
        <w:tab/>
        <w:t xml:space="preserve">In response to concerns form the General Education Committee, the history department has determined to offer the Virtual Tours course </w:t>
      </w:r>
      <w:r>
        <w:rPr>
          <w:rFonts w:ascii="Segoe UI Emoji" w:hAnsi="Segoe UI Emoji"/>
          <w:i/>
        </w:rPr>
        <w:t xml:space="preserve">only </w:t>
      </w:r>
      <w:r>
        <w:rPr>
          <w:rFonts w:ascii="Segoe UI Emoji" w:hAnsi="Segoe UI Emoji"/>
        </w:rPr>
        <w:t xml:space="preserve">as a World Cultures course and not pursue the “z” option as that would require resubmitting to CUP. This will be enforced, obviously, across all potential instructors. </w:t>
      </w:r>
    </w:p>
    <w:p w14:paraId="0A18DDC8" w14:textId="24EF719C" w:rsidR="00FC32A4" w:rsidRPr="00FC32A4" w:rsidRDefault="00FC32A4" w:rsidP="00FC32A4">
      <w:pPr>
        <w:rPr>
          <w:rFonts w:ascii="Segoe UI Emoji" w:hAnsi="Segoe UI Emoji"/>
        </w:rPr>
      </w:pPr>
      <w:r>
        <w:rPr>
          <w:rFonts w:ascii="Segoe UI Emoji" w:hAnsi="Segoe UI Emoji"/>
        </w:rPr>
        <w:tab/>
        <w:t xml:space="preserve">The General Education Committee raised concerns about the “discussions” as artifacts. The department has clarified that these are archived written discussions through EduCat </w:t>
      </w:r>
      <w:r>
        <w:rPr>
          <w:rFonts w:ascii="Segoe UI Emoji" w:hAnsi="Segoe UI Emoji"/>
          <w:i/>
        </w:rPr>
        <w:t xml:space="preserve">not </w:t>
      </w:r>
      <w:r>
        <w:rPr>
          <w:rFonts w:ascii="Segoe UI Emoji" w:hAnsi="Segoe UI Emoji"/>
        </w:rPr>
        <w:t>verbal in class discussions. As a result, they can be assessed a</w:t>
      </w:r>
      <w:r w:rsidR="00435218">
        <w:rPr>
          <w:rFonts w:ascii="Segoe UI Emoji" w:hAnsi="Segoe UI Emoji"/>
        </w:rPr>
        <w:t xml:space="preserve">nd submitted in as tangible form </w:t>
      </w:r>
      <w:r>
        <w:rPr>
          <w:rFonts w:ascii="Segoe UI Emoji" w:hAnsi="Segoe UI Emoji"/>
        </w:rPr>
        <w:t xml:space="preserve">as anything on the web. </w:t>
      </w:r>
    </w:p>
    <w:p w14:paraId="4FE1980E" w14:textId="77777777" w:rsidR="00FC32A4" w:rsidRPr="00FC32A4" w:rsidRDefault="00FC32A4" w:rsidP="00FC32A4">
      <w:pPr>
        <w:rPr>
          <w:rFonts w:ascii="Segoe UI Emoji" w:hAnsi="Segoe UI Emoji"/>
        </w:rPr>
      </w:pPr>
    </w:p>
    <w:p w14:paraId="734CDC67" w14:textId="77777777" w:rsidR="00FC32A4" w:rsidRPr="00FC32A4" w:rsidRDefault="00FC32A4" w:rsidP="00FC32A4">
      <w:pPr>
        <w:rPr>
          <w:rFonts w:ascii="Segoe UI Emoji" w:hAnsi="Segoe UI Emoji"/>
          <w:sz w:val="24"/>
          <w:szCs w:val="24"/>
        </w:rPr>
      </w:pPr>
    </w:p>
    <w:p w14:paraId="66375298" w14:textId="77777777" w:rsidR="00FC32A4" w:rsidRDefault="00FC32A4">
      <w:pPr>
        <w:rPr>
          <w:b/>
          <w:sz w:val="32"/>
        </w:rPr>
      </w:pPr>
      <w:r>
        <w:rPr>
          <w:b/>
          <w:sz w:val="32"/>
        </w:rPr>
        <w:br w:type="page"/>
      </w:r>
    </w:p>
    <w:p w14:paraId="2279ABF9" w14:textId="77777777" w:rsidR="00FC32A4" w:rsidRDefault="00FC32A4" w:rsidP="00D50E57">
      <w:pPr>
        <w:jc w:val="center"/>
        <w:rPr>
          <w:b/>
          <w:sz w:val="32"/>
        </w:rPr>
      </w:pPr>
    </w:p>
    <w:p w14:paraId="3BAE85E7" w14:textId="0C808907" w:rsidR="00D50E57" w:rsidRDefault="00D50E57" w:rsidP="00D50E57">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14:paraId="3153B5BA" w14:textId="77777777" w:rsidR="00D50E57" w:rsidRPr="0068640A" w:rsidRDefault="00D50E57" w:rsidP="00D50E57">
      <w:pPr>
        <w:jc w:val="center"/>
        <w:rPr>
          <w:b/>
          <w:sz w:val="32"/>
        </w:rPr>
      </w:pPr>
      <w:r>
        <w:rPr>
          <w:b/>
          <w:sz w:val="32"/>
        </w:rPr>
        <w:t>INTEGRATIVE THINKING</w:t>
      </w:r>
    </w:p>
    <w:p w14:paraId="736F6CFF" w14:textId="77777777" w:rsidR="00D50E57" w:rsidRPr="007A65D6" w:rsidRDefault="00D50E57" w:rsidP="00D50E57">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14B556F8" w14:textId="38DB2038" w:rsidR="00D50E57" w:rsidRPr="00A54B4F" w:rsidRDefault="00D50E57" w:rsidP="00D50E57">
      <w:pPr>
        <w:rPr>
          <w:b/>
        </w:rPr>
      </w:pPr>
      <w:r w:rsidRPr="007A65D6">
        <w:rPr>
          <w:b/>
        </w:rPr>
        <w:t>Course Name and Number:</w:t>
      </w:r>
      <w:r>
        <w:rPr>
          <w:b/>
        </w:rPr>
        <w:t xml:space="preserve"> HS1xx   </w:t>
      </w:r>
      <w:r w:rsidRPr="00A54B4F">
        <w:t>Virtual Tours</w:t>
      </w:r>
    </w:p>
    <w:p w14:paraId="0BD623F7" w14:textId="77777777" w:rsidR="00D50E57" w:rsidRPr="00A54B4F" w:rsidRDefault="00D50E57" w:rsidP="00D50E57">
      <w:pPr>
        <w:rPr>
          <w:b/>
        </w:rPr>
      </w:pPr>
      <w:r w:rsidRPr="00A54B4F">
        <w:rPr>
          <w:b/>
        </w:rPr>
        <w:t xml:space="preserve">Home Department:  </w:t>
      </w:r>
      <w:r w:rsidRPr="00A54B4F">
        <w:t>History</w:t>
      </w:r>
    </w:p>
    <w:p w14:paraId="312E733A" w14:textId="77777777" w:rsidR="00D50E57" w:rsidRPr="00A54B4F" w:rsidRDefault="00D50E57" w:rsidP="00D50E57">
      <w:r w:rsidRPr="00A54B4F">
        <w:rPr>
          <w:b/>
        </w:rPr>
        <w:t>Department Chair Name and Contact Information</w:t>
      </w:r>
      <w:r w:rsidRPr="00A54B4F">
        <w:t xml:space="preserve"> (phone, email): Dr. Alan Willis</w:t>
      </w:r>
    </w:p>
    <w:p w14:paraId="5E075042" w14:textId="77777777" w:rsidR="00D50E57" w:rsidRPr="00A54B4F" w:rsidRDefault="00D50E57" w:rsidP="00D50E57">
      <w:r w:rsidRPr="00A54B4F">
        <w:rPr>
          <w:b/>
        </w:rPr>
        <w:t>Expected frequency of Offering of the course</w:t>
      </w:r>
      <w:r w:rsidRPr="00A54B4F">
        <w:t xml:space="preserve"> (e.g. every semester, every fall): Every other semester and maybe summer</w:t>
      </w:r>
    </w:p>
    <w:p w14:paraId="599EEC29" w14:textId="4281678F" w:rsidR="00D50E57" w:rsidRPr="00A54B4F" w:rsidRDefault="00D50E57" w:rsidP="00D50E57">
      <w:r w:rsidRPr="00A54B4F">
        <w:rPr>
          <w:b/>
        </w:rPr>
        <w:t>Official Course Status</w:t>
      </w:r>
      <w:r w:rsidRPr="00A54B4F">
        <w:t xml:space="preserve">: Has this course been approved by CUP and Senate?  </w:t>
      </w:r>
      <w:r w:rsidRPr="00A54B4F">
        <w:tab/>
        <w:t>YES</w:t>
      </w:r>
      <w:r w:rsidRPr="00A54B4F">
        <w:tab/>
      </w:r>
      <w:r w:rsidR="00E6531D" w:rsidRPr="00A54B4F">
        <w:t>I</w:t>
      </w:r>
      <w:r w:rsidRPr="00A54B4F">
        <w:rPr>
          <w:u w:val="single"/>
        </w:rPr>
        <w:t>N PROGRESS</w:t>
      </w:r>
    </w:p>
    <w:p w14:paraId="40D6C839" w14:textId="77777777" w:rsidR="00D50E57" w:rsidRPr="00A54B4F" w:rsidRDefault="00D50E57" w:rsidP="00D50E57">
      <w:pPr>
        <w:rPr>
          <w:i/>
        </w:rPr>
      </w:pPr>
      <w:r w:rsidRPr="00A54B4F">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0ACBF8B2" w14:textId="77777777" w:rsidR="00D50E57" w:rsidRDefault="00D50E57" w:rsidP="00D50E57">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4E106ACD" w14:textId="77777777" w:rsidR="00D50E57" w:rsidRDefault="00D50E57" w:rsidP="00D50E57">
      <w:r w:rsidRPr="005B2CA6">
        <w:t>A. Overview of the course content</w:t>
      </w:r>
    </w:p>
    <w:p w14:paraId="66DE25C5" w14:textId="77777777" w:rsidR="00D50E57" w:rsidRPr="00A54B4F" w:rsidRDefault="00D50E57" w:rsidP="00D50E57">
      <w:pPr>
        <w:spacing w:after="0" w:line="240" w:lineRule="auto"/>
        <w:rPr>
          <w:rFonts w:ascii="Times New Roman" w:hAnsi="Times New Roman" w:cs="Times New Roman"/>
          <w:b/>
          <w:sz w:val="24"/>
          <w:szCs w:val="24"/>
        </w:rPr>
      </w:pPr>
      <w:r w:rsidRPr="00A54B4F">
        <w:rPr>
          <w:rFonts w:ascii="Times New Roman" w:hAnsi="Times New Roman" w:cs="Times New Roman"/>
          <w:sz w:val="24"/>
          <w:szCs w:val="24"/>
        </w:rPr>
        <w:t>Bulletin:</w:t>
      </w:r>
      <w:r w:rsidRPr="00A54B4F">
        <w:rPr>
          <w:rFonts w:ascii="Times New Roman" w:hAnsi="Times New Roman" w:cs="Times New Roman"/>
          <w:b/>
          <w:sz w:val="24"/>
          <w:szCs w:val="24"/>
        </w:rPr>
        <w:t xml:space="preserve">  </w:t>
      </w:r>
      <w:r w:rsidRPr="00A54B4F">
        <w:rPr>
          <w:rFonts w:ascii="Times New Roman" w:hAnsi="Times New Roman" w:cs="Times New Roman"/>
          <w:sz w:val="24"/>
          <w:szCs w:val="24"/>
        </w:rPr>
        <w:t>The course utilizes a variety of technologies for students to engage with historical virtual tours. This course introduces students to types of history, which may include social, political, economic, and cultural history.  It also introduces students to historical sources, historical interpretation, and digital literacy.</w:t>
      </w:r>
      <w:r w:rsidRPr="00A54B4F">
        <w:rPr>
          <w:rFonts w:ascii="Times New Roman" w:hAnsi="Times New Roman" w:cs="Times New Roman"/>
          <w:b/>
          <w:sz w:val="24"/>
          <w:szCs w:val="24"/>
        </w:rPr>
        <w:t xml:space="preserve">  </w:t>
      </w:r>
    </w:p>
    <w:p w14:paraId="735BD499" w14:textId="77777777" w:rsidR="00D50E57" w:rsidRPr="00A54B4F" w:rsidRDefault="00D50E57" w:rsidP="00D50E57">
      <w:pPr>
        <w:spacing w:after="0" w:line="240" w:lineRule="auto"/>
        <w:rPr>
          <w:rFonts w:ascii="Times New Roman" w:hAnsi="Times New Roman" w:cs="Times New Roman"/>
          <w:b/>
          <w:sz w:val="24"/>
          <w:szCs w:val="24"/>
        </w:rPr>
      </w:pPr>
    </w:p>
    <w:p w14:paraId="24F7F036" w14:textId="77777777" w:rsidR="00D50E57" w:rsidRPr="00A54B4F" w:rsidRDefault="00D50E57" w:rsidP="00D50E57">
      <w:pPr>
        <w:spacing w:after="0" w:line="240" w:lineRule="auto"/>
        <w:rPr>
          <w:rFonts w:ascii="Times New Roman" w:hAnsi="Times New Roman" w:cs="Times New Roman"/>
          <w:sz w:val="24"/>
          <w:szCs w:val="24"/>
        </w:rPr>
      </w:pPr>
      <w:r w:rsidRPr="00A54B4F">
        <w:rPr>
          <w:rFonts w:ascii="Times New Roman" w:hAnsi="Times New Roman" w:cs="Times New Roman"/>
          <w:sz w:val="24"/>
          <w:szCs w:val="24"/>
        </w:rPr>
        <w:t>This section uses a variety of web-based as well as augmented/virtual reality historical tours to explore major developments in human history.  The course introduces students to types of sources (primary, secondary, and tertiary), types of history (political, social, economic, cultural), and historical argumentation.  It deals with social, political, economic, and cultural history in the following five major eras:  ancient, classical, medieval, early modern, and modern.  This course offers students a chance to select topics and themes from each era for further investigation.  For example, themes may include war, state building, democratic participation, social inequalities, and cultural transformations. Students will also develop digital literacy skills while they assess the virtual tours based on scholarly standards and/or create their own tours.</w:t>
      </w:r>
    </w:p>
    <w:p w14:paraId="56C7208E" w14:textId="77777777" w:rsidR="00D50E57" w:rsidRPr="005B2CA6" w:rsidRDefault="00D50E57" w:rsidP="00D50E57"/>
    <w:p w14:paraId="3038D8BB" w14:textId="77777777" w:rsidR="00D50E57" w:rsidRDefault="00D50E57" w:rsidP="00D50E57">
      <w:r w:rsidRPr="005B2CA6">
        <w:t>B. Explain why this</w:t>
      </w:r>
      <w:r>
        <w:t xml:space="preserve"> course satisfies the </w:t>
      </w:r>
      <w:r w:rsidRPr="005B2CA6">
        <w:t>Component</w:t>
      </w:r>
      <w:r>
        <w:t xml:space="preserve"> specified and significantly addresses both learning outcomes. </w:t>
      </w:r>
    </w:p>
    <w:p w14:paraId="0FDF3C0D" w14:textId="1306F2FF" w:rsidR="00D50E57" w:rsidRPr="007C7FC9" w:rsidRDefault="0080319A" w:rsidP="00D50E57">
      <w:pPr>
        <w:rPr>
          <w:color w:val="4F81BD" w:themeColor="accent1"/>
        </w:rPr>
      </w:pPr>
      <w:r>
        <w:rPr>
          <w:color w:val="244061" w:themeColor="accent1" w:themeShade="80"/>
        </w:rPr>
        <w:tab/>
      </w:r>
      <w:r w:rsidR="00D50E57" w:rsidRPr="007C7FC9">
        <w:t xml:space="preserve">Virtual Tours requires students to connect their learning to their experience </w:t>
      </w:r>
      <w:r w:rsidRPr="007C7FC9">
        <w:t>via</w:t>
      </w:r>
      <w:r w:rsidR="00D50E57" w:rsidRPr="007C7FC9">
        <w:t xml:space="preserve"> the methodology (tours) and technology (web, Google Cardboard, and/or virtual reality).  Virtual Tours is based on a critical examination of four types of history (social, political, economic, and cultural) in five different historic eras.  </w:t>
      </w:r>
      <w:r w:rsidRPr="007C7FC9">
        <w:t xml:space="preserve">Students will “travel” around the world throughout the course.  </w:t>
      </w:r>
      <w:r w:rsidR="0054586D" w:rsidRPr="007C7FC9">
        <w:rPr>
          <w:color w:val="4F81BD" w:themeColor="accent1"/>
        </w:rPr>
        <w:t xml:space="preserve">This entirely online course will utilize EduCat for all written discussions and other assignment submissions.  </w:t>
      </w:r>
    </w:p>
    <w:p w14:paraId="020F8875" w14:textId="4BF1329F" w:rsidR="00D50E57" w:rsidRDefault="00D50E57" w:rsidP="00D50E57">
      <w:r w:rsidRPr="007C7FC9">
        <w:tab/>
      </w:r>
      <w:r w:rsidR="004B6084" w:rsidRPr="004B6084">
        <w:rPr>
          <w:color w:val="4F81BD" w:themeColor="accent1"/>
        </w:rPr>
        <w:t>Integrative Thinking Dimension #1</w:t>
      </w:r>
      <w:r w:rsidR="004B6084">
        <w:rPr>
          <w:color w:val="4F81BD" w:themeColor="accent1"/>
        </w:rPr>
        <w:t xml:space="preserve"> - Evidence</w:t>
      </w:r>
      <w:r w:rsidR="004B6084" w:rsidRPr="004B6084">
        <w:rPr>
          <w:color w:val="4F81BD" w:themeColor="accent1"/>
        </w:rPr>
        <w:t>:</w:t>
      </w:r>
      <w:r w:rsidR="004B6084">
        <w:t xml:space="preserve">  </w:t>
      </w:r>
      <w:r w:rsidRPr="007C7FC9">
        <w:t xml:space="preserve">For each historic era, students will select </w:t>
      </w:r>
      <w:r w:rsidR="0080319A" w:rsidRPr="007C7FC9">
        <w:t xml:space="preserve">and go on </w:t>
      </w:r>
      <w:r w:rsidRPr="007C7FC9">
        <w:t xml:space="preserve">a tour, research a JSTOR article related to </w:t>
      </w:r>
      <w:r w:rsidR="0080319A" w:rsidRPr="007C7FC9">
        <w:t>that tour</w:t>
      </w:r>
      <w:r w:rsidRPr="007C7FC9">
        <w:t xml:space="preserve">, and participate in a </w:t>
      </w:r>
      <w:r w:rsidR="0054586D" w:rsidRPr="007C7FC9">
        <w:rPr>
          <w:color w:val="4F81BD" w:themeColor="accent1"/>
        </w:rPr>
        <w:t xml:space="preserve">written </w:t>
      </w:r>
      <w:r w:rsidRPr="007C7FC9">
        <w:rPr>
          <w:color w:val="4F81BD" w:themeColor="accent1"/>
        </w:rPr>
        <w:t xml:space="preserve">discussion </w:t>
      </w:r>
      <w:r w:rsidRPr="007C7FC9">
        <w:t>requiring students to assess the major social, political, economic, and cultural themes of the historic time period.  Students must identify and explain patterns in each time period while also selecting and evaluating evide</w:t>
      </w:r>
      <w:r w:rsidR="0080319A" w:rsidRPr="007C7FC9">
        <w:t xml:space="preserve">nce </w:t>
      </w:r>
      <w:r w:rsidR="004B6084" w:rsidRPr="004B6084">
        <w:rPr>
          <w:color w:val="4F81BD" w:themeColor="accent1"/>
        </w:rPr>
        <w:t xml:space="preserve">from the tour and the JSTOR article </w:t>
      </w:r>
      <w:r w:rsidR="0080319A" w:rsidRPr="007C7FC9">
        <w:t>for their arguments about each</w:t>
      </w:r>
      <w:r w:rsidRPr="007C7FC9">
        <w:t xml:space="preserve"> time period. Students will connect academic knowledge to </w:t>
      </w:r>
      <w:r w:rsidR="004B6084" w:rsidRPr="004B6084">
        <w:rPr>
          <w:color w:val="4F81BD" w:themeColor="accent1"/>
        </w:rPr>
        <w:t xml:space="preserve">the tour </w:t>
      </w:r>
      <w:r w:rsidRPr="004B6084">
        <w:rPr>
          <w:color w:val="4F81BD" w:themeColor="accent1"/>
        </w:rPr>
        <w:t xml:space="preserve">experience </w:t>
      </w:r>
      <w:r w:rsidRPr="007C7FC9">
        <w:t>as they analyze the historic context and interpret the historic significance while also identifying the elements of political, economic, social, and economic history in their selected tour and JSTOR article.  By discussing various tours from each era, students will apply their historical argumentation skills while comparing themes across cultures/time.</w:t>
      </w:r>
    </w:p>
    <w:p w14:paraId="32AB0967" w14:textId="351F1A2D" w:rsidR="004B6084" w:rsidRPr="007C7FC9" w:rsidRDefault="004B6084" w:rsidP="004B6084">
      <w:r>
        <w:rPr>
          <w:color w:val="4F81BD" w:themeColor="accent1"/>
        </w:rPr>
        <w:tab/>
      </w:r>
      <w:r w:rsidRPr="004B6084">
        <w:rPr>
          <w:color w:val="4F81BD" w:themeColor="accent1"/>
        </w:rPr>
        <w:t>Integrative Thinking Dimension #</w:t>
      </w:r>
      <w:r>
        <w:rPr>
          <w:color w:val="4F81BD" w:themeColor="accent1"/>
        </w:rPr>
        <w:t>2 - Integrate</w:t>
      </w:r>
      <w:r w:rsidRPr="004B6084">
        <w:rPr>
          <w:color w:val="4F81BD" w:themeColor="accent1"/>
        </w:rPr>
        <w:t>:</w:t>
      </w:r>
      <w:r>
        <w:t xml:space="preserve"> </w:t>
      </w:r>
      <w:r w:rsidRPr="007C7FC9">
        <w:t xml:space="preserve">The Final Project requires students to apply their historical argumentation skills to either write a </w:t>
      </w:r>
      <w:r w:rsidR="009D7987" w:rsidRPr="009D7987">
        <w:rPr>
          <w:color w:val="4F81BD" w:themeColor="accent1"/>
        </w:rPr>
        <w:t xml:space="preserve">four-five </w:t>
      </w:r>
      <w:r w:rsidRPr="004B6084">
        <w:rPr>
          <w:color w:val="4F81BD" w:themeColor="accent1"/>
        </w:rPr>
        <w:t>page</w:t>
      </w:r>
      <w:r>
        <w:rPr>
          <w:color w:val="4F81BD" w:themeColor="accent1"/>
        </w:rPr>
        <w:t xml:space="preserve"> </w:t>
      </w:r>
      <w:r w:rsidRPr="004B6084">
        <w:rPr>
          <w:color w:val="4F81BD" w:themeColor="accent1"/>
        </w:rPr>
        <w:t xml:space="preserve">paper </w:t>
      </w:r>
      <w:r w:rsidRPr="007C7FC9">
        <w:t xml:space="preserve">comparing/contrasting one type of history across all five historic eras using extensive evidence from the tours and JSTOR articles or to apply their historical argumentation skills by creating their own tour based on their disciplinary interests.  Either way, students must communicate complex concepts by choosing appropriate content and form. </w:t>
      </w:r>
    </w:p>
    <w:p w14:paraId="28F299CB" w14:textId="270A4C46" w:rsidR="00D50E57" w:rsidRPr="007C7FC9" w:rsidRDefault="00D50E57" w:rsidP="00D50E57">
      <w:r w:rsidRPr="007C7FC9">
        <w:tab/>
      </w:r>
      <w:r w:rsidR="004B6084" w:rsidRPr="004B6084">
        <w:rPr>
          <w:color w:val="4F81BD" w:themeColor="accent1"/>
        </w:rPr>
        <w:t>Integrative Thinking Dimension #</w:t>
      </w:r>
      <w:r w:rsidR="004B6084">
        <w:rPr>
          <w:color w:val="4F81BD" w:themeColor="accent1"/>
        </w:rPr>
        <w:t>3 - Evaluate</w:t>
      </w:r>
      <w:r w:rsidR="004B6084" w:rsidRPr="004B6084">
        <w:rPr>
          <w:color w:val="4F81BD" w:themeColor="accent1"/>
        </w:rPr>
        <w:t>:</w:t>
      </w:r>
      <w:r w:rsidR="004B6084">
        <w:t xml:space="preserve">  </w:t>
      </w:r>
      <w:r w:rsidRPr="007C7FC9">
        <w:t>In the Midterm</w:t>
      </w:r>
      <w:r w:rsidR="0054586D" w:rsidRPr="007C7FC9">
        <w:t xml:space="preserve"> </w:t>
      </w:r>
      <w:r w:rsidR="00254808" w:rsidRPr="007C7FC9">
        <w:t>CRAP</w:t>
      </w:r>
      <w:r w:rsidRPr="007C7FC9">
        <w:t xml:space="preserve"> Project, students will apply their digital literacy skills about types of sources by crafting arguments about th</w:t>
      </w:r>
      <w:r w:rsidR="0080319A" w:rsidRPr="007C7FC9">
        <w:t>e scholarly contributions of a selected</w:t>
      </w:r>
      <w:r w:rsidRPr="007C7FC9">
        <w:t xml:space="preserve"> tour.  </w:t>
      </w:r>
      <w:r w:rsidR="004B6084" w:rsidRPr="007C7FC9">
        <w:t xml:space="preserve">The Midterm CRAP Project requires students to critically examine the scholarly contributions of their digital sources by applying the CRAP (currency, reliability, authority, and purpose/point of view) method.  The CRAP method will enhance students’ comprehension of digital humanities and their ability to evaluate digital sources in an increasingly digital world.  </w:t>
      </w:r>
      <w:r w:rsidR="00254808" w:rsidRPr="007C7FC9">
        <w:rPr>
          <w:color w:val="4F81BD" w:themeColor="accent1"/>
        </w:rPr>
        <w:t xml:space="preserve">They will download </w:t>
      </w:r>
      <w:r w:rsidR="009D7987">
        <w:rPr>
          <w:color w:val="4F81BD" w:themeColor="accent1"/>
        </w:rPr>
        <w:t xml:space="preserve">template </w:t>
      </w:r>
      <w:r w:rsidR="00254808" w:rsidRPr="007C7FC9">
        <w:rPr>
          <w:color w:val="4F81BD" w:themeColor="accent1"/>
        </w:rPr>
        <w:t xml:space="preserve">and complete a four-page written </w:t>
      </w:r>
      <w:r w:rsidR="009D7987">
        <w:rPr>
          <w:color w:val="4F81BD" w:themeColor="accent1"/>
        </w:rPr>
        <w:t>report</w:t>
      </w:r>
      <w:r w:rsidR="00254808" w:rsidRPr="007C7FC9">
        <w:rPr>
          <w:color w:val="4F81BD" w:themeColor="accent1"/>
        </w:rPr>
        <w:t xml:space="preserve">.  </w:t>
      </w:r>
      <w:r w:rsidRPr="007C7FC9">
        <w:rPr>
          <w:color w:val="4F81BD" w:themeColor="accent1"/>
        </w:rPr>
        <w:t xml:space="preserve">They will communicate complex concepts </w:t>
      </w:r>
      <w:r w:rsidR="00254808" w:rsidRPr="007C7FC9">
        <w:rPr>
          <w:color w:val="4F81BD" w:themeColor="accent1"/>
        </w:rPr>
        <w:t xml:space="preserve">by choosing appropriate content of at least three </w:t>
      </w:r>
      <w:r w:rsidRPr="007C7FC9">
        <w:rPr>
          <w:color w:val="4F81BD" w:themeColor="accent1"/>
        </w:rPr>
        <w:t>examples</w:t>
      </w:r>
      <w:r w:rsidR="00254808" w:rsidRPr="007C7FC9">
        <w:rPr>
          <w:color w:val="4F81BD" w:themeColor="accent1"/>
        </w:rPr>
        <w:t xml:space="preserve"> (screenshots, hyper links, written descriptions, etc.) from the</w:t>
      </w:r>
      <w:r w:rsidR="004B6084">
        <w:rPr>
          <w:color w:val="4F81BD" w:themeColor="accent1"/>
        </w:rPr>
        <w:t>ir selected</w:t>
      </w:r>
      <w:r w:rsidR="00254808" w:rsidRPr="007C7FC9">
        <w:rPr>
          <w:color w:val="4F81BD" w:themeColor="accent1"/>
        </w:rPr>
        <w:t xml:space="preserve"> tour for each CRAP dimension</w:t>
      </w:r>
      <w:r w:rsidRPr="007C7FC9">
        <w:rPr>
          <w:color w:val="4F81BD" w:themeColor="accent1"/>
        </w:rPr>
        <w:t xml:space="preserve"> to support their arguments. </w:t>
      </w:r>
      <w:r w:rsidRPr="007C7FC9">
        <w:t xml:space="preserve"> </w:t>
      </w:r>
    </w:p>
    <w:p w14:paraId="2011E0E3" w14:textId="664ACED0" w:rsidR="007A7C25" w:rsidRPr="007C7FC9" w:rsidRDefault="000508A8" w:rsidP="00D50E57">
      <w:r w:rsidRPr="007C7FC9">
        <w:tab/>
      </w:r>
      <w:r w:rsidR="00D50E57" w:rsidRPr="007C7FC9">
        <w:t xml:space="preserve"> </w:t>
      </w:r>
      <w:r w:rsidR="007A7C25" w:rsidRPr="007C7FC9">
        <w:t xml:space="preserve">Critical thinking criteria are met via these assignments.  Students will assess the quality of information that may be integrated into an argument in the </w:t>
      </w:r>
      <w:r w:rsidR="0054586D" w:rsidRPr="007C7FC9">
        <w:rPr>
          <w:color w:val="4F81BD" w:themeColor="accent1"/>
        </w:rPr>
        <w:t xml:space="preserve">written </w:t>
      </w:r>
      <w:r w:rsidR="007A7C25" w:rsidRPr="007C7FC9">
        <w:rPr>
          <w:color w:val="4F81BD" w:themeColor="accent1"/>
        </w:rPr>
        <w:t>discussions</w:t>
      </w:r>
      <w:r w:rsidR="0080319A" w:rsidRPr="007C7FC9">
        <w:rPr>
          <w:color w:val="4F81BD" w:themeColor="accent1"/>
        </w:rPr>
        <w:t xml:space="preserve"> </w:t>
      </w:r>
      <w:r w:rsidR="0080319A" w:rsidRPr="007C7FC9">
        <w:t xml:space="preserve">because the students must </w:t>
      </w:r>
      <w:r w:rsidR="007A7C25" w:rsidRPr="007C7FC9">
        <w:t xml:space="preserve">select evidence from the tours and JSTOR articles.  Students will </w:t>
      </w:r>
      <w:r w:rsidR="0080319A" w:rsidRPr="007C7FC9">
        <w:t>i</w:t>
      </w:r>
      <w:r w:rsidR="007A7C25" w:rsidRPr="007C7FC9">
        <w:t xml:space="preserve">ntegrate insight and or reasoning with existing understanding to reach informed conclusions and/or understanding with their Final Project that requires them to apply historical argumentation skills.  Students will evaluate information, ideas, </w:t>
      </w:r>
      <w:r w:rsidR="007A7C25" w:rsidRPr="007C7FC9">
        <w:lastRenderedPageBreak/>
        <w:t xml:space="preserve">and activities according to established principles and guidelines in the Midterm Project requiring them to </w:t>
      </w:r>
      <w:r w:rsidR="004B6084">
        <w:t xml:space="preserve">complete a written </w:t>
      </w:r>
      <w:r w:rsidR="009D7987" w:rsidRPr="009D7987">
        <w:rPr>
          <w:color w:val="4F81BD" w:themeColor="accent1"/>
        </w:rPr>
        <w:t>four-</w:t>
      </w:r>
      <w:r w:rsidR="009D7987">
        <w:rPr>
          <w:color w:val="4F81BD" w:themeColor="accent1"/>
        </w:rPr>
        <w:t>page report</w:t>
      </w:r>
      <w:r w:rsidR="009D7987" w:rsidRPr="009D7987">
        <w:rPr>
          <w:color w:val="4F81BD" w:themeColor="accent1"/>
        </w:rPr>
        <w:t xml:space="preserve"> </w:t>
      </w:r>
      <w:r w:rsidR="009D7987">
        <w:t>evaluating</w:t>
      </w:r>
      <w:r w:rsidR="007A7C25" w:rsidRPr="007C7FC9">
        <w:t xml:space="preserve"> a tour using the CRAP method.    </w:t>
      </w:r>
    </w:p>
    <w:p w14:paraId="494471D2" w14:textId="77777777" w:rsidR="00D50E57" w:rsidRDefault="00D50E57" w:rsidP="00D50E57">
      <w:r w:rsidRPr="005B2CA6">
        <w:t xml:space="preserve">C. </w:t>
      </w:r>
      <w:r>
        <w:t>Describe</w:t>
      </w:r>
      <w:r w:rsidRPr="005B2CA6">
        <w:t xml:space="preserve"> the target audience (level, student groups, etc.) </w:t>
      </w:r>
    </w:p>
    <w:p w14:paraId="61CF6439" w14:textId="63204CD0" w:rsidR="00D50E57" w:rsidRPr="007C7FC9" w:rsidRDefault="00D50E57" w:rsidP="00D50E57">
      <w:r w:rsidRPr="007C7FC9">
        <w:t>This 100-level course targets a variety of students with varying levels of experience and needs.  There are no prerequisites for this course.  The course caters to a generalist audience rather than a History-specific audience.  The course will likely appeal to Global Campus students because it will</w:t>
      </w:r>
      <w:r w:rsidR="00254808" w:rsidRPr="007C7FC9">
        <w:t xml:space="preserve"> be</w:t>
      </w:r>
      <w:r w:rsidRPr="007C7FC9">
        <w:t xml:space="preserve"> designed (at least initially) as an entirely online course.  </w:t>
      </w:r>
    </w:p>
    <w:p w14:paraId="6C44BDDD" w14:textId="77777777" w:rsidR="00D50E57" w:rsidRDefault="00D50E57" w:rsidP="00D50E57">
      <w:r>
        <w:t>D. Give i</w:t>
      </w:r>
      <w:r w:rsidRPr="005B2CA6">
        <w:t>nformation on other roles this course may serve (e.g. University Requirement, required for a major</w:t>
      </w:r>
      <w:r>
        <w:t>(s)</w:t>
      </w:r>
      <w:r w:rsidRPr="005B2CA6">
        <w:t xml:space="preserve">, etc.) </w:t>
      </w:r>
    </w:p>
    <w:p w14:paraId="16913065" w14:textId="00E8ED80" w:rsidR="00E1407E" w:rsidRPr="00A54B4F" w:rsidRDefault="00254808" w:rsidP="00D50E57">
      <w:pPr>
        <w:rPr>
          <w:color w:val="4F81BD" w:themeColor="accent1"/>
        </w:rPr>
      </w:pPr>
      <w:r w:rsidRPr="00A54B4F">
        <w:rPr>
          <w:color w:val="4F81BD" w:themeColor="accent1"/>
        </w:rPr>
        <w:t xml:space="preserve">This course </w:t>
      </w:r>
      <w:r w:rsidR="00E1407E" w:rsidRPr="00A54B4F">
        <w:rPr>
          <w:color w:val="4F81BD" w:themeColor="accent1"/>
        </w:rPr>
        <w:t>meet</w:t>
      </w:r>
      <w:r w:rsidRPr="00A54B4F">
        <w:rPr>
          <w:color w:val="4F81BD" w:themeColor="accent1"/>
        </w:rPr>
        <w:t>s</w:t>
      </w:r>
      <w:r w:rsidR="00E1407E" w:rsidRPr="00A54B4F">
        <w:rPr>
          <w:color w:val="4F81BD" w:themeColor="accent1"/>
        </w:rPr>
        <w:t xml:space="preserve"> the World Cultures requirement because at least 2/3 of the tours investigate non-western cultures.  </w:t>
      </w:r>
    </w:p>
    <w:p w14:paraId="02EBE58D" w14:textId="5AA7F630" w:rsidR="00FA4216" w:rsidRPr="0093307C" w:rsidRDefault="00505E21" w:rsidP="00D50E57">
      <w:pPr>
        <w:rPr>
          <w:b/>
          <w:color w:val="4F81BD" w:themeColor="accent1"/>
        </w:rPr>
      </w:pPr>
      <w:r w:rsidRPr="0093307C">
        <w:rPr>
          <w:b/>
          <w:color w:val="4F81BD" w:themeColor="accent1"/>
        </w:rPr>
        <w:t>World Cultures Dimension #1:</w:t>
      </w:r>
      <w:r w:rsidR="00FA4216" w:rsidRPr="0093307C">
        <w:rPr>
          <w:b/>
          <w:color w:val="4F81BD" w:themeColor="accent1"/>
        </w:rPr>
        <w:t xml:space="preserve"> Comprehend and articulate the distinctive world view (e.g., values, norms and beliefs) of at least one culture that varies significantly from Anglo-American and Western European cultures. </w:t>
      </w:r>
    </w:p>
    <w:p w14:paraId="7E48A1DD" w14:textId="34A35728" w:rsidR="007C7FC9" w:rsidRPr="007C7FC9" w:rsidRDefault="007C7FC9" w:rsidP="00D50E57">
      <w:pPr>
        <w:rPr>
          <w:color w:val="4F81BD" w:themeColor="accent1"/>
        </w:rPr>
      </w:pPr>
      <w:r>
        <w:rPr>
          <w:color w:val="4F81BD" w:themeColor="accent1"/>
        </w:rPr>
        <w:tab/>
        <w:t>Stud</w:t>
      </w:r>
      <w:r w:rsidR="0093307C">
        <w:rPr>
          <w:color w:val="4F81BD" w:themeColor="accent1"/>
        </w:rPr>
        <w:t xml:space="preserve">ents will meet this criteria beginning in </w:t>
      </w:r>
      <w:r>
        <w:rPr>
          <w:color w:val="4F81BD" w:themeColor="accent1"/>
        </w:rPr>
        <w:t xml:space="preserve">Unit 2 when they explore tours from the Ancient Era. </w:t>
      </w:r>
      <w:r w:rsidR="0093307C">
        <w:rPr>
          <w:color w:val="4F81BD" w:themeColor="accent1"/>
        </w:rPr>
        <w:t xml:space="preserve">They will continue to explore tours from non-western cultures for Unit 3 and Unit 4.  Depending on the students’ choices, they could further pursue non-western cultures In Unit 5 and Unit 6.  They will demonstrate that they comprehend and can articulate the distinctive world view of at least one non-western culture through their written discussion posts/JSTOR article analysis assignments and the Final Project.  </w:t>
      </w:r>
    </w:p>
    <w:p w14:paraId="64C767D6" w14:textId="1430874A" w:rsidR="00FA4216" w:rsidRPr="0093307C" w:rsidRDefault="00505E21" w:rsidP="00D50E57">
      <w:pPr>
        <w:rPr>
          <w:b/>
          <w:color w:val="4F81BD" w:themeColor="accent1"/>
        </w:rPr>
      </w:pPr>
      <w:r w:rsidRPr="0093307C">
        <w:rPr>
          <w:b/>
          <w:color w:val="4F81BD" w:themeColor="accent1"/>
        </w:rPr>
        <w:t>World Cultures Dimension #</w:t>
      </w:r>
      <w:r w:rsidR="00FA4216" w:rsidRPr="0093307C">
        <w:rPr>
          <w:b/>
          <w:color w:val="4F81BD" w:themeColor="accent1"/>
        </w:rPr>
        <w:t>2</w:t>
      </w:r>
      <w:r w:rsidRPr="0093307C">
        <w:rPr>
          <w:b/>
          <w:color w:val="4F81BD" w:themeColor="accent1"/>
        </w:rPr>
        <w:t>:</w:t>
      </w:r>
      <w:r w:rsidR="00FA4216" w:rsidRPr="0093307C">
        <w:rPr>
          <w:b/>
          <w:color w:val="4F81BD" w:themeColor="accent1"/>
        </w:rPr>
        <w:t xml:space="preserve"> Understand how culture is expressed in terms of artifacts, artistic accomplishments, technology, customs, and texts. </w:t>
      </w:r>
    </w:p>
    <w:p w14:paraId="0B3EDA44" w14:textId="52A5CACF" w:rsidR="0093307C" w:rsidRPr="007C7FC9" w:rsidRDefault="007C7FC9" w:rsidP="0093307C">
      <w:pPr>
        <w:rPr>
          <w:color w:val="4F81BD" w:themeColor="accent1"/>
        </w:rPr>
      </w:pPr>
      <w:r>
        <w:rPr>
          <w:color w:val="4F81BD" w:themeColor="accent1"/>
        </w:rPr>
        <w:tab/>
        <w:t xml:space="preserve">Students will meet this criteria beginning in Unit 1 when they learn to identify the characteristics </w:t>
      </w:r>
      <w:r w:rsidR="00505E21">
        <w:rPr>
          <w:color w:val="4F81BD" w:themeColor="accent1"/>
        </w:rPr>
        <w:t xml:space="preserve">of </w:t>
      </w:r>
      <w:r>
        <w:rPr>
          <w:color w:val="4F81BD" w:themeColor="accent1"/>
        </w:rPr>
        <w:t xml:space="preserve">cultural history.  They will then explore cultural history throughout the rest of the class. </w:t>
      </w:r>
      <w:r w:rsidR="0093307C">
        <w:rPr>
          <w:color w:val="4F81BD" w:themeColor="accent1"/>
        </w:rPr>
        <w:t xml:space="preserve">They will demonstrate that they understand how culture is expressed in terms of artifacts, etc through their written discussion posts/JSTOR article analysis assignments and the Final Project.  </w:t>
      </w:r>
    </w:p>
    <w:p w14:paraId="07C58561" w14:textId="5C831246" w:rsidR="00FA4216" w:rsidRPr="0093307C" w:rsidRDefault="00505E21" w:rsidP="00D50E57">
      <w:pPr>
        <w:rPr>
          <w:b/>
          <w:color w:val="4F81BD" w:themeColor="accent1"/>
        </w:rPr>
      </w:pPr>
      <w:r w:rsidRPr="0093307C">
        <w:rPr>
          <w:b/>
          <w:color w:val="4F81BD" w:themeColor="accent1"/>
        </w:rPr>
        <w:t>World Cultures Dimension #</w:t>
      </w:r>
      <w:r w:rsidR="00FA4216" w:rsidRPr="0093307C">
        <w:rPr>
          <w:b/>
          <w:color w:val="4F81BD" w:themeColor="accent1"/>
        </w:rPr>
        <w:t>3</w:t>
      </w:r>
      <w:r w:rsidRPr="0093307C">
        <w:rPr>
          <w:b/>
          <w:color w:val="4F81BD" w:themeColor="accent1"/>
        </w:rPr>
        <w:t>:</w:t>
      </w:r>
      <w:r w:rsidR="00FA4216" w:rsidRPr="0093307C">
        <w:rPr>
          <w:b/>
          <w:color w:val="4F81BD" w:themeColor="accent1"/>
        </w:rPr>
        <w:t xml:space="preserve"> Understand and respect social and cultural diversity and complexity in a global context. </w:t>
      </w:r>
    </w:p>
    <w:p w14:paraId="1BB942AE" w14:textId="3F716D0C" w:rsidR="007C7FC9" w:rsidRPr="007C7FC9" w:rsidRDefault="007C7FC9" w:rsidP="00D50E57">
      <w:pPr>
        <w:rPr>
          <w:color w:val="4F81BD" w:themeColor="accent1"/>
        </w:rPr>
      </w:pPr>
      <w:r>
        <w:rPr>
          <w:color w:val="4F81BD" w:themeColor="accent1"/>
        </w:rPr>
        <w:tab/>
        <w:t xml:space="preserve">Students will meet this criteria throughout the course as they explore different political, social, economic, and cultural systems around the world in each historic era. </w:t>
      </w:r>
      <w:r w:rsidR="0093307C">
        <w:rPr>
          <w:color w:val="4F81BD" w:themeColor="accent1"/>
        </w:rPr>
        <w:t xml:space="preserve">They will demonstrate that they understand and respect social and cultural diversity through their written discussion posts/JSTOR article analysis assignments and the Final Project.  </w:t>
      </w:r>
    </w:p>
    <w:p w14:paraId="6400AA69" w14:textId="4E00B84E" w:rsidR="00FA4216" w:rsidRPr="0093307C" w:rsidRDefault="0093307C" w:rsidP="00D50E57">
      <w:pPr>
        <w:rPr>
          <w:b/>
          <w:color w:val="4F81BD" w:themeColor="accent1"/>
        </w:rPr>
      </w:pPr>
      <w:r w:rsidRPr="0093307C">
        <w:rPr>
          <w:b/>
          <w:color w:val="4F81BD" w:themeColor="accent1"/>
        </w:rPr>
        <w:t>World Cultures Dimension #</w:t>
      </w:r>
      <w:r w:rsidR="00FA4216" w:rsidRPr="0093307C">
        <w:rPr>
          <w:b/>
          <w:color w:val="4F81BD" w:themeColor="accent1"/>
        </w:rPr>
        <w:t>4</w:t>
      </w:r>
      <w:r w:rsidRPr="0093307C">
        <w:rPr>
          <w:b/>
          <w:color w:val="4F81BD" w:themeColor="accent1"/>
        </w:rPr>
        <w:t>:</w:t>
      </w:r>
      <w:r w:rsidR="00FA4216" w:rsidRPr="0093307C">
        <w:rPr>
          <w:b/>
          <w:color w:val="4F81BD" w:themeColor="accent1"/>
        </w:rPr>
        <w:t xml:space="preserve"> Understand how factors such as racial, ethnical, gender and class differences affect how groups within a culture relate to each other. </w:t>
      </w:r>
    </w:p>
    <w:p w14:paraId="6ADCBC02" w14:textId="6D4984F3" w:rsidR="0093307C" w:rsidRPr="007C7FC9" w:rsidRDefault="007C7FC9" w:rsidP="0093307C">
      <w:pPr>
        <w:rPr>
          <w:color w:val="4F81BD" w:themeColor="accent1"/>
        </w:rPr>
      </w:pPr>
      <w:r>
        <w:rPr>
          <w:color w:val="4F81BD" w:themeColor="accent1"/>
        </w:rPr>
        <w:lastRenderedPageBreak/>
        <w:tab/>
        <w:t>Students will meet this criteria beginning in Unit 1 when they learn to identify the characteristics social history.  They will then explore social history throughout the rest of the class.</w:t>
      </w:r>
      <w:r w:rsidR="0093307C">
        <w:rPr>
          <w:color w:val="4F81BD" w:themeColor="accent1"/>
        </w:rPr>
        <w:t xml:space="preserve">  They will demonstrate that they understand how factors such as racial, ethnical, gender, and class differences affect how groups within a cultures relate to each other through their written discussion posts/JSTOR article analysis assignments and the Final Project.  </w:t>
      </w:r>
    </w:p>
    <w:p w14:paraId="31A06A4E" w14:textId="116982A0" w:rsidR="00FA4216" w:rsidRPr="0093307C" w:rsidRDefault="0093307C" w:rsidP="00D50E57">
      <w:pPr>
        <w:rPr>
          <w:b/>
          <w:color w:val="4F81BD" w:themeColor="accent1"/>
        </w:rPr>
      </w:pPr>
      <w:r w:rsidRPr="0093307C">
        <w:rPr>
          <w:b/>
          <w:color w:val="4F81BD" w:themeColor="accent1"/>
        </w:rPr>
        <w:t>World Cultures Dimension #</w:t>
      </w:r>
      <w:r w:rsidR="00FA4216" w:rsidRPr="0093307C">
        <w:rPr>
          <w:b/>
          <w:color w:val="4F81BD" w:themeColor="accent1"/>
        </w:rPr>
        <w:t>5</w:t>
      </w:r>
      <w:r w:rsidRPr="0093307C">
        <w:rPr>
          <w:b/>
          <w:color w:val="4F81BD" w:themeColor="accent1"/>
        </w:rPr>
        <w:t>:</w:t>
      </w:r>
      <w:r w:rsidR="00FA4216" w:rsidRPr="0093307C">
        <w:rPr>
          <w:b/>
          <w:color w:val="4F81BD" w:themeColor="accent1"/>
        </w:rPr>
        <w:t xml:space="preserve"> Articulate the important achievements and contributions of other cultures in such areas as the arts, literature, philosophy, ethical values, religion and science. </w:t>
      </w:r>
    </w:p>
    <w:p w14:paraId="48241187" w14:textId="5B830F83" w:rsidR="00CF6653" w:rsidRPr="007C7FC9" w:rsidRDefault="007C7FC9" w:rsidP="00CF6653">
      <w:pPr>
        <w:rPr>
          <w:color w:val="4F81BD" w:themeColor="accent1"/>
        </w:rPr>
      </w:pPr>
      <w:r>
        <w:rPr>
          <w:color w:val="4F81BD" w:themeColor="accent1"/>
        </w:rPr>
        <w:tab/>
        <w:t xml:space="preserve">Students will meet this criteria as they explore cultural history throughout the historic eras. </w:t>
      </w:r>
      <w:r w:rsidR="00CF6653">
        <w:rPr>
          <w:color w:val="4F81BD" w:themeColor="accent1"/>
        </w:rPr>
        <w:t xml:space="preserve">They will articulate the important achievements and contributions of other cultures through their written discussion posts/JSTOR article analysis assignments and the Final Project.  </w:t>
      </w:r>
    </w:p>
    <w:p w14:paraId="16042D1C" w14:textId="77777777" w:rsidR="00D50E57" w:rsidRDefault="00D50E57" w:rsidP="00D50E57">
      <w:r>
        <w:t>E. Provide any o</w:t>
      </w:r>
      <w:r w:rsidRPr="005B2CA6">
        <w:t>ther information that may be relevant to the review of the course by GEC</w:t>
      </w:r>
      <w:r>
        <w:t xml:space="preserve">. </w:t>
      </w:r>
    </w:p>
    <w:p w14:paraId="3943549A" w14:textId="77777777" w:rsidR="00D50E57" w:rsidRPr="007C7FC9" w:rsidRDefault="00D50E57" w:rsidP="00D50E57">
      <w:r w:rsidRPr="007C7FC9">
        <w:t xml:space="preserve">The History Department currently only offers only one other 100-level course that meets the NMU world cultures and integrative thinking general education outcomes.  That course, HS130, is offered on campus Fall and Winter, rapidly fills, and receives multiple requests for waitlists and increased course offerings. Online students and advisors of online students ask when an online version will be available.  HS130 only meets on campus and the HS Department does not yet plan to create an online version of HS130 (although the HS Department may explore that in the future).  The History Department proposes to meet the needs of the online students by offering this Virtual Tours course that meets the world cultures and integrative thinking General Education requirements. </w:t>
      </w:r>
    </w:p>
    <w:p w14:paraId="67117215" w14:textId="6E9E41ED" w:rsidR="00D50E57" w:rsidRPr="007C7FC9" w:rsidRDefault="00D50E57" w:rsidP="00D50E57">
      <w:r w:rsidRPr="007C7FC9">
        <w:t>Th</w:t>
      </w:r>
      <w:r w:rsidR="009D7987">
        <w:t>e course will be designed as a three</w:t>
      </w:r>
      <w:r w:rsidRPr="007C7FC9">
        <w:t xml:space="preserve">-credit course, with an optional </w:t>
      </w:r>
      <w:r w:rsidR="009D7987">
        <w:t>one</w:t>
      </w:r>
      <w:r w:rsidRPr="007C7FC9">
        <w:t xml:space="preserve">-credit (research) addition.  This way the course meets </w:t>
      </w:r>
      <w:r w:rsidR="009D7987">
        <w:t>the needs of students who need three</w:t>
      </w:r>
      <w:r w:rsidRPr="007C7FC9">
        <w:t xml:space="preserve"> credits or </w:t>
      </w:r>
      <w:r w:rsidR="009D7987">
        <w:t>four</w:t>
      </w:r>
      <w:r w:rsidRPr="007C7FC9">
        <w:t xml:space="preserve"> credits, providing maximum flexibility for students based on their individual circumstances such as major and transfer credits. </w:t>
      </w:r>
    </w:p>
    <w:p w14:paraId="017AA312" w14:textId="3622F0F4" w:rsidR="00E1407E" w:rsidRPr="007C7FC9" w:rsidRDefault="00E1407E" w:rsidP="00E1407E">
      <w:r w:rsidRPr="007C7FC9">
        <w:t xml:space="preserve">This course offers the opportunity for students to utilize virtual reality technology.  The course ran as an independent study for two credits with two students during the Fall 2018 semester.  The students reported positive experiences with the short version of the course, which involved </w:t>
      </w:r>
      <w:r w:rsidR="007C7FC9" w:rsidRPr="00A54B4F">
        <w:rPr>
          <w:color w:val="4F81BD" w:themeColor="accent1"/>
        </w:rPr>
        <w:t xml:space="preserve">written discussions </w:t>
      </w:r>
      <w:r w:rsidR="007C7FC9">
        <w:t xml:space="preserve">about the </w:t>
      </w:r>
      <w:r w:rsidRPr="007C7FC9">
        <w:t xml:space="preserve">tours of each historic era and </w:t>
      </w:r>
      <w:r w:rsidR="007C7FC9" w:rsidRPr="00A54B4F">
        <w:rPr>
          <w:color w:val="4F81BD" w:themeColor="accent1"/>
        </w:rPr>
        <w:t>written</w:t>
      </w:r>
      <w:r w:rsidR="007C7FC9">
        <w:t xml:space="preserve"> </w:t>
      </w:r>
      <w:r w:rsidRPr="007C7FC9">
        <w:t xml:space="preserve">JSTOR article analysis of a topic from each tour. </w:t>
      </w:r>
    </w:p>
    <w:p w14:paraId="66A1926B" w14:textId="29E7B5D6" w:rsidR="00E1407E" w:rsidRPr="00DB52A2" w:rsidRDefault="00E1407E" w:rsidP="00D50E57">
      <w:pPr>
        <w:rPr>
          <w:color w:val="244061" w:themeColor="accent1" w:themeShade="80"/>
        </w:rPr>
      </w:pPr>
    </w:p>
    <w:p w14:paraId="23527D2D" w14:textId="77777777" w:rsidR="00D50E57" w:rsidRDefault="00D50E57" w:rsidP="00D50E57">
      <w:pPr>
        <w:rPr>
          <w:i/>
        </w:rPr>
      </w:pPr>
    </w:p>
    <w:p w14:paraId="2E98F041" w14:textId="77777777" w:rsidR="00D50E57" w:rsidRDefault="00D50E57" w:rsidP="00D50E57">
      <w:pPr>
        <w:rPr>
          <w:b/>
        </w:rPr>
      </w:pPr>
    </w:p>
    <w:p w14:paraId="2AB57B53" w14:textId="77777777" w:rsidR="00E1407E" w:rsidRDefault="00E1407E">
      <w:pPr>
        <w:rPr>
          <w:b/>
        </w:rPr>
      </w:pPr>
      <w:r>
        <w:rPr>
          <w:b/>
        </w:rPr>
        <w:br w:type="page"/>
      </w:r>
    </w:p>
    <w:p w14:paraId="75F7B6D9" w14:textId="77777777" w:rsidR="00CF6653" w:rsidRDefault="00CF6653" w:rsidP="00D50E57">
      <w:pPr>
        <w:jc w:val="center"/>
        <w:rPr>
          <w:b/>
        </w:rPr>
      </w:pPr>
    </w:p>
    <w:p w14:paraId="3C45BD56" w14:textId="090A94B6" w:rsidR="00D50E57" w:rsidRPr="007A65D6" w:rsidRDefault="00D50E57" w:rsidP="00D50E57">
      <w:pPr>
        <w:jc w:val="center"/>
        <w:rPr>
          <w:b/>
        </w:rPr>
      </w:pPr>
      <w:r w:rsidRPr="007A65D6">
        <w:rPr>
          <w:b/>
        </w:rPr>
        <w:t>PLAN FOR LEARNING OUTCOMES</w:t>
      </w:r>
      <w:r>
        <w:rPr>
          <w:b/>
        </w:rPr>
        <w:br/>
        <w:t>CRITICAL THINKING</w:t>
      </w:r>
    </w:p>
    <w:p w14:paraId="5A7D7045" w14:textId="77777777" w:rsidR="00D50E57" w:rsidRDefault="00D50E57" w:rsidP="00D50E57">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723A3D95" w14:textId="77777777" w:rsidR="00D50E57" w:rsidRPr="00AE7775" w:rsidRDefault="00D50E57" w:rsidP="00D50E57">
      <w:pPr>
        <w:rPr>
          <w:i/>
        </w:rPr>
      </w:pPr>
    </w:p>
    <w:tbl>
      <w:tblPr>
        <w:tblStyle w:val="TableGrid"/>
        <w:tblW w:w="0" w:type="auto"/>
        <w:tblLook w:val="04A0" w:firstRow="1" w:lastRow="0" w:firstColumn="1" w:lastColumn="0" w:noHBand="0" w:noVBand="1"/>
      </w:tblPr>
      <w:tblGrid>
        <w:gridCol w:w="1315"/>
        <w:gridCol w:w="2034"/>
        <w:gridCol w:w="5556"/>
      </w:tblGrid>
      <w:tr w:rsidR="00D50E57" w14:paraId="2ED44F90" w14:textId="77777777" w:rsidTr="00CF6653">
        <w:trPr>
          <w:trHeight w:val="628"/>
        </w:trPr>
        <w:tc>
          <w:tcPr>
            <w:tcW w:w="1300" w:type="dxa"/>
          </w:tcPr>
          <w:p w14:paraId="3F598307" w14:textId="77777777" w:rsidR="00D50E57" w:rsidRPr="00AE7775" w:rsidRDefault="00D50E57" w:rsidP="00254808">
            <w:pPr>
              <w:rPr>
                <w:b/>
              </w:rPr>
            </w:pPr>
            <w:r w:rsidRPr="00AE7775">
              <w:rPr>
                <w:b/>
              </w:rPr>
              <w:t>DIMENSION</w:t>
            </w:r>
          </w:p>
        </w:tc>
        <w:tc>
          <w:tcPr>
            <w:tcW w:w="2034" w:type="dxa"/>
          </w:tcPr>
          <w:p w14:paraId="68046DCB" w14:textId="77777777" w:rsidR="00D50E57" w:rsidRPr="00AE7775" w:rsidRDefault="00D50E57" w:rsidP="00254808">
            <w:pPr>
              <w:rPr>
                <w:b/>
              </w:rPr>
            </w:pPr>
            <w:r>
              <w:rPr>
                <w:b/>
              </w:rPr>
              <w:t>WHAT IS BEING ASSESSED</w:t>
            </w:r>
          </w:p>
        </w:tc>
        <w:tc>
          <w:tcPr>
            <w:tcW w:w="5556" w:type="dxa"/>
          </w:tcPr>
          <w:p w14:paraId="0CF5052D" w14:textId="77777777" w:rsidR="00D50E57" w:rsidRPr="00AE7775" w:rsidRDefault="00D50E57" w:rsidP="00254808">
            <w:pPr>
              <w:rPr>
                <w:b/>
              </w:rPr>
            </w:pPr>
            <w:r w:rsidRPr="00AE7775">
              <w:rPr>
                <w:b/>
              </w:rPr>
              <w:t>PLAN FOR ASSESSMENT</w:t>
            </w:r>
          </w:p>
        </w:tc>
      </w:tr>
      <w:tr w:rsidR="00D50E57" w14:paraId="5BB70686" w14:textId="77777777" w:rsidTr="00CF6653">
        <w:trPr>
          <w:trHeight w:val="1247"/>
        </w:trPr>
        <w:tc>
          <w:tcPr>
            <w:tcW w:w="1300" w:type="dxa"/>
          </w:tcPr>
          <w:p w14:paraId="21FD1457" w14:textId="77777777" w:rsidR="00D50E57" w:rsidRPr="00AE7775" w:rsidRDefault="00D50E57" w:rsidP="00254808">
            <w:pPr>
              <w:rPr>
                <w:b/>
              </w:rPr>
            </w:pPr>
            <w:r w:rsidRPr="00AE7775">
              <w:rPr>
                <w:b/>
              </w:rPr>
              <w:t>Evidence</w:t>
            </w:r>
          </w:p>
        </w:tc>
        <w:tc>
          <w:tcPr>
            <w:tcW w:w="2034" w:type="dxa"/>
          </w:tcPr>
          <w:p w14:paraId="05021CF5" w14:textId="77777777" w:rsidR="00D50E57" w:rsidRDefault="00D50E57" w:rsidP="00254808">
            <w:r w:rsidRPr="007A65D6">
              <w:t>Assesses quality of information that may be integrated into an argument</w:t>
            </w:r>
          </w:p>
        </w:tc>
        <w:tc>
          <w:tcPr>
            <w:tcW w:w="5556" w:type="dxa"/>
          </w:tcPr>
          <w:p w14:paraId="3D1DA431" w14:textId="1CC904BA" w:rsidR="00D50E57" w:rsidRDefault="00D50E57" w:rsidP="00254808">
            <w:r w:rsidRPr="00457902">
              <w:rPr>
                <w:b/>
              </w:rPr>
              <w:t>Task Type</w:t>
            </w:r>
            <w:r>
              <w:t xml:space="preserve">: </w:t>
            </w:r>
            <w:r w:rsidR="00254808" w:rsidRPr="00A54B4F">
              <w:rPr>
                <w:color w:val="4F81BD" w:themeColor="accent1"/>
              </w:rPr>
              <w:t>Written</w:t>
            </w:r>
            <w:r w:rsidR="00254808">
              <w:t xml:space="preserve"> </w:t>
            </w:r>
            <w:r>
              <w:t>Discussions &amp; JSTOR Article Analysis</w:t>
            </w:r>
          </w:p>
          <w:p w14:paraId="3530C6B1" w14:textId="77777777" w:rsidR="00D50E57" w:rsidRDefault="00D50E57" w:rsidP="00254808">
            <w:r w:rsidRPr="00457902">
              <w:rPr>
                <w:b/>
              </w:rPr>
              <w:t>Description</w:t>
            </w:r>
            <w:r>
              <w:t xml:space="preserve">: </w:t>
            </w:r>
            <w:r w:rsidRPr="006A6779">
              <w:t xml:space="preserve">For each tour, students will explain the historic context and significance while also interpreting/evaluating the elements of political, economic, social, and economic history in their selected tour and JSTOR article.  </w:t>
            </w:r>
          </w:p>
          <w:p w14:paraId="2B433471" w14:textId="77777777" w:rsidR="00D50E57" w:rsidRDefault="00D50E57" w:rsidP="00254808">
            <w:r w:rsidRPr="00457902">
              <w:rPr>
                <w:b/>
              </w:rPr>
              <w:t>Typical grading weight</w:t>
            </w:r>
            <w:r w:rsidRPr="00457902">
              <w:t>:</w:t>
            </w:r>
            <w:r>
              <w:t>50%</w:t>
            </w:r>
          </w:p>
          <w:p w14:paraId="4C3F991C" w14:textId="77777777" w:rsidR="00D50E57" w:rsidRDefault="00D50E57" w:rsidP="00254808">
            <w:r w:rsidRPr="00457902">
              <w:rPr>
                <w:b/>
              </w:rPr>
              <w:t>Expected Proficiency Rate</w:t>
            </w:r>
            <w:r w:rsidRPr="00457902">
              <w:t>:</w:t>
            </w:r>
            <w:r>
              <w:t xml:space="preserve"> The criterion level for proficient is at 75% as this course is for lowerclassmen and many students are often from disciplines other than History.</w:t>
            </w:r>
          </w:p>
          <w:p w14:paraId="3EE19AA4" w14:textId="77777777" w:rsidR="00D50E57" w:rsidRDefault="00D50E57" w:rsidP="00254808">
            <w:r w:rsidRPr="00457902">
              <w:rPr>
                <w:b/>
              </w:rPr>
              <w:t>Frequency</w:t>
            </w:r>
            <w:r w:rsidRPr="00457902">
              <w:t>:</w:t>
            </w:r>
            <w:r>
              <w:t xml:space="preserve"> 5 times.  One each per historic era.  </w:t>
            </w:r>
          </w:p>
          <w:p w14:paraId="6FF66CC0" w14:textId="77777777" w:rsidR="00D50E57" w:rsidRDefault="00D50E57" w:rsidP="00254808"/>
        </w:tc>
      </w:tr>
      <w:tr w:rsidR="00D50E57" w14:paraId="608C050C" w14:textId="77777777" w:rsidTr="00CF6653">
        <w:trPr>
          <w:trHeight w:val="1877"/>
        </w:trPr>
        <w:tc>
          <w:tcPr>
            <w:tcW w:w="1300" w:type="dxa"/>
          </w:tcPr>
          <w:p w14:paraId="1782176D" w14:textId="77777777" w:rsidR="00D50E57" w:rsidRPr="00AE7775" w:rsidRDefault="00D50E57" w:rsidP="00254808">
            <w:pPr>
              <w:rPr>
                <w:b/>
              </w:rPr>
            </w:pPr>
            <w:r w:rsidRPr="00AE7775">
              <w:rPr>
                <w:b/>
              </w:rPr>
              <w:t>Integrate</w:t>
            </w:r>
          </w:p>
        </w:tc>
        <w:tc>
          <w:tcPr>
            <w:tcW w:w="2034" w:type="dxa"/>
          </w:tcPr>
          <w:p w14:paraId="74C974C8" w14:textId="77777777" w:rsidR="00D50E57" w:rsidRDefault="00D50E57" w:rsidP="00254808">
            <w:r w:rsidRPr="007A65D6">
              <w:t xml:space="preserve">Integrates insight and or reasoning with </w:t>
            </w:r>
            <w:r>
              <w:t>existing</w:t>
            </w:r>
            <w:r w:rsidRPr="007A65D6">
              <w:t xml:space="preserve"> understanding to reach informed conclusions and/or understanding</w:t>
            </w:r>
          </w:p>
        </w:tc>
        <w:tc>
          <w:tcPr>
            <w:tcW w:w="5556" w:type="dxa"/>
          </w:tcPr>
          <w:p w14:paraId="6F9201BB" w14:textId="77777777" w:rsidR="00D50E57" w:rsidRDefault="00D50E57" w:rsidP="00254808">
            <w:r w:rsidRPr="00D11171">
              <w:rPr>
                <w:b/>
              </w:rPr>
              <w:t>Task Type</w:t>
            </w:r>
            <w:r>
              <w:t>: Final Project</w:t>
            </w:r>
          </w:p>
          <w:p w14:paraId="4F59647C" w14:textId="77777777" w:rsidR="00D50E57" w:rsidRDefault="00D50E57" w:rsidP="00254808">
            <w:r w:rsidRPr="00D11171">
              <w:rPr>
                <w:b/>
              </w:rPr>
              <w:t>Description</w:t>
            </w:r>
            <w:r>
              <w:t xml:space="preserve">: Choose One Option: </w:t>
            </w:r>
          </w:p>
          <w:p w14:paraId="3370C523" w14:textId="37D2281F" w:rsidR="00D50E57" w:rsidRDefault="00D50E57" w:rsidP="00254808">
            <w:pPr>
              <w:pStyle w:val="ListParagraph"/>
              <w:numPr>
                <w:ilvl w:val="0"/>
                <w:numId w:val="35"/>
              </w:numPr>
            </w:pPr>
            <w:r>
              <w:t>Select one t</w:t>
            </w:r>
            <w:r w:rsidR="009D7987">
              <w:t xml:space="preserve">ype of history.  Write a 4-5 </w:t>
            </w:r>
            <w:r w:rsidR="009D7987" w:rsidRPr="009D7987">
              <w:rPr>
                <w:color w:val="4F81BD" w:themeColor="accent1"/>
              </w:rPr>
              <w:t xml:space="preserve">page paper </w:t>
            </w:r>
            <w:r>
              <w:t xml:space="preserve">comparing/contrasting that type of history and showing change over time across all the eras.  </w:t>
            </w:r>
          </w:p>
          <w:p w14:paraId="08478C43" w14:textId="77777777" w:rsidR="00D50E57" w:rsidRDefault="00D50E57" w:rsidP="00254808">
            <w:pPr>
              <w:pStyle w:val="ListParagraph"/>
              <w:numPr>
                <w:ilvl w:val="0"/>
                <w:numId w:val="35"/>
              </w:numPr>
            </w:pPr>
            <w:r>
              <w:t xml:space="preserve">Create your own virtual tour.  </w:t>
            </w:r>
          </w:p>
          <w:p w14:paraId="3BDC90D3" w14:textId="77777777" w:rsidR="00D50E57" w:rsidRDefault="00D50E57" w:rsidP="00254808">
            <w:r w:rsidRPr="003F1555">
              <w:rPr>
                <w:b/>
              </w:rPr>
              <w:t>Typical grading weight</w:t>
            </w:r>
            <w:r w:rsidRPr="00457902">
              <w:t>:</w:t>
            </w:r>
            <w:r>
              <w:t xml:space="preserve"> 22%</w:t>
            </w:r>
          </w:p>
          <w:p w14:paraId="17ACC81F" w14:textId="77777777" w:rsidR="00D50E57" w:rsidRDefault="00D50E57" w:rsidP="00254808">
            <w:r w:rsidRPr="003F1555">
              <w:rPr>
                <w:b/>
              </w:rPr>
              <w:t>Expected Proficiency Rate</w:t>
            </w:r>
            <w:r w:rsidRPr="00457902">
              <w:t>:</w:t>
            </w:r>
            <w:r>
              <w:t xml:space="preserve"> The criterion level for proficient is at 75% as this course is for lowerclassmen and many students are often from disciplines other than History.</w:t>
            </w:r>
          </w:p>
          <w:p w14:paraId="5A85FC17" w14:textId="77777777" w:rsidR="00D50E57" w:rsidRDefault="00D50E57" w:rsidP="00254808">
            <w:r w:rsidRPr="003F1555">
              <w:rPr>
                <w:b/>
              </w:rPr>
              <w:t>Frequency</w:t>
            </w:r>
            <w:r w:rsidRPr="00457902">
              <w:t>:</w:t>
            </w:r>
            <w:r>
              <w:t xml:space="preserve"> 1 time. </w:t>
            </w:r>
          </w:p>
          <w:p w14:paraId="6124EC59" w14:textId="77777777" w:rsidR="00D50E57" w:rsidRDefault="00D50E57" w:rsidP="00254808"/>
        </w:tc>
      </w:tr>
      <w:tr w:rsidR="00D50E57" w14:paraId="057BB3E3" w14:textId="77777777" w:rsidTr="00CF6653">
        <w:trPr>
          <w:trHeight w:val="1573"/>
        </w:trPr>
        <w:tc>
          <w:tcPr>
            <w:tcW w:w="1300" w:type="dxa"/>
          </w:tcPr>
          <w:p w14:paraId="76AA7AB8" w14:textId="77777777" w:rsidR="00D50E57" w:rsidRPr="00AE7775" w:rsidRDefault="00D50E57" w:rsidP="00254808">
            <w:pPr>
              <w:rPr>
                <w:b/>
              </w:rPr>
            </w:pPr>
            <w:r w:rsidRPr="00AE7775">
              <w:rPr>
                <w:b/>
              </w:rPr>
              <w:lastRenderedPageBreak/>
              <w:t>Evaluate</w:t>
            </w:r>
          </w:p>
        </w:tc>
        <w:tc>
          <w:tcPr>
            <w:tcW w:w="2034" w:type="dxa"/>
          </w:tcPr>
          <w:p w14:paraId="0532CB20" w14:textId="77777777" w:rsidR="00D50E57" w:rsidRDefault="00D50E57" w:rsidP="00254808">
            <w:r w:rsidRPr="00AE7775">
              <w:t>Evaluate</w:t>
            </w:r>
            <w:r>
              <w:t>s</w:t>
            </w:r>
            <w:r w:rsidRPr="00AE7775">
              <w:t xml:space="preserve"> information, ideas, and activities according to established principles and guidelines</w:t>
            </w:r>
          </w:p>
        </w:tc>
        <w:tc>
          <w:tcPr>
            <w:tcW w:w="5556" w:type="dxa"/>
          </w:tcPr>
          <w:p w14:paraId="08A73BDB" w14:textId="5827A006" w:rsidR="00D50E57" w:rsidRPr="006A6779" w:rsidRDefault="00D50E57" w:rsidP="00254808">
            <w:r w:rsidRPr="006A6779">
              <w:rPr>
                <w:b/>
              </w:rPr>
              <w:t xml:space="preserve">Task Type: </w:t>
            </w:r>
            <w:r w:rsidRPr="006A6779">
              <w:t xml:space="preserve">Midterm </w:t>
            </w:r>
            <w:r w:rsidR="00254808">
              <w:t xml:space="preserve">CRAP </w:t>
            </w:r>
            <w:r w:rsidRPr="006A6779">
              <w:t>Project</w:t>
            </w:r>
          </w:p>
          <w:p w14:paraId="12B00100" w14:textId="6857B711" w:rsidR="00D50E57" w:rsidRPr="006A6779" w:rsidRDefault="00D50E57" w:rsidP="00254808">
            <w:r w:rsidRPr="006A6779">
              <w:rPr>
                <w:b/>
              </w:rPr>
              <w:t>Description</w:t>
            </w:r>
            <w:r w:rsidRPr="006A6779">
              <w:t>: Choose one tour and evaluate the scholarly resources using the CRAP (currency, reliability, authority, purpose/point of view) method</w:t>
            </w:r>
            <w:r w:rsidRPr="00A54B4F">
              <w:rPr>
                <w:color w:val="4F81BD" w:themeColor="accent1"/>
              </w:rPr>
              <w:t xml:space="preserve">.  </w:t>
            </w:r>
            <w:r w:rsidR="00254808" w:rsidRPr="00A54B4F">
              <w:rPr>
                <w:color w:val="4F81BD" w:themeColor="accent1"/>
              </w:rPr>
              <w:t>Students complete a 4-page</w:t>
            </w:r>
            <w:r w:rsidR="009D7987">
              <w:rPr>
                <w:color w:val="4F81BD" w:themeColor="accent1"/>
              </w:rPr>
              <w:t xml:space="preserve"> report (</w:t>
            </w:r>
            <w:r w:rsidR="00254808" w:rsidRPr="00A54B4F">
              <w:rPr>
                <w:color w:val="4F81BD" w:themeColor="accent1"/>
              </w:rPr>
              <w:t>template</w:t>
            </w:r>
            <w:r w:rsidR="009D7987">
              <w:rPr>
                <w:color w:val="4F81BD" w:themeColor="accent1"/>
              </w:rPr>
              <w:t xml:space="preserve"> provided)</w:t>
            </w:r>
            <w:r w:rsidR="00254808">
              <w:t xml:space="preserve">.  </w:t>
            </w:r>
            <w:r w:rsidR="00254808" w:rsidRPr="006A6779">
              <w:t xml:space="preserve">  </w:t>
            </w:r>
          </w:p>
          <w:p w14:paraId="05231892" w14:textId="77777777" w:rsidR="00D50E57" w:rsidRPr="006A6779" w:rsidRDefault="00D50E57" w:rsidP="00254808">
            <w:r w:rsidRPr="006A6779">
              <w:rPr>
                <w:b/>
              </w:rPr>
              <w:t>Typical grading weight:</w:t>
            </w:r>
            <w:r>
              <w:rPr>
                <w:b/>
              </w:rPr>
              <w:t xml:space="preserve"> </w:t>
            </w:r>
            <w:r w:rsidRPr="006A6779">
              <w:t>20%</w:t>
            </w:r>
          </w:p>
          <w:p w14:paraId="2E725C07" w14:textId="77777777" w:rsidR="00D50E57" w:rsidRDefault="00D50E57" w:rsidP="00254808">
            <w:r w:rsidRPr="006A6779">
              <w:rPr>
                <w:b/>
              </w:rPr>
              <w:t>Expected Proficiency Rate:</w:t>
            </w:r>
            <w:r>
              <w:rPr>
                <w:b/>
              </w:rPr>
              <w:t xml:space="preserve"> </w:t>
            </w:r>
            <w:r>
              <w:t>The criterion level for proficient is at 75% as this course is for lowerclassmen and many students are often from disciplines other than History.</w:t>
            </w:r>
          </w:p>
          <w:p w14:paraId="74413ADA" w14:textId="77777777" w:rsidR="00D50E57" w:rsidRPr="003F1555" w:rsidRDefault="00D50E57" w:rsidP="00254808">
            <w:r w:rsidRPr="006A6779">
              <w:rPr>
                <w:b/>
              </w:rPr>
              <w:t>Frequency:</w:t>
            </w:r>
            <w:r>
              <w:rPr>
                <w:b/>
              </w:rPr>
              <w:t xml:space="preserve"> </w:t>
            </w:r>
            <w:r w:rsidRPr="006A6779">
              <w:t>1 time</w:t>
            </w:r>
            <w:r>
              <w:t>.</w:t>
            </w:r>
          </w:p>
        </w:tc>
      </w:tr>
    </w:tbl>
    <w:p w14:paraId="75B0B426" w14:textId="77777777" w:rsidR="00D50E57" w:rsidRDefault="00D50E57" w:rsidP="00D50E57"/>
    <w:p w14:paraId="16FC07D9" w14:textId="77777777" w:rsidR="00D50E57" w:rsidRDefault="00D50E57" w:rsidP="00D50E57"/>
    <w:p w14:paraId="5DC5D4FD" w14:textId="77777777" w:rsidR="00D50E57" w:rsidRDefault="00D50E57" w:rsidP="00D50E57"/>
    <w:p w14:paraId="0988E0DB" w14:textId="77777777" w:rsidR="00D50E57" w:rsidRDefault="00D50E57" w:rsidP="00D50E57"/>
    <w:p w14:paraId="6326D719" w14:textId="77777777" w:rsidR="00D50E57" w:rsidRDefault="00D50E57" w:rsidP="00D50E57"/>
    <w:p w14:paraId="6416B3FE" w14:textId="77777777" w:rsidR="00D50E57" w:rsidRDefault="00D50E57" w:rsidP="00D50E57"/>
    <w:p w14:paraId="56041647" w14:textId="77777777" w:rsidR="00D50E57" w:rsidRDefault="00D50E57" w:rsidP="00D50E57">
      <w:pPr>
        <w:rPr>
          <w:b/>
        </w:rPr>
      </w:pPr>
    </w:p>
    <w:p w14:paraId="776AADD6" w14:textId="77777777" w:rsidR="00E1407E" w:rsidRDefault="00E1407E">
      <w:pPr>
        <w:rPr>
          <w:b/>
        </w:rPr>
      </w:pPr>
      <w:r>
        <w:rPr>
          <w:b/>
        </w:rPr>
        <w:br w:type="page"/>
      </w:r>
    </w:p>
    <w:p w14:paraId="75D7770F" w14:textId="3F994EA4" w:rsidR="00D50E57" w:rsidRPr="007A65D6" w:rsidRDefault="00D50E57" w:rsidP="00D50E57">
      <w:pPr>
        <w:jc w:val="center"/>
        <w:rPr>
          <w:b/>
        </w:rPr>
      </w:pPr>
      <w:r w:rsidRPr="007A65D6">
        <w:rPr>
          <w:b/>
        </w:rPr>
        <w:lastRenderedPageBreak/>
        <w:t>PLAN FOR LEARNING OUTCOMES</w:t>
      </w:r>
      <w:r>
        <w:rPr>
          <w:b/>
        </w:rPr>
        <w:br/>
        <w:t>INTEGRATIVE THINKING</w:t>
      </w:r>
    </w:p>
    <w:p w14:paraId="65FF6F69" w14:textId="77777777" w:rsidR="00D50E57" w:rsidRDefault="00D50E57" w:rsidP="00D50E57">
      <w:pPr>
        <w:rPr>
          <w:i/>
        </w:rPr>
      </w:pPr>
      <w:r w:rsidRPr="003C2429">
        <w:rPr>
          <w:i/>
        </w:rPr>
        <w:t xml:space="preserve">Attainment of the </w:t>
      </w:r>
      <w:r>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1361FDD1" w14:textId="77777777" w:rsidR="00D50E57" w:rsidRPr="00AE7775" w:rsidRDefault="00D50E57" w:rsidP="00D50E57">
      <w:pPr>
        <w:rPr>
          <w:i/>
        </w:rPr>
      </w:pPr>
    </w:p>
    <w:tbl>
      <w:tblPr>
        <w:tblStyle w:val="TableGrid"/>
        <w:tblW w:w="0" w:type="auto"/>
        <w:tblLook w:val="04A0" w:firstRow="1" w:lastRow="0" w:firstColumn="1" w:lastColumn="0" w:noHBand="0" w:noVBand="1"/>
      </w:tblPr>
      <w:tblGrid>
        <w:gridCol w:w="1878"/>
        <w:gridCol w:w="2425"/>
        <w:gridCol w:w="5047"/>
      </w:tblGrid>
      <w:tr w:rsidR="00D50E57" w:rsidRPr="00AE7775" w14:paraId="482AC903" w14:textId="77777777" w:rsidTr="00254808">
        <w:tc>
          <w:tcPr>
            <w:tcW w:w="1885" w:type="dxa"/>
          </w:tcPr>
          <w:p w14:paraId="3152F944" w14:textId="77777777" w:rsidR="00D50E57" w:rsidRPr="00AE7775" w:rsidRDefault="00D50E57" w:rsidP="00254808">
            <w:pPr>
              <w:rPr>
                <w:b/>
              </w:rPr>
            </w:pPr>
            <w:r w:rsidRPr="00AE7775">
              <w:rPr>
                <w:b/>
              </w:rPr>
              <w:t>DIMENSION</w:t>
            </w:r>
          </w:p>
        </w:tc>
        <w:tc>
          <w:tcPr>
            <w:tcW w:w="2790" w:type="dxa"/>
          </w:tcPr>
          <w:p w14:paraId="57318456" w14:textId="77777777" w:rsidR="00D50E57" w:rsidRPr="00AE7775" w:rsidRDefault="00D50E57" w:rsidP="00254808">
            <w:pPr>
              <w:rPr>
                <w:b/>
              </w:rPr>
            </w:pPr>
            <w:r>
              <w:rPr>
                <w:b/>
              </w:rPr>
              <w:t>WHAT IS BEING ASSESSED</w:t>
            </w:r>
          </w:p>
        </w:tc>
        <w:tc>
          <w:tcPr>
            <w:tcW w:w="5940" w:type="dxa"/>
          </w:tcPr>
          <w:p w14:paraId="21AEC0E5" w14:textId="77777777" w:rsidR="00D50E57" w:rsidRPr="00AE7775" w:rsidRDefault="00D50E57" w:rsidP="00254808">
            <w:pPr>
              <w:rPr>
                <w:b/>
              </w:rPr>
            </w:pPr>
            <w:r w:rsidRPr="00AE7775">
              <w:rPr>
                <w:b/>
              </w:rPr>
              <w:t>PLAN FOR ASSESSMENT</w:t>
            </w:r>
          </w:p>
        </w:tc>
      </w:tr>
      <w:tr w:rsidR="00D50E57" w:rsidRPr="00AE7775" w14:paraId="1EE53DFC" w14:textId="77777777" w:rsidTr="00254808">
        <w:tc>
          <w:tcPr>
            <w:tcW w:w="1885" w:type="dxa"/>
            <w:tcBorders>
              <w:bottom w:val="nil"/>
            </w:tcBorders>
          </w:tcPr>
          <w:p w14:paraId="2C6E5E4B" w14:textId="77777777" w:rsidR="00D50E57" w:rsidRPr="00D663A5" w:rsidRDefault="00D50E57" w:rsidP="00254808">
            <w:pPr>
              <w:spacing w:before="40"/>
              <w:ind w:right="617"/>
              <w:rPr>
                <w:sz w:val="20"/>
              </w:rPr>
            </w:pPr>
            <w:r w:rsidRPr="00D663A5">
              <w:rPr>
                <w:rFonts w:eastAsia="Garamond" w:cs="Garamond"/>
                <w:b/>
                <w:sz w:val="20"/>
              </w:rPr>
              <w:t xml:space="preserve">Connections to Experience </w:t>
            </w:r>
          </w:p>
          <w:p w14:paraId="212433CC" w14:textId="77777777" w:rsidR="00D50E57" w:rsidRPr="00D663A5" w:rsidRDefault="00D50E57" w:rsidP="00254808">
            <w:pPr>
              <w:spacing w:before="40"/>
              <w:ind w:right="617"/>
              <w:rPr>
                <w:sz w:val="20"/>
              </w:rPr>
            </w:pPr>
          </w:p>
          <w:p w14:paraId="04E3D6B4" w14:textId="77777777" w:rsidR="00D50E57" w:rsidRPr="00D663A5" w:rsidRDefault="00D50E57" w:rsidP="00254808">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14:paraId="33B076B5" w14:textId="77777777" w:rsidR="00D50E57" w:rsidRPr="00D663A5" w:rsidRDefault="00D50E57" w:rsidP="00254808">
            <w:pPr>
              <w:rPr>
                <w:sz w:val="20"/>
              </w:rPr>
            </w:pPr>
            <w:r w:rsidRPr="00D663A5">
              <w:rPr>
                <w:sz w:val="20"/>
              </w:rPr>
              <w:t>Connects academic knowledge to experiences</w:t>
            </w:r>
          </w:p>
          <w:p w14:paraId="13C6C3E4" w14:textId="77777777" w:rsidR="00D50E57" w:rsidRPr="00D663A5" w:rsidRDefault="00D50E57" w:rsidP="00254808">
            <w:pPr>
              <w:rPr>
                <w:sz w:val="20"/>
              </w:rPr>
            </w:pPr>
          </w:p>
          <w:p w14:paraId="4B55B5E7" w14:textId="77777777" w:rsidR="00D50E57" w:rsidRPr="00D663A5" w:rsidRDefault="00D50E57" w:rsidP="00254808">
            <w:pPr>
              <w:rPr>
                <w:sz w:val="20"/>
              </w:rPr>
            </w:pPr>
          </w:p>
          <w:p w14:paraId="323041F9" w14:textId="77777777" w:rsidR="00D50E57" w:rsidRPr="00D663A5" w:rsidRDefault="00D50E57" w:rsidP="00254808">
            <w:pPr>
              <w:rPr>
                <w:sz w:val="20"/>
              </w:rPr>
            </w:pPr>
          </w:p>
        </w:tc>
        <w:tc>
          <w:tcPr>
            <w:tcW w:w="5940" w:type="dxa"/>
            <w:tcBorders>
              <w:left w:val="single" w:sz="2" w:space="0" w:color="000000"/>
            </w:tcBorders>
          </w:tcPr>
          <w:p w14:paraId="005FCC3F" w14:textId="64ED4D6B" w:rsidR="00D50E57" w:rsidRDefault="00D50E57" w:rsidP="00254808">
            <w:r w:rsidRPr="00457902">
              <w:rPr>
                <w:b/>
              </w:rPr>
              <w:t>Task Type</w:t>
            </w:r>
            <w:r>
              <w:t xml:space="preserve">: </w:t>
            </w:r>
            <w:r w:rsidR="00254808" w:rsidRPr="00A54B4F">
              <w:rPr>
                <w:color w:val="4F81BD" w:themeColor="accent1"/>
              </w:rPr>
              <w:t>Written</w:t>
            </w:r>
            <w:r w:rsidR="00254808">
              <w:t xml:space="preserve"> </w:t>
            </w:r>
            <w:r>
              <w:t>Discussions &amp; JSTOR Article Analysis</w:t>
            </w:r>
          </w:p>
          <w:p w14:paraId="762B37BE" w14:textId="77777777" w:rsidR="00D50E57" w:rsidRDefault="00D50E57" w:rsidP="00254808">
            <w:r w:rsidRPr="00457902">
              <w:rPr>
                <w:b/>
              </w:rPr>
              <w:t>Description</w:t>
            </w:r>
            <w:r>
              <w:t xml:space="preserve">: </w:t>
            </w:r>
            <w:r w:rsidRPr="006A6779">
              <w:t xml:space="preserve">For each tour, students will explain the historic context and significance while also interpreting/evaluating the elements of political, economic, social, and economic history in their selected tour and JSTOR article.  </w:t>
            </w:r>
          </w:p>
          <w:p w14:paraId="73067054" w14:textId="77777777" w:rsidR="00D50E57" w:rsidRDefault="00D50E57" w:rsidP="00254808">
            <w:r w:rsidRPr="00457902">
              <w:rPr>
                <w:b/>
              </w:rPr>
              <w:t>Typical grading weight</w:t>
            </w:r>
            <w:r w:rsidRPr="00457902">
              <w:t>:</w:t>
            </w:r>
            <w:r>
              <w:t>50%</w:t>
            </w:r>
          </w:p>
          <w:p w14:paraId="59103BED" w14:textId="77777777" w:rsidR="00D50E57" w:rsidRDefault="00D50E57" w:rsidP="00254808">
            <w:r w:rsidRPr="00457902">
              <w:rPr>
                <w:b/>
              </w:rPr>
              <w:t>Expected Proficiency Rate</w:t>
            </w:r>
            <w:r w:rsidRPr="00457902">
              <w:t>:</w:t>
            </w:r>
            <w:r>
              <w:t xml:space="preserve"> The criterion level for proficient is at 75% as this course is for  lowerclassmen and many students are often from</w:t>
            </w:r>
          </w:p>
          <w:p w14:paraId="5ED7E536" w14:textId="77777777" w:rsidR="00D50E57" w:rsidRDefault="00D50E57" w:rsidP="00254808">
            <w:r>
              <w:t>disciplines other than History.</w:t>
            </w:r>
          </w:p>
          <w:p w14:paraId="1B813AF6" w14:textId="77777777" w:rsidR="00D50E57" w:rsidRDefault="00D50E57" w:rsidP="00254808">
            <w:r w:rsidRPr="00457902">
              <w:rPr>
                <w:b/>
              </w:rPr>
              <w:t>Frequency</w:t>
            </w:r>
            <w:r w:rsidRPr="00457902">
              <w:t>:</w:t>
            </w:r>
            <w:r>
              <w:t xml:space="preserve"> 5 times.  One each per historic era.  </w:t>
            </w:r>
          </w:p>
          <w:p w14:paraId="47BFA9E3" w14:textId="77777777" w:rsidR="00D50E57" w:rsidRPr="00AE7775" w:rsidRDefault="00D50E57" w:rsidP="00254808"/>
        </w:tc>
      </w:tr>
      <w:tr w:rsidR="00D50E57" w:rsidRPr="00AE7775" w14:paraId="4DB014DC" w14:textId="77777777" w:rsidTr="00254808">
        <w:tc>
          <w:tcPr>
            <w:tcW w:w="1885" w:type="dxa"/>
            <w:tcBorders>
              <w:top w:val="nil"/>
            </w:tcBorders>
          </w:tcPr>
          <w:p w14:paraId="5B87C230" w14:textId="77777777" w:rsidR="00D50E57" w:rsidRPr="00D663A5" w:rsidRDefault="00D50E57" w:rsidP="00254808">
            <w:pPr>
              <w:spacing w:before="49"/>
              <w:rPr>
                <w:sz w:val="20"/>
              </w:rPr>
            </w:pPr>
            <w:r w:rsidRPr="00D663A5">
              <w:rPr>
                <w:rFonts w:eastAsia="Garamond" w:cs="Garamond"/>
                <w:b/>
                <w:sz w:val="20"/>
              </w:rPr>
              <w:t>Connections to Discipline</w:t>
            </w:r>
          </w:p>
          <w:p w14:paraId="02319CE2" w14:textId="77777777" w:rsidR="00D50E57" w:rsidRPr="00D663A5" w:rsidRDefault="00D50E57" w:rsidP="00254808">
            <w:pPr>
              <w:spacing w:before="40"/>
              <w:ind w:right="617"/>
              <w:rPr>
                <w:rFonts w:eastAsia="Garamond" w:cs="Garamond"/>
                <w:b/>
                <w:sz w:val="20"/>
              </w:rPr>
            </w:pPr>
          </w:p>
        </w:tc>
        <w:tc>
          <w:tcPr>
            <w:tcW w:w="2790" w:type="dxa"/>
            <w:tcBorders>
              <w:top w:val="dashed" w:sz="4" w:space="0" w:color="000000"/>
              <w:right w:val="single" w:sz="36" w:space="0" w:color="000000"/>
            </w:tcBorders>
          </w:tcPr>
          <w:p w14:paraId="445C3DBA" w14:textId="77777777" w:rsidR="00D50E57" w:rsidRPr="00D663A5" w:rsidRDefault="00D50E57" w:rsidP="00254808">
            <w:pPr>
              <w:rPr>
                <w:sz w:val="20"/>
              </w:rPr>
            </w:pPr>
            <w:r w:rsidRPr="00D663A5">
              <w:rPr>
                <w:sz w:val="20"/>
              </w:rPr>
              <w:t>Makes connections across disciplines</w:t>
            </w:r>
          </w:p>
        </w:tc>
        <w:tc>
          <w:tcPr>
            <w:tcW w:w="5940" w:type="dxa"/>
            <w:tcBorders>
              <w:left w:val="single" w:sz="2" w:space="0" w:color="000000"/>
              <w:bottom w:val="single" w:sz="4" w:space="0" w:color="auto"/>
            </w:tcBorders>
          </w:tcPr>
          <w:p w14:paraId="21B8E82F" w14:textId="77777777" w:rsidR="00D50E57" w:rsidRPr="00AE7775" w:rsidRDefault="00D50E57" w:rsidP="00254808"/>
        </w:tc>
      </w:tr>
      <w:tr w:rsidR="00D50E57" w:rsidRPr="00AE7775" w14:paraId="45AE7723" w14:textId="77777777" w:rsidTr="00254808">
        <w:tc>
          <w:tcPr>
            <w:tcW w:w="1885" w:type="dxa"/>
          </w:tcPr>
          <w:p w14:paraId="771D2831" w14:textId="77777777" w:rsidR="00D50E57" w:rsidRPr="00D663A5" w:rsidRDefault="00D50E57" w:rsidP="00254808">
            <w:pPr>
              <w:spacing w:before="49"/>
              <w:rPr>
                <w:sz w:val="20"/>
              </w:rPr>
            </w:pPr>
            <w:r w:rsidRPr="00D663A5">
              <w:rPr>
                <w:rFonts w:eastAsia="Garamond" w:cs="Garamond"/>
                <w:b/>
                <w:sz w:val="20"/>
              </w:rPr>
              <w:t>Transfer</w:t>
            </w:r>
          </w:p>
          <w:p w14:paraId="349BCBB3" w14:textId="77777777" w:rsidR="00D50E57" w:rsidRPr="00D663A5" w:rsidRDefault="00D50E57" w:rsidP="00254808">
            <w:pPr>
              <w:rPr>
                <w:sz w:val="20"/>
              </w:rPr>
            </w:pPr>
          </w:p>
        </w:tc>
        <w:tc>
          <w:tcPr>
            <w:tcW w:w="2790" w:type="dxa"/>
            <w:tcBorders>
              <w:bottom w:val="single" w:sz="4" w:space="0" w:color="000000"/>
              <w:right w:val="single" w:sz="36" w:space="0" w:color="000000"/>
            </w:tcBorders>
          </w:tcPr>
          <w:p w14:paraId="57E25B15" w14:textId="77777777" w:rsidR="00D50E57" w:rsidRPr="00D663A5" w:rsidRDefault="00D50E57" w:rsidP="00254808">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14:paraId="21CD124B" w14:textId="3FE8BDAB" w:rsidR="00D50E57" w:rsidRPr="006A6779" w:rsidRDefault="00D50E57" w:rsidP="00254808">
            <w:r w:rsidRPr="006A6779">
              <w:rPr>
                <w:b/>
              </w:rPr>
              <w:t xml:space="preserve">Task Type: </w:t>
            </w:r>
            <w:r w:rsidRPr="006A6779">
              <w:t xml:space="preserve">Midterm </w:t>
            </w:r>
            <w:r w:rsidR="00254808">
              <w:t xml:space="preserve">CRAP </w:t>
            </w:r>
            <w:r w:rsidRPr="006A6779">
              <w:t>Project</w:t>
            </w:r>
          </w:p>
          <w:p w14:paraId="53437CAB" w14:textId="0A03A854" w:rsidR="00D50E57" w:rsidRPr="006A6779" w:rsidRDefault="00D50E57" w:rsidP="00254808">
            <w:r w:rsidRPr="006A6779">
              <w:rPr>
                <w:b/>
              </w:rPr>
              <w:t>Description</w:t>
            </w:r>
            <w:r w:rsidRPr="006A6779">
              <w:t>: Choose one tour and evaluate the scholarly resources using the CRAP (currency, reliability, authority, purpose/point of view) method.</w:t>
            </w:r>
            <w:r w:rsidR="00254808">
              <w:t xml:space="preserve">  </w:t>
            </w:r>
            <w:r w:rsidR="00254808" w:rsidRPr="00A54B4F">
              <w:rPr>
                <w:color w:val="4F81BD" w:themeColor="accent1"/>
              </w:rPr>
              <w:t xml:space="preserve">Students complete a 4-page </w:t>
            </w:r>
            <w:r w:rsidR="009D7987">
              <w:rPr>
                <w:color w:val="4F81BD" w:themeColor="accent1"/>
              </w:rPr>
              <w:t>report (</w:t>
            </w:r>
            <w:r w:rsidR="00254808" w:rsidRPr="00A54B4F">
              <w:rPr>
                <w:color w:val="4F81BD" w:themeColor="accent1"/>
              </w:rPr>
              <w:t>template</w:t>
            </w:r>
            <w:r w:rsidR="009D7987">
              <w:rPr>
                <w:color w:val="4F81BD" w:themeColor="accent1"/>
              </w:rPr>
              <w:t xml:space="preserve"> provided)</w:t>
            </w:r>
            <w:r w:rsidR="00254808" w:rsidRPr="00A54B4F">
              <w:rPr>
                <w:color w:val="4F81BD" w:themeColor="accent1"/>
              </w:rPr>
              <w:t xml:space="preserve">.    </w:t>
            </w:r>
            <w:r w:rsidRPr="00A54B4F">
              <w:rPr>
                <w:color w:val="4F81BD" w:themeColor="accent1"/>
              </w:rPr>
              <w:t xml:space="preserve">  </w:t>
            </w:r>
          </w:p>
          <w:p w14:paraId="5F129984" w14:textId="77777777" w:rsidR="00D50E57" w:rsidRPr="006A6779" w:rsidRDefault="00D50E57" w:rsidP="00254808">
            <w:r w:rsidRPr="006A6779">
              <w:rPr>
                <w:b/>
              </w:rPr>
              <w:t>Typical grading weight:</w:t>
            </w:r>
            <w:r>
              <w:rPr>
                <w:b/>
              </w:rPr>
              <w:t xml:space="preserve"> </w:t>
            </w:r>
            <w:r w:rsidRPr="006A6779">
              <w:t>20%</w:t>
            </w:r>
          </w:p>
          <w:p w14:paraId="67983E48" w14:textId="77777777" w:rsidR="00D50E57" w:rsidRDefault="00D50E57" w:rsidP="00254808">
            <w:r w:rsidRPr="006A6779">
              <w:rPr>
                <w:b/>
              </w:rPr>
              <w:t>Expected Proficiency Rate:</w:t>
            </w:r>
            <w:r>
              <w:rPr>
                <w:b/>
              </w:rPr>
              <w:t xml:space="preserve"> </w:t>
            </w:r>
            <w:r>
              <w:t>The criterion level for proficient is at 75% as this course is for lowerclassmen and many students are often from</w:t>
            </w:r>
          </w:p>
          <w:p w14:paraId="569A4E7C" w14:textId="77777777" w:rsidR="00D50E57" w:rsidRDefault="00D50E57" w:rsidP="00254808">
            <w:r>
              <w:lastRenderedPageBreak/>
              <w:t>disciplines other than History.</w:t>
            </w:r>
          </w:p>
          <w:p w14:paraId="78C1CE53" w14:textId="77777777" w:rsidR="00D50E57" w:rsidRDefault="00D50E57" w:rsidP="00254808">
            <w:r w:rsidRPr="006A6779">
              <w:rPr>
                <w:b/>
              </w:rPr>
              <w:t>Frequency:</w:t>
            </w:r>
            <w:r>
              <w:rPr>
                <w:b/>
              </w:rPr>
              <w:t xml:space="preserve"> </w:t>
            </w:r>
            <w:r w:rsidRPr="006A6779">
              <w:t>1 time</w:t>
            </w:r>
            <w:r>
              <w:t>.</w:t>
            </w:r>
          </w:p>
          <w:p w14:paraId="3E1539D8" w14:textId="77777777" w:rsidR="00D50E57" w:rsidRDefault="00D50E57" w:rsidP="00254808"/>
          <w:p w14:paraId="4F58D854" w14:textId="77777777" w:rsidR="00D50E57" w:rsidRDefault="00D50E57" w:rsidP="00254808">
            <w:r w:rsidRPr="00D11171">
              <w:rPr>
                <w:b/>
              </w:rPr>
              <w:t>Task Type</w:t>
            </w:r>
            <w:r>
              <w:t>: Final Project</w:t>
            </w:r>
          </w:p>
          <w:p w14:paraId="1E6FE596" w14:textId="77777777" w:rsidR="00D50E57" w:rsidRDefault="00D50E57" w:rsidP="00254808">
            <w:r w:rsidRPr="00D11171">
              <w:rPr>
                <w:b/>
              </w:rPr>
              <w:t>Description</w:t>
            </w:r>
            <w:r>
              <w:t xml:space="preserve">: Choose One Option: </w:t>
            </w:r>
          </w:p>
          <w:p w14:paraId="45C76184" w14:textId="7CD74B93" w:rsidR="00D50E57" w:rsidRDefault="00D50E57" w:rsidP="00254808">
            <w:pPr>
              <w:pStyle w:val="ListParagraph"/>
              <w:numPr>
                <w:ilvl w:val="0"/>
                <w:numId w:val="35"/>
              </w:numPr>
            </w:pPr>
            <w:r>
              <w:t>Selec</w:t>
            </w:r>
            <w:r w:rsidR="009D7987">
              <w:t xml:space="preserve">t one type of history.  Write a </w:t>
            </w:r>
            <w:r w:rsidR="009D7987" w:rsidRPr="009D7987">
              <w:rPr>
                <w:color w:val="4F81BD" w:themeColor="accent1"/>
              </w:rPr>
              <w:t>4-5 page paper</w:t>
            </w:r>
            <w:r w:rsidR="009D7987">
              <w:t xml:space="preserve"> </w:t>
            </w:r>
            <w:r>
              <w:t xml:space="preserve">comparing/contrasting that type of history and showing change over time across all the eras.  </w:t>
            </w:r>
          </w:p>
          <w:p w14:paraId="0CF4DD5F" w14:textId="77777777" w:rsidR="00D50E57" w:rsidRDefault="00D50E57" w:rsidP="00254808">
            <w:pPr>
              <w:pStyle w:val="ListParagraph"/>
              <w:numPr>
                <w:ilvl w:val="0"/>
                <w:numId w:val="35"/>
              </w:numPr>
            </w:pPr>
            <w:r>
              <w:t xml:space="preserve">Create your own virtual tour.  </w:t>
            </w:r>
          </w:p>
          <w:p w14:paraId="28DD45E0" w14:textId="77777777" w:rsidR="00D50E57" w:rsidRDefault="00D50E57" w:rsidP="00254808">
            <w:r w:rsidRPr="003F1555">
              <w:rPr>
                <w:b/>
              </w:rPr>
              <w:t>Typical grading weight</w:t>
            </w:r>
            <w:r w:rsidRPr="00457902">
              <w:t>:</w:t>
            </w:r>
            <w:r>
              <w:t xml:space="preserve"> 22%</w:t>
            </w:r>
          </w:p>
          <w:p w14:paraId="4BCE7D56" w14:textId="77777777" w:rsidR="00D50E57" w:rsidRDefault="00D50E57" w:rsidP="00254808">
            <w:r w:rsidRPr="003F1555">
              <w:rPr>
                <w:b/>
              </w:rPr>
              <w:t>Expected Proficiency Rate</w:t>
            </w:r>
            <w:r w:rsidRPr="00457902">
              <w:t>:</w:t>
            </w:r>
            <w:r>
              <w:t xml:space="preserve"> The criterion level for proficient is at 75% as this course is for  lowerclassmen and many students are often from</w:t>
            </w:r>
          </w:p>
          <w:p w14:paraId="4BAB39B6" w14:textId="77777777" w:rsidR="00D50E57" w:rsidRDefault="00D50E57" w:rsidP="00254808">
            <w:r>
              <w:t>disciplines other than History.</w:t>
            </w:r>
          </w:p>
          <w:p w14:paraId="02D1E36C" w14:textId="77777777" w:rsidR="00D50E57" w:rsidRDefault="00D50E57" w:rsidP="00254808">
            <w:r w:rsidRPr="003F1555">
              <w:rPr>
                <w:b/>
              </w:rPr>
              <w:t>Frequency</w:t>
            </w:r>
            <w:r w:rsidRPr="00457902">
              <w:t>:</w:t>
            </w:r>
            <w:r>
              <w:t xml:space="preserve"> 1 time. </w:t>
            </w:r>
          </w:p>
          <w:p w14:paraId="490E53B7" w14:textId="77777777" w:rsidR="00D50E57" w:rsidRPr="00AE7775" w:rsidRDefault="00D50E57" w:rsidP="00254808"/>
        </w:tc>
      </w:tr>
      <w:tr w:rsidR="00D50E57" w:rsidRPr="00AE7775" w14:paraId="144B97BA" w14:textId="77777777" w:rsidTr="00254808">
        <w:tc>
          <w:tcPr>
            <w:tcW w:w="1885" w:type="dxa"/>
          </w:tcPr>
          <w:p w14:paraId="511D5A85" w14:textId="77777777" w:rsidR="00D50E57" w:rsidRPr="00D663A5" w:rsidRDefault="00D50E57" w:rsidP="00254808">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14:paraId="6E26943A" w14:textId="77777777" w:rsidR="00D50E57" w:rsidRPr="00D663A5" w:rsidRDefault="00D50E57" w:rsidP="00254808">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14:paraId="59117532" w14:textId="0CE75D0E" w:rsidR="00D50E57" w:rsidRPr="006A6779" w:rsidRDefault="00D50E57" w:rsidP="00254808">
            <w:r w:rsidRPr="006A6779">
              <w:rPr>
                <w:b/>
              </w:rPr>
              <w:t xml:space="preserve">Task Type: </w:t>
            </w:r>
            <w:r w:rsidRPr="006A6779">
              <w:t xml:space="preserve">Midterm </w:t>
            </w:r>
            <w:r w:rsidR="00254808">
              <w:t xml:space="preserve">CRAP </w:t>
            </w:r>
            <w:r w:rsidRPr="006A6779">
              <w:t>Project</w:t>
            </w:r>
          </w:p>
          <w:p w14:paraId="0DC9F062" w14:textId="5E5C12E1" w:rsidR="00D50E57" w:rsidRPr="006A6779" w:rsidRDefault="00D50E57" w:rsidP="00254808">
            <w:r w:rsidRPr="006A6779">
              <w:rPr>
                <w:b/>
              </w:rPr>
              <w:t>Description</w:t>
            </w:r>
            <w:r w:rsidRPr="006A6779">
              <w:t>: Choose one tour and evaluate the scholarly resources using the CRAP (currency, reliability, authority, purpose/point of view) method.</w:t>
            </w:r>
            <w:r w:rsidR="00254808">
              <w:t xml:space="preserve">  </w:t>
            </w:r>
            <w:r w:rsidR="00254808" w:rsidRPr="00A54B4F">
              <w:rPr>
                <w:color w:val="4F81BD" w:themeColor="accent1"/>
              </w:rPr>
              <w:t>Students complete a 4-page</w:t>
            </w:r>
            <w:r w:rsidR="009D7987">
              <w:rPr>
                <w:color w:val="4F81BD" w:themeColor="accent1"/>
              </w:rPr>
              <w:t xml:space="preserve"> report (</w:t>
            </w:r>
            <w:r w:rsidR="00254808" w:rsidRPr="00A54B4F">
              <w:rPr>
                <w:color w:val="4F81BD" w:themeColor="accent1"/>
              </w:rPr>
              <w:t>template</w:t>
            </w:r>
            <w:r w:rsidR="009D7987">
              <w:t xml:space="preserve"> </w:t>
            </w:r>
            <w:r w:rsidR="009D7987" w:rsidRPr="009D7987">
              <w:rPr>
                <w:color w:val="4F81BD" w:themeColor="accent1"/>
              </w:rPr>
              <w:t>provided)</w:t>
            </w:r>
            <w:r w:rsidR="00254808" w:rsidRPr="009D7987">
              <w:rPr>
                <w:color w:val="4F81BD" w:themeColor="accent1"/>
              </w:rPr>
              <w:t xml:space="preserve">  </w:t>
            </w:r>
            <w:r w:rsidRPr="009D7987">
              <w:rPr>
                <w:color w:val="4F81BD" w:themeColor="accent1"/>
              </w:rPr>
              <w:t xml:space="preserve">  </w:t>
            </w:r>
          </w:p>
          <w:p w14:paraId="1717A4B0" w14:textId="77777777" w:rsidR="00D50E57" w:rsidRPr="006A6779" w:rsidRDefault="00D50E57" w:rsidP="00254808">
            <w:r w:rsidRPr="006A6779">
              <w:rPr>
                <w:b/>
              </w:rPr>
              <w:t>Typical grading weight:</w:t>
            </w:r>
            <w:r>
              <w:rPr>
                <w:b/>
              </w:rPr>
              <w:t xml:space="preserve"> </w:t>
            </w:r>
            <w:r w:rsidRPr="006A6779">
              <w:t>20%</w:t>
            </w:r>
          </w:p>
          <w:p w14:paraId="0115B98D" w14:textId="77777777" w:rsidR="00D50E57" w:rsidRDefault="00D50E57" w:rsidP="00254808">
            <w:r w:rsidRPr="006A6779">
              <w:rPr>
                <w:b/>
              </w:rPr>
              <w:t>Expected Proficiency Rate:</w:t>
            </w:r>
            <w:r>
              <w:rPr>
                <w:b/>
              </w:rPr>
              <w:t xml:space="preserve"> </w:t>
            </w:r>
            <w:r>
              <w:t>The criterion level for proficient is at 75% as this course is for lowerclassmen and many students are often from</w:t>
            </w:r>
          </w:p>
          <w:p w14:paraId="397BFFE2" w14:textId="77777777" w:rsidR="00D50E57" w:rsidRDefault="00D50E57" w:rsidP="00254808">
            <w:r>
              <w:t>disciplines other than History.</w:t>
            </w:r>
          </w:p>
          <w:p w14:paraId="65145AA4" w14:textId="77777777" w:rsidR="00D50E57" w:rsidRDefault="00D50E57" w:rsidP="00254808">
            <w:r w:rsidRPr="006A6779">
              <w:rPr>
                <w:b/>
              </w:rPr>
              <w:t>Frequency:</w:t>
            </w:r>
            <w:r>
              <w:rPr>
                <w:b/>
              </w:rPr>
              <w:t xml:space="preserve"> </w:t>
            </w:r>
            <w:r w:rsidRPr="006A6779">
              <w:t>1 time</w:t>
            </w:r>
            <w:r>
              <w:t>.</w:t>
            </w:r>
          </w:p>
          <w:p w14:paraId="58E62D34" w14:textId="77777777" w:rsidR="00D50E57" w:rsidRDefault="00D50E57" w:rsidP="00254808"/>
          <w:p w14:paraId="116105C0" w14:textId="77777777" w:rsidR="00D50E57" w:rsidRDefault="00D50E57" w:rsidP="00254808">
            <w:r w:rsidRPr="00D11171">
              <w:rPr>
                <w:b/>
              </w:rPr>
              <w:t>Task Type</w:t>
            </w:r>
            <w:r>
              <w:t>: Final Project</w:t>
            </w:r>
          </w:p>
          <w:p w14:paraId="522652C4" w14:textId="77777777" w:rsidR="00D50E57" w:rsidRDefault="00D50E57" w:rsidP="00254808">
            <w:r w:rsidRPr="00D11171">
              <w:rPr>
                <w:b/>
              </w:rPr>
              <w:t>Description</w:t>
            </w:r>
            <w:r>
              <w:t xml:space="preserve">: Choose One Option: </w:t>
            </w:r>
          </w:p>
          <w:p w14:paraId="23421600" w14:textId="734735E3" w:rsidR="00D50E57" w:rsidRDefault="00D50E57" w:rsidP="00254808">
            <w:pPr>
              <w:pStyle w:val="ListParagraph"/>
              <w:numPr>
                <w:ilvl w:val="0"/>
                <w:numId w:val="35"/>
              </w:numPr>
            </w:pPr>
            <w:r>
              <w:t>Select one type of history.  Write a</w:t>
            </w:r>
            <w:r w:rsidR="009D7987">
              <w:t xml:space="preserve"> </w:t>
            </w:r>
            <w:r w:rsidR="009D7987" w:rsidRPr="009D7987">
              <w:rPr>
                <w:color w:val="4F81BD" w:themeColor="accent1"/>
              </w:rPr>
              <w:t>4-5 page paper</w:t>
            </w:r>
            <w:r>
              <w:t xml:space="preserve"> comparing/contrasting that type of history and showing change over time across all the eras.  </w:t>
            </w:r>
          </w:p>
          <w:p w14:paraId="3952CDF3" w14:textId="77777777" w:rsidR="00D50E57" w:rsidRDefault="00D50E57" w:rsidP="00254808">
            <w:pPr>
              <w:pStyle w:val="ListParagraph"/>
              <w:numPr>
                <w:ilvl w:val="0"/>
                <w:numId w:val="35"/>
              </w:numPr>
            </w:pPr>
            <w:r>
              <w:t xml:space="preserve">Create your own virtual tour.  </w:t>
            </w:r>
          </w:p>
          <w:p w14:paraId="38B3B5D9" w14:textId="77777777" w:rsidR="00D50E57" w:rsidRDefault="00D50E57" w:rsidP="00254808">
            <w:r w:rsidRPr="003F1555">
              <w:rPr>
                <w:b/>
              </w:rPr>
              <w:t>Typical grading weight</w:t>
            </w:r>
            <w:r w:rsidRPr="00457902">
              <w:t>:</w:t>
            </w:r>
            <w:r>
              <w:t xml:space="preserve"> 22%</w:t>
            </w:r>
          </w:p>
          <w:p w14:paraId="6154261D" w14:textId="77777777" w:rsidR="00D50E57" w:rsidRDefault="00D50E57" w:rsidP="00254808">
            <w:r w:rsidRPr="003F1555">
              <w:rPr>
                <w:b/>
              </w:rPr>
              <w:t>Expected Proficiency Rate</w:t>
            </w:r>
            <w:r w:rsidRPr="00457902">
              <w:t>:</w:t>
            </w:r>
            <w:r>
              <w:t xml:space="preserve"> The criterion level for proficient is at 75% as this course is for lowerclassmen and many students are often from</w:t>
            </w:r>
          </w:p>
          <w:p w14:paraId="74471008" w14:textId="77777777" w:rsidR="00D50E57" w:rsidRDefault="00D50E57" w:rsidP="00254808">
            <w:r>
              <w:t>disciplines other than History.</w:t>
            </w:r>
          </w:p>
          <w:p w14:paraId="653EF984" w14:textId="77777777" w:rsidR="00D50E57" w:rsidRDefault="00D50E57" w:rsidP="00254808">
            <w:r w:rsidRPr="003F1555">
              <w:rPr>
                <w:b/>
              </w:rPr>
              <w:t>Frequency</w:t>
            </w:r>
            <w:r w:rsidRPr="00457902">
              <w:t>:</w:t>
            </w:r>
            <w:r>
              <w:t xml:space="preserve"> 1 time. </w:t>
            </w:r>
          </w:p>
          <w:p w14:paraId="3BF72B79" w14:textId="77777777" w:rsidR="00D50E57" w:rsidRPr="00AE7775" w:rsidRDefault="00D50E57" w:rsidP="00254808"/>
        </w:tc>
      </w:tr>
    </w:tbl>
    <w:p w14:paraId="33087B16" w14:textId="77777777" w:rsidR="00D50E57" w:rsidRPr="007A65D6" w:rsidRDefault="00D50E57" w:rsidP="00D50E57"/>
    <w:p w14:paraId="4D0AC71D" w14:textId="77777777" w:rsidR="00D50E57" w:rsidRDefault="00D50E57">
      <w:pPr>
        <w:rPr>
          <w:rFonts w:ascii="Times New Roman" w:hAnsi="Times New Roman" w:cs="Times New Roman"/>
          <w:sz w:val="24"/>
          <w:szCs w:val="24"/>
        </w:rPr>
      </w:pPr>
    </w:p>
    <w:p w14:paraId="5B61A8F6" w14:textId="1084ADC3" w:rsidR="004D1CB7" w:rsidRPr="002F2A52" w:rsidRDefault="00A0460A" w:rsidP="00D9721B">
      <w:pPr>
        <w:spacing w:after="0" w:line="240" w:lineRule="auto"/>
        <w:jc w:val="center"/>
        <w:rPr>
          <w:rFonts w:ascii="Times New Roman" w:hAnsi="Times New Roman" w:cs="Times New Roman"/>
          <w:sz w:val="24"/>
          <w:szCs w:val="24"/>
        </w:rPr>
      </w:pPr>
      <w:r>
        <w:rPr>
          <w:noProof/>
        </w:rPr>
        <w:lastRenderedPageBreak/>
        <w:drawing>
          <wp:inline distT="0" distB="0" distL="0" distR="0" wp14:anchorId="0F284686" wp14:editId="172631BD">
            <wp:extent cx="3048000" cy="1257300"/>
            <wp:effectExtent l="0" t="0" r="0" b="0"/>
            <wp:docPr id="2" name="Picture 2" descr="https://www.google.com/a/nmu.edu/images/logo.gif?alpha=1&amp;service=google_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a/nmu.edu/images/logo.gif?alpha=1&amp;service=google_defa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p w14:paraId="08813990" w14:textId="77777777" w:rsidR="009A3953" w:rsidRDefault="009A3953" w:rsidP="009A3953">
      <w:pPr>
        <w:spacing w:after="0" w:line="240" w:lineRule="auto"/>
        <w:ind w:firstLine="720"/>
        <w:jc w:val="center"/>
        <w:rPr>
          <w:rFonts w:ascii="Times New Roman" w:hAnsi="Times New Roman" w:cs="Times New Roman"/>
          <w:sz w:val="24"/>
          <w:szCs w:val="24"/>
        </w:rPr>
      </w:pPr>
    </w:p>
    <w:p w14:paraId="10FB73AF" w14:textId="62263AAC" w:rsidR="003D325E" w:rsidRPr="0002735A" w:rsidRDefault="008E5CB9" w:rsidP="00114D2B">
      <w:pPr>
        <w:spacing w:after="0" w:line="240" w:lineRule="auto"/>
        <w:jc w:val="center"/>
        <w:rPr>
          <w:rFonts w:ascii="Times New Roman" w:hAnsi="Times New Roman" w:cs="Times New Roman"/>
          <w:b/>
          <w:sz w:val="24"/>
          <w:szCs w:val="24"/>
        </w:rPr>
      </w:pPr>
      <w:r w:rsidRPr="0002735A">
        <w:rPr>
          <w:rFonts w:ascii="Times New Roman" w:hAnsi="Times New Roman" w:cs="Times New Roman"/>
          <w:b/>
          <w:sz w:val="24"/>
          <w:szCs w:val="24"/>
        </w:rPr>
        <w:t>HS</w:t>
      </w:r>
      <w:r w:rsidR="003D325E" w:rsidRPr="0002735A">
        <w:rPr>
          <w:rFonts w:ascii="Times New Roman" w:hAnsi="Times New Roman" w:cs="Times New Roman"/>
          <w:b/>
          <w:sz w:val="24"/>
          <w:szCs w:val="24"/>
        </w:rPr>
        <w:t xml:space="preserve"> </w:t>
      </w:r>
      <w:r w:rsidR="00513C19">
        <w:rPr>
          <w:rFonts w:ascii="Times New Roman" w:hAnsi="Times New Roman" w:cs="Times New Roman"/>
          <w:b/>
          <w:sz w:val="24"/>
          <w:szCs w:val="24"/>
        </w:rPr>
        <w:t>1xx</w:t>
      </w:r>
      <w:r w:rsidR="003D325E" w:rsidRPr="0002735A">
        <w:rPr>
          <w:rFonts w:ascii="Times New Roman" w:hAnsi="Times New Roman" w:cs="Times New Roman"/>
          <w:b/>
          <w:sz w:val="24"/>
          <w:szCs w:val="24"/>
        </w:rPr>
        <w:t xml:space="preserve">: </w:t>
      </w:r>
      <w:r w:rsidR="00A0460A" w:rsidRPr="0002735A">
        <w:rPr>
          <w:rFonts w:ascii="Times New Roman" w:hAnsi="Times New Roman" w:cs="Times New Roman"/>
          <w:b/>
          <w:sz w:val="24"/>
          <w:szCs w:val="24"/>
        </w:rPr>
        <w:t>Virtual Tours</w:t>
      </w:r>
    </w:p>
    <w:p w14:paraId="1991C6A3" w14:textId="2D82BEAC" w:rsidR="00286E21" w:rsidRPr="0002735A" w:rsidRDefault="00513C19" w:rsidP="00114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2019</w:t>
      </w:r>
      <w:r w:rsidR="003D325E" w:rsidRPr="0002735A">
        <w:rPr>
          <w:rFonts w:ascii="Times New Roman" w:hAnsi="Times New Roman" w:cs="Times New Roman"/>
          <w:b/>
          <w:sz w:val="24"/>
          <w:szCs w:val="24"/>
        </w:rPr>
        <w:t xml:space="preserve"> </w:t>
      </w:r>
      <w:r w:rsidR="007378CD" w:rsidRPr="0002735A">
        <w:rPr>
          <w:rFonts w:ascii="Times New Roman" w:hAnsi="Times New Roman" w:cs="Times New Roman"/>
          <w:b/>
          <w:sz w:val="24"/>
          <w:szCs w:val="24"/>
        </w:rPr>
        <w:t xml:space="preserve">– </w:t>
      </w:r>
      <w:r>
        <w:rPr>
          <w:rFonts w:ascii="Times New Roman" w:hAnsi="Times New Roman" w:cs="Times New Roman"/>
          <w:b/>
          <w:sz w:val="24"/>
          <w:szCs w:val="24"/>
        </w:rPr>
        <w:t>3-4</w:t>
      </w:r>
      <w:r w:rsidR="007378CD" w:rsidRPr="0002735A">
        <w:rPr>
          <w:rFonts w:ascii="Times New Roman" w:hAnsi="Times New Roman" w:cs="Times New Roman"/>
          <w:b/>
          <w:sz w:val="24"/>
          <w:szCs w:val="24"/>
        </w:rPr>
        <w:t xml:space="preserve"> </w:t>
      </w:r>
      <w:r w:rsidR="003D325E" w:rsidRPr="0002735A">
        <w:rPr>
          <w:rFonts w:ascii="Times New Roman" w:hAnsi="Times New Roman" w:cs="Times New Roman"/>
          <w:b/>
          <w:sz w:val="24"/>
          <w:szCs w:val="24"/>
        </w:rPr>
        <w:t>Credit Hours</w:t>
      </w:r>
    </w:p>
    <w:p w14:paraId="087E0853" w14:textId="77777777" w:rsidR="00286E21" w:rsidRPr="002F2A52" w:rsidRDefault="003D325E"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ab/>
      </w:r>
    </w:p>
    <w:p w14:paraId="04BAB3D9" w14:textId="77777777" w:rsidR="0002735A" w:rsidRPr="0002735A" w:rsidRDefault="0002735A" w:rsidP="003D325E">
      <w:pPr>
        <w:spacing w:after="0" w:line="240" w:lineRule="auto"/>
        <w:rPr>
          <w:rFonts w:ascii="Times New Roman" w:hAnsi="Times New Roman" w:cs="Times New Roman"/>
          <w:b/>
          <w:sz w:val="24"/>
          <w:szCs w:val="24"/>
        </w:rPr>
      </w:pPr>
      <w:r w:rsidRPr="0002735A">
        <w:rPr>
          <w:rFonts w:ascii="Times New Roman" w:hAnsi="Times New Roman" w:cs="Times New Roman"/>
          <w:b/>
          <w:sz w:val="24"/>
          <w:szCs w:val="24"/>
        </w:rPr>
        <w:t xml:space="preserve">Instructor: </w:t>
      </w:r>
    </w:p>
    <w:p w14:paraId="661218F7" w14:textId="2A57C8AF" w:rsidR="003D325E" w:rsidRPr="002F2A52" w:rsidRDefault="008E5CB9"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Kathryn Johnson</w:t>
      </w:r>
    </w:p>
    <w:p w14:paraId="5A6001D6" w14:textId="5B2ADB98" w:rsidR="003D325E" w:rsidRPr="002F2A52" w:rsidRDefault="003D325E"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 xml:space="preserve">Email: </w:t>
      </w:r>
      <w:r w:rsidR="008E5CB9" w:rsidRPr="002F2A52">
        <w:rPr>
          <w:rFonts w:ascii="Times New Roman" w:hAnsi="Times New Roman" w:cs="Times New Roman"/>
          <w:sz w:val="24"/>
          <w:szCs w:val="24"/>
        </w:rPr>
        <w:t xml:space="preserve"> kathryjo@</w:t>
      </w:r>
      <w:r w:rsidR="009171C7" w:rsidRPr="002F2A52">
        <w:rPr>
          <w:rFonts w:ascii="Times New Roman" w:hAnsi="Times New Roman" w:cs="Times New Roman"/>
          <w:sz w:val="24"/>
          <w:szCs w:val="24"/>
        </w:rPr>
        <w:t>nmu.edu</w:t>
      </w:r>
    </w:p>
    <w:p w14:paraId="303353D2" w14:textId="4579C915" w:rsidR="003D325E" w:rsidRDefault="008F25CF" w:rsidP="003D325E">
      <w:pPr>
        <w:spacing w:after="0" w:line="240" w:lineRule="auto"/>
        <w:rPr>
          <w:rFonts w:ascii="Times New Roman" w:hAnsi="Times New Roman" w:cs="Times New Roman"/>
          <w:sz w:val="24"/>
          <w:szCs w:val="24"/>
        </w:rPr>
      </w:pPr>
      <w:r>
        <w:rPr>
          <w:rFonts w:ascii="Times New Roman" w:hAnsi="Times New Roman" w:cs="Times New Roman"/>
          <w:sz w:val="24"/>
          <w:szCs w:val="24"/>
        </w:rPr>
        <w:t>History Dept. Office</w:t>
      </w:r>
      <w:r w:rsidR="0002735A">
        <w:rPr>
          <w:rFonts w:ascii="Times New Roman" w:hAnsi="Times New Roman" w:cs="Times New Roman"/>
          <w:sz w:val="24"/>
          <w:szCs w:val="24"/>
        </w:rPr>
        <w:t xml:space="preserve"> Tel</w:t>
      </w:r>
      <w:r>
        <w:rPr>
          <w:rFonts w:ascii="Times New Roman" w:hAnsi="Times New Roman" w:cs="Times New Roman"/>
          <w:sz w:val="24"/>
          <w:szCs w:val="24"/>
        </w:rPr>
        <w:t>: 906-227-</w:t>
      </w:r>
      <w:r w:rsidR="008E5CB9" w:rsidRPr="002F2A52">
        <w:rPr>
          <w:rFonts w:ascii="Times New Roman" w:hAnsi="Times New Roman" w:cs="Times New Roman"/>
          <w:sz w:val="24"/>
          <w:szCs w:val="24"/>
        </w:rPr>
        <w:t>2512</w:t>
      </w:r>
    </w:p>
    <w:p w14:paraId="5D7E8DD3" w14:textId="4CD0F757" w:rsidR="002723A0" w:rsidRPr="002F2A52" w:rsidRDefault="0033157B" w:rsidP="003D325E">
      <w:pPr>
        <w:spacing w:after="0" w:line="240" w:lineRule="auto"/>
        <w:rPr>
          <w:rFonts w:ascii="Times New Roman" w:hAnsi="Times New Roman" w:cs="Times New Roman"/>
          <w:sz w:val="24"/>
          <w:szCs w:val="24"/>
        </w:rPr>
      </w:pPr>
      <w:r w:rsidRPr="0033157B">
        <w:rPr>
          <w:rFonts w:ascii="Times New Roman" w:hAnsi="Times New Roman" w:cs="Times New Roman"/>
          <w:sz w:val="24"/>
          <w:szCs w:val="24"/>
        </w:rPr>
        <w:t>V</w:t>
      </w:r>
      <w:r w:rsidR="001A0106" w:rsidRPr="0033157B">
        <w:rPr>
          <w:rFonts w:ascii="Times New Roman" w:hAnsi="Times New Roman" w:cs="Times New Roman"/>
          <w:sz w:val="24"/>
          <w:szCs w:val="24"/>
        </w:rPr>
        <w:t xml:space="preserve">irtual Office hours </w:t>
      </w:r>
      <w:r w:rsidRPr="0033157B">
        <w:rPr>
          <w:rFonts w:ascii="Times New Roman" w:hAnsi="Times New Roman" w:cs="Times New Roman"/>
          <w:sz w:val="24"/>
          <w:szCs w:val="24"/>
        </w:rPr>
        <w:t xml:space="preserve">appointments </w:t>
      </w:r>
      <w:r w:rsidR="001A0106" w:rsidRPr="0033157B">
        <w:rPr>
          <w:rFonts w:ascii="Times New Roman" w:hAnsi="Times New Roman" w:cs="Times New Roman"/>
          <w:sz w:val="24"/>
          <w:szCs w:val="24"/>
        </w:rPr>
        <w:t>in EduCat</w:t>
      </w:r>
      <w:r w:rsidRPr="0033157B">
        <w:rPr>
          <w:rFonts w:ascii="Times New Roman" w:hAnsi="Times New Roman" w:cs="Times New Roman"/>
          <w:sz w:val="24"/>
          <w:szCs w:val="24"/>
        </w:rPr>
        <w:t xml:space="preserve"> by request.</w:t>
      </w:r>
      <w:r>
        <w:rPr>
          <w:rFonts w:ascii="Times New Roman" w:hAnsi="Times New Roman" w:cs="Times New Roman"/>
          <w:sz w:val="24"/>
          <w:szCs w:val="24"/>
        </w:rPr>
        <w:t xml:space="preserve"> </w:t>
      </w:r>
    </w:p>
    <w:p w14:paraId="15680CEE" w14:textId="77777777" w:rsidR="003D325E" w:rsidRPr="002F2A52" w:rsidRDefault="003D325E" w:rsidP="003D325E">
      <w:pPr>
        <w:spacing w:after="0" w:line="240" w:lineRule="auto"/>
        <w:rPr>
          <w:rFonts w:ascii="Times New Roman" w:hAnsi="Times New Roman" w:cs="Times New Roman"/>
          <w:sz w:val="24"/>
          <w:szCs w:val="24"/>
        </w:rPr>
      </w:pPr>
    </w:p>
    <w:p w14:paraId="53C4B4B1" w14:textId="1F15FF64" w:rsidR="003D325E" w:rsidRDefault="003D325E" w:rsidP="003D325E">
      <w:pPr>
        <w:spacing w:after="0" w:line="240" w:lineRule="auto"/>
        <w:rPr>
          <w:rFonts w:ascii="Times New Roman" w:hAnsi="Times New Roman" w:cs="Times New Roman"/>
          <w:b/>
          <w:sz w:val="24"/>
          <w:szCs w:val="24"/>
        </w:rPr>
      </w:pPr>
      <w:bookmarkStart w:id="1" w:name="qm12"/>
      <w:r w:rsidRPr="002F2A52">
        <w:rPr>
          <w:rFonts w:ascii="Times New Roman" w:hAnsi="Times New Roman" w:cs="Times New Roman"/>
          <w:b/>
          <w:sz w:val="24"/>
          <w:szCs w:val="24"/>
        </w:rPr>
        <w:t>Course Description</w:t>
      </w:r>
      <w:r w:rsidR="003059A7" w:rsidRPr="002F2A52">
        <w:rPr>
          <w:rFonts w:ascii="Times New Roman" w:hAnsi="Times New Roman" w:cs="Times New Roman"/>
          <w:b/>
          <w:sz w:val="24"/>
          <w:szCs w:val="24"/>
        </w:rPr>
        <w:t xml:space="preserve"> </w:t>
      </w:r>
    </w:p>
    <w:p w14:paraId="29F35654" w14:textId="61F47EAC" w:rsidR="00F751AC" w:rsidRDefault="00F751AC" w:rsidP="003D325E">
      <w:pPr>
        <w:spacing w:after="0" w:line="240" w:lineRule="auto"/>
        <w:rPr>
          <w:rFonts w:ascii="Times New Roman" w:hAnsi="Times New Roman" w:cs="Times New Roman"/>
          <w:b/>
          <w:sz w:val="24"/>
          <w:szCs w:val="24"/>
        </w:rPr>
      </w:pPr>
    </w:p>
    <w:p w14:paraId="567278F6" w14:textId="5C1411EB" w:rsidR="00F751AC" w:rsidRPr="002F2A52" w:rsidRDefault="00F751AC" w:rsidP="003D3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Bulletin:  </w:t>
      </w:r>
      <w:r w:rsidR="00533039" w:rsidRPr="00513C19">
        <w:rPr>
          <w:rFonts w:ascii="Times New Roman" w:hAnsi="Times New Roman" w:cs="Times New Roman"/>
          <w:sz w:val="24"/>
          <w:szCs w:val="24"/>
        </w:rPr>
        <w:t xml:space="preserve">The course utilizes a variety of technologies for students to engage with historical virtual tours. </w:t>
      </w:r>
      <w:r w:rsidRPr="00513C19">
        <w:rPr>
          <w:rFonts w:ascii="Times New Roman" w:hAnsi="Times New Roman" w:cs="Times New Roman"/>
          <w:sz w:val="24"/>
          <w:szCs w:val="24"/>
        </w:rPr>
        <w:t>This course introduces students to types of history</w:t>
      </w:r>
      <w:r w:rsidR="00533039" w:rsidRPr="00513C19">
        <w:rPr>
          <w:rFonts w:ascii="Times New Roman" w:hAnsi="Times New Roman" w:cs="Times New Roman"/>
          <w:sz w:val="24"/>
          <w:szCs w:val="24"/>
        </w:rPr>
        <w:t>,</w:t>
      </w:r>
      <w:r w:rsidRPr="00513C19">
        <w:rPr>
          <w:rFonts w:ascii="Times New Roman" w:hAnsi="Times New Roman" w:cs="Times New Roman"/>
          <w:sz w:val="24"/>
          <w:szCs w:val="24"/>
        </w:rPr>
        <w:t xml:space="preserve"> which may include </w:t>
      </w:r>
      <w:r w:rsidR="00533039" w:rsidRPr="00513C19">
        <w:rPr>
          <w:rFonts w:ascii="Times New Roman" w:hAnsi="Times New Roman" w:cs="Times New Roman"/>
          <w:sz w:val="24"/>
          <w:szCs w:val="24"/>
        </w:rPr>
        <w:t xml:space="preserve">social, political, economic, and cultural history.  </w:t>
      </w:r>
      <w:r w:rsidRPr="00513C19">
        <w:rPr>
          <w:rFonts w:ascii="Times New Roman" w:hAnsi="Times New Roman" w:cs="Times New Roman"/>
          <w:sz w:val="24"/>
          <w:szCs w:val="24"/>
        </w:rPr>
        <w:t xml:space="preserve">It </w:t>
      </w:r>
      <w:r w:rsidR="00E960A3" w:rsidRPr="00513C19">
        <w:rPr>
          <w:rFonts w:ascii="Times New Roman" w:hAnsi="Times New Roman" w:cs="Times New Roman"/>
          <w:sz w:val="24"/>
          <w:szCs w:val="24"/>
        </w:rPr>
        <w:t xml:space="preserve">also </w:t>
      </w:r>
      <w:r w:rsidRPr="00513C19">
        <w:rPr>
          <w:rFonts w:ascii="Times New Roman" w:hAnsi="Times New Roman" w:cs="Times New Roman"/>
          <w:sz w:val="24"/>
          <w:szCs w:val="24"/>
        </w:rPr>
        <w:t xml:space="preserve">introduces students to historical </w:t>
      </w:r>
      <w:r w:rsidR="00533039" w:rsidRPr="00513C19">
        <w:rPr>
          <w:rFonts w:ascii="Times New Roman" w:hAnsi="Times New Roman" w:cs="Times New Roman"/>
          <w:sz w:val="24"/>
          <w:szCs w:val="24"/>
        </w:rPr>
        <w:t xml:space="preserve">sources, historical </w:t>
      </w:r>
      <w:r w:rsidRPr="00513C19">
        <w:rPr>
          <w:rFonts w:ascii="Times New Roman" w:hAnsi="Times New Roman" w:cs="Times New Roman"/>
          <w:sz w:val="24"/>
          <w:szCs w:val="24"/>
        </w:rPr>
        <w:t>interpretation</w:t>
      </w:r>
      <w:r w:rsidR="00533039" w:rsidRPr="00513C19">
        <w:rPr>
          <w:rFonts w:ascii="Times New Roman" w:hAnsi="Times New Roman" w:cs="Times New Roman"/>
          <w:sz w:val="24"/>
          <w:szCs w:val="24"/>
        </w:rPr>
        <w:t>, and digital literacy</w:t>
      </w:r>
      <w:r w:rsidRPr="00513C19">
        <w:rPr>
          <w:rFonts w:ascii="Times New Roman" w:hAnsi="Times New Roman" w:cs="Times New Roman"/>
          <w:sz w:val="24"/>
          <w:szCs w:val="24"/>
        </w:rPr>
        <w:t>.</w:t>
      </w:r>
      <w:r>
        <w:rPr>
          <w:rFonts w:ascii="Times New Roman" w:hAnsi="Times New Roman" w:cs="Times New Roman"/>
          <w:b/>
          <w:sz w:val="24"/>
          <w:szCs w:val="24"/>
        </w:rPr>
        <w:t xml:space="preserve">  </w:t>
      </w:r>
    </w:p>
    <w:p w14:paraId="0F14DF67" w14:textId="6ECB3F2A" w:rsidR="00B60F9B" w:rsidRDefault="00B60F9B" w:rsidP="003D325E">
      <w:pPr>
        <w:spacing w:after="0" w:line="240" w:lineRule="auto"/>
        <w:rPr>
          <w:rFonts w:ascii="Times New Roman" w:hAnsi="Times New Roman" w:cs="Times New Roman"/>
          <w:b/>
          <w:sz w:val="24"/>
          <w:szCs w:val="24"/>
        </w:rPr>
      </w:pPr>
    </w:p>
    <w:p w14:paraId="5AA93B31" w14:textId="4C43E6BF" w:rsidR="002967B4" w:rsidRPr="002967B4" w:rsidRDefault="00D45624" w:rsidP="00296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513C19">
        <w:rPr>
          <w:rFonts w:ascii="Times New Roman" w:hAnsi="Times New Roman" w:cs="Times New Roman"/>
          <w:sz w:val="24"/>
          <w:szCs w:val="24"/>
        </w:rPr>
        <w:t>section</w:t>
      </w:r>
      <w:r>
        <w:rPr>
          <w:rFonts w:ascii="Times New Roman" w:hAnsi="Times New Roman" w:cs="Times New Roman"/>
          <w:sz w:val="24"/>
          <w:szCs w:val="24"/>
        </w:rPr>
        <w:t xml:space="preserve"> uses</w:t>
      </w:r>
      <w:r w:rsidR="00670AF9">
        <w:rPr>
          <w:rFonts w:ascii="Times New Roman" w:hAnsi="Times New Roman" w:cs="Times New Roman"/>
          <w:sz w:val="24"/>
          <w:szCs w:val="24"/>
        </w:rPr>
        <w:t xml:space="preserve"> </w:t>
      </w:r>
      <w:r w:rsidR="00B83916">
        <w:rPr>
          <w:rFonts w:ascii="Times New Roman" w:hAnsi="Times New Roman" w:cs="Times New Roman"/>
          <w:sz w:val="24"/>
          <w:szCs w:val="24"/>
        </w:rPr>
        <w:t xml:space="preserve">a variety of web-based as well as augmented/virtual reality historical </w:t>
      </w:r>
      <w:r w:rsidR="00670AF9">
        <w:rPr>
          <w:rFonts w:ascii="Times New Roman" w:hAnsi="Times New Roman" w:cs="Times New Roman"/>
          <w:sz w:val="24"/>
          <w:szCs w:val="24"/>
        </w:rPr>
        <w:t xml:space="preserve">tours to explore major developments </w:t>
      </w:r>
      <w:r w:rsidR="00B83916">
        <w:rPr>
          <w:rFonts w:ascii="Times New Roman" w:hAnsi="Times New Roman" w:cs="Times New Roman"/>
          <w:sz w:val="24"/>
          <w:szCs w:val="24"/>
        </w:rPr>
        <w:t>in human history.  The course introduces students to types of sources</w:t>
      </w:r>
      <w:r w:rsidR="00A2300F">
        <w:rPr>
          <w:rFonts w:ascii="Times New Roman" w:hAnsi="Times New Roman" w:cs="Times New Roman"/>
          <w:sz w:val="24"/>
          <w:szCs w:val="24"/>
        </w:rPr>
        <w:t xml:space="preserve"> (primary, secondary, and tertiary)</w:t>
      </w:r>
      <w:r w:rsidR="00B83916">
        <w:rPr>
          <w:rFonts w:ascii="Times New Roman" w:hAnsi="Times New Roman" w:cs="Times New Roman"/>
          <w:sz w:val="24"/>
          <w:szCs w:val="24"/>
        </w:rPr>
        <w:t>, types of history</w:t>
      </w:r>
      <w:r w:rsidR="002967B4">
        <w:rPr>
          <w:rFonts w:ascii="Times New Roman" w:hAnsi="Times New Roman" w:cs="Times New Roman"/>
          <w:sz w:val="24"/>
          <w:szCs w:val="24"/>
        </w:rPr>
        <w:t xml:space="preserve"> </w:t>
      </w:r>
      <w:r w:rsidR="002967B4" w:rsidRPr="002967B4">
        <w:rPr>
          <w:rFonts w:ascii="Times New Roman" w:hAnsi="Times New Roman" w:cs="Times New Roman"/>
          <w:sz w:val="24"/>
          <w:szCs w:val="24"/>
        </w:rPr>
        <w:t xml:space="preserve">(political, social, </w:t>
      </w:r>
      <w:r w:rsidR="002967B4">
        <w:rPr>
          <w:rFonts w:ascii="Times New Roman" w:hAnsi="Times New Roman" w:cs="Times New Roman"/>
          <w:sz w:val="24"/>
          <w:szCs w:val="24"/>
        </w:rPr>
        <w:t>economic, cultural),</w:t>
      </w:r>
      <w:r w:rsidR="00B83916">
        <w:rPr>
          <w:rFonts w:ascii="Times New Roman" w:hAnsi="Times New Roman" w:cs="Times New Roman"/>
          <w:sz w:val="24"/>
          <w:szCs w:val="24"/>
        </w:rPr>
        <w:t xml:space="preserve"> and historical argumentation</w:t>
      </w:r>
      <w:r w:rsidR="00670AF9">
        <w:rPr>
          <w:rFonts w:ascii="Times New Roman" w:hAnsi="Times New Roman" w:cs="Times New Roman"/>
          <w:sz w:val="24"/>
          <w:szCs w:val="24"/>
        </w:rPr>
        <w:t>.  It deals with social, political, economi</w:t>
      </w:r>
      <w:r w:rsidR="00B83916">
        <w:rPr>
          <w:rFonts w:ascii="Times New Roman" w:hAnsi="Times New Roman" w:cs="Times New Roman"/>
          <w:sz w:val="24"/>
          <w:szCs w:val="24"/>
        </w:rPr>
        <w:t xml:space="preserve">c, and cultural history in the following five major eras:  ancient, classical, medieval, early modern, and modern.  </w:t>
      </w:r>
      <w:r w:rsidR="00A2300F">
        <w:rPr>
          <w:rFonts w:ascii="Times New Roman" w:hAnsi="Times New Roman" w:cs="Times New Roman"/>
          <w:sz w:val="24"/>
          <w:szCs w:val="24"/>
        </w:rPr>
        <w:t>This course offers students a chance to select topics and themes from each era for further investigation.  For example, t</w:t>
      </w:r>
      <w:r w:rsidR="002967B4" w:rsidRPr="002967B4">
        <w:rPr>
          <w:rFonts w:ascii="Times New Roman" w:hAnsi="Times New Roman" w:cs="Times New Roman"/>
          <w:sz w:val="24"/>
          <w:szCs w:val="24"/>
        </w:rPr>
        <w:t xml:space="preserve">hemes </w:t>
      </w:r>
      <w:r w:rsidR="002967B4">
        <w:rPr>
          <w:rFonts w:ascii="Times New Roman" w:hAnsi="Times New Roman" w:cs="Times New Roman"/>
          <w:sz w:val="24"/>
          <w:szCs w:val="24"/>
        </w:rPr>
        <w:t xml:space="preserve">may </w:t>
      </w:r>
      <w:r w:rsidR="002967B4" w:rsidRPr="002967B4">
        <w:rPr>
          <w:rFonts w:ascii="Times New Roman" w:hAnsi="Times New Roman" w:cs="Times New Roman"/>
          <w:sz w:val="24"/>
          <w:szCs w:val="24"/>
        </w:rPr>
        <w:t>include war, state building, democratic participation, social inequalities,</w:t>
      </w:r>
      <w:r w:rsidR="002967B4">
        <w:rPr>
          <w:rFonts w:ascii="Times New Roman" w:hAnsi="Times New Roman" w:cs="Times New Roman"/>
          <w:sz w:val="24"/>
          <w:szCs w:val="24"/>
        </w:rPr>
        <w:t xml:space="preserve"> and</w:t>
      </w:r>
      <w:r w:rsidR="002967B4" w:rsidRPr="002967B4">
        <w:rPr>
          <w:rFonts w:ascii="Times New Roman" w:hAnsi="Times New Roman" w:cs="Times New Roman"/>
          <w:sz w:val="24"/>
          <w:szCs w:val="24"/>
        </w:rPr>
        <w:t xml:space="preserve"> cultural transformations</w:t>
      </w:r>
      <w:r w:rsidR="002967B4">
        <w:rPr>
          <w:rFonts w:ascii="Times New Roman" w:hAnsi="Times New Roman" w:cs="Times New Roman"/>
          <w:sz w:val="24"/>
          <w:szCs w:val="24"/>
        </w:rPr>
        <w:t xml:space="preserve">. </w:t>
      </w:r>
      <w:r w:rsidR="002967B4" w:rsidRPr="002967B4">
        <w:rPr>
          <w:rFonts w:ascii="Times New Roman" w:hAnsi="Times New Roman" w:cs="Times New Roman"/>
          <w:sz w:val="24"/>
          <w:szCs w:val="24"/>
        </w:rPr>
        <w:t xml:space="preserve">Students will also develop digital literacy skills while they </w:t>
      </w:r>
      <w:r w:rsidR="00E960A3">
        <w:rPr>
          <w:rFonts w:ascii="Times New Roman" w:hAnsi="Times New Roman" w:cs="Times New Roman"/>
          <w:sz w:val="24"/>
          <w:szCs w:val="24"/>
        </w:rPr>
        <w:t xml:space="preserve">create their own tours and/or </w:t>
      </w:r>
      <w:r w:rsidR="002967B4" w:rsidRPr="002967B4">
        <w:rPr>
          <w:rFonts w:ascii="Times New Roman" w:hAnsi="Times New Roman" w:cs="Times New Roman"/>
          <w:sz w:val="24"/>
          <w:szCs w:val="24"/>
        </w:rPr>
        <w:t>assess the virtual tours based on scholarly standards.</w:t>
      </w:r>
    </w:p>
    <w:p w14:paraId="24378F13" w14:textId="1E4782AD" w:rsidR="00670AF9" w:rsidRDefault="00670AF9" w:rsidP="003D325E">
      <w:pPr>
        <w:spacing w:after="0" w:line="240" w:lineRule="auto"/>
        <w:rPr>
          <w:rFonts w:ascii="Times New Roman" w:hAnsi="Times New Roman" w:cs="Times New Roman"/>
          <w:sz w:val="24"/>
          <w:szCs w:val="24"/>
        </w:rPr>
      </w:pPr>
    </w:p>
    <w:p w14:paraId="67B2A955" w14:textId="3708622D" w:rsidR="00114D2B" w:rsidRPr="001D4E7B" w:rsidRDefault="00114D2B" w:rsidP="00114D2B">
      <w:pPr>
        <w:spacing w:after="0" w:line="240" w:lineRule="auto"/>
        <w:rPr>
          <w:rFonts w:ascii="Times New Roman" w:hAnsi="Times New Roman" w:cs="Times New Roman"/>
          <w:i/>
          <w:color w:val="FF0000"/>
          <w:sz w:val="24"/>
          <w:szCs w:val="24"/>
        </w:rPr>
      </w:pPr>
      <w:r w:rsidRPr="001D4E7B">
        <w:rPr>
          <w:rFonts w:ascii="Times New Roman" w:hAnsi="Times New Roman" w:cs="Times New Roman"/>
          <w:color w:val="FF0000"/>
          <w:sz w:val="24"/>
          <w:szCs w:val="24"/>
        </w:rPr>
        <w:t>Applies toward the integrative thinking (intt) general education requirement.</w:t>
      </w:r>
      <w:r w:rsidR="00B83916" w:rsidRPr="001D4E7B">
        <w:rPr>
          <w:rFonts w:ascii="Times New Roman" w:hAnsi="Times New Roman" w:cs="Times New Roman"/>
          <w:color w:val="FF0000"/>
          <w:sz w:val="24"/>
          <w:szCs w:val="24"/>
        </w:rPr>
        <w:t xml:space="preserve"> </w:t>
      </w:r>
      <w:r w:rsidR="00B83916" w:rsidRPr="001D4E7B">
        <w:rPr>
          <w:rFonts w:ascii="Times New Roman" w:hAnsi="Times New Roman" w:cs="Times New Roman"/>
          <w:i/>
          <w:color w:val="FF0000"/>
          <w:sz w:val="24"/>
          <w:szCs w:val="24"/>
        </w:rPr>
        <w:t>(pending Gen Ed approval)</w:t>
      </w:r>
    </w:p>
    <w:p w14:paraId="0ED89FFD" w14:textId="4DA8DF41" w:rsidR="00B83916" w:rsidRDefault="00114D2B" w:rsidP="00B83916">
      <w:pPr>
        <w:spacing w:after="0" w:line="240" w:lineRule="auto"/>
        <w:rPr>
          <w:rFonts w:ascii="Times New Roman" w:hAnsi="Times New Roman" w:cs="Times New Roman"/>
          <w:i/>
          <w:color w:val="FF0000"/>
          <w:sz w:val="24"/>
          <w:szCs w:val="24"/>
        </w:rPr>
      </w:pPr>
      <w:r w:rsidRPr="001D4E7B">
        <w:rPr>
          <w:rFonts w:ascii="Times New Roman" w:hAnsi="Times New Roman" w:cs="Times New Roman"/>
          <w:color w:val="FF0000"/>
          <w:sz w:val="24"/>
          <w:szCs w:val="24"/>
        </w:rPr>
        <w:t>Applies toward the world cultures university requirement (wc).</w:t>
      </w:r>
      <w:r w:rsidR="00B83916" w:rsidRPr="001D4E7B">
        <w:rPr>
          <w:rFonts w:ascii="Times New Roman" w:hAnsi="Times New Roman" w:cs="Times New Roman"/>
          <w:color w:val="FF0000"/>
          <w:sz w:val="24"/>
          <w:szCs w:val="24"/>
        </w:rPr>
        <w:t xml:space="preserve"> </w:t>
      </w:r>
      <w:r w:rsidR="00B83916" w:rsidRPr="001D4E7B">
        <w:rPr>
          <w:rFonts w:ascii="Times New Roman" w:hAnsi="Times New Roman" w:cs="Times New Roman"/>
          <w:i/>
          <w:color w:val="FF0000"/>
          <w:sz w:val="24"/>
          <w:szCs w:val="24"/>
        </w:rPr>
        <w:t>(pending Gen Ed approval)</w:t>
      </w:r>
    </w:p>
    <w:p w14:paraId="62898F36" w14:textId="77777777" w:rsidR="00E960A3" w:rsidRPr="001D4E7B" w:rsidRDefault="00E960A3" w:rsidP="00B83916">
      <w:pPr>
        <w:spacing w:after="0" w:line="240" w:lineRule="auto"/>
        <w:rPr>
          <w:rFonts w:ascii="Times New Roman" w:hAnsi="Times New Roman" w:cs="Times New Roman"/>
          <w:i/>
          <w:color w:val="FF0000"/>
          <w:sz w:val="24"/>
          <w:szCs w:val="24"/>
        </w:rPr>
      </w:pPr>
    </w:p>
    <w:p w14:paraId="10CF0CC7" w14:textId="73EA4661" w:rsidR="00114D2B" w:rsidRPr="00520CD0" w:rsidRDefault="00114D2B" w:rsidP="00114D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prerequisites for this course. </w:t>
      </w:r>
    </w:p>
    <w:p w14:paraId="49D840B9" w14:textId="38CE1205" w:rsidR="00520CD0" w:rsidRDefault="00520CD0" w:rsidP="003D325E">
      <w:pPr>
        <w:spacing w:after="0" w:line="240" w:lineRule="auto"/>
        <w:rPr>
          <w:rFonts w:ascii="Times New Roman" w:hAnsi="Times New Roman" w:cs="Times New Roman"/>
          <w:b/>
          <w:sz w:val="24"/>
          <w:szCs w:val="24"/>
        </w:rPr>
      </w:pPr>
    </w:p>
    <w:p w14:paraId="68320CBD" w14:textId="11B51D56" w:rsidR="003D325E" w:rsidRDefault="00A12EE9" w:rsidP="003D325E">
      <w:pPr>
        <w:spacing w:after="0" w:line="240" w:lineRule="auto"/>
        <w:rPr>
          <w:rFonts w:ascii="Times New Roman" w:hAnsi="Times New Roman" w:cs="Times New Roman"/>
          <w:b/>
          <w:sz w:val="24"/>
          <w:szCs w:val="24"/>
        </w:rPr>
      </w:pPr>
      <w:bookmarkStart w:id="2" w:name="qm21"/>
      <w:bookmarkEnd w:id="1"/>
      <w:r w:rsidRPr="002F2A52">
        <w:rPr>
          <w:rFonts w:ascii="Times New Roman" w:hAnsi="Times New Roman" w:cs="Times New Roman"/>
          <w:b/>
          <w:sz w:val="24"/>
          <w:szCs w:val="24"/>
        </w:rPr>
        <w:t>Course Objectives</w:t>
      </w:r>
      <w:r w:rsidR="001022B9" w:rsidRPr="002F2A52">
        <w:rPr>
          <w:rFonts w:ascii="Times New Roman" w:hAnsi="Times New Roman" w:cs="Times New Roman"/>
          <w:b/>
          <w:sz w:val="24"/>
          <w:szCs w:val="24"/>
        </w:rPr>
        <w:t xml:space="preserve"> </w:t>
      </w:r>
      <w:bookmarkStart w:id="3" w:name="qm23"/>
      <w:bookmarkEnd w:id="2"/>
    </w:p>
    <w:p w14:paraId="6C3313F4" w14:textId="77777777" w:rsidR="004D1739" w:rsidRPr="002F2A52" w:rsidRDefault="004D1739" w:rsidP="003D325E">
      <w:pPr>
        <w:spacing w:after="0" w:line="240" w:lineRule="auto"/>
        <w:rPr>
          <w:rFonts w:ascii="Times New Roman" w:hAnsi="Times New Roman" w:cs="Times New Roman"/>
          <w:b/>
          <w:sz w:val="24"/>
          <w:szCs w:val="24"/>
        </w:rPr>
      </w:pPr>
    </w:p>
    <w:bookmarkEnd w:id="3"/>
    <w:p w14:paraId="631FA5DF" w14:textId="262F77EB" w:rsidR="00942293" w:rsidRPr="00265892" w:rsidRDefault="00EC0EFF" w:rsidP="005270B5">
      <w:pPr>
        <w:spacing w:after="0" w:line="240" w:lineRule="auto"/>
        <w:rPr>
          <w:rFonts w:ascii="Times New Roman" w:hAnsi="Times New Roman" w:cs="Times New Roman"/>
          <w:sz w:val="24"/>
          <w:szCs w:val="24"/>
        </w:rPr>
      </w:pPr>
      <w:r w:rsidRPr="00265892">
        <w:rPr>
          <w:rFonts w:ascii="Times New Roman" w:hAnsi="Times New Roman" w:cs="Times New Roman"/>
          <w:sz w:val="24"/>
          <w:szCs w:val="24"/>
        </w:rPr>
        <w:t>At the completion of the course students will be able to:</w:t>
      </w:r>
    </w:p>
    <w:p w14:paraId="241870DD" w14:textId="13C11629" w:rsidR="00114D2B" w:rsidRPr="00265892" w:rsidRDefault="00265892" w:rsidP="00114D2B">
      <w:pPr>
        <w:pStyle w:val="ListParagraph"/>
        <w:numPr>
          <w:ilvl w:val="0"/>
          <w:numId w:val="33"/>
        </w:numPr>
        <w:spacing w:after="0" w:line="240" w:lineRule="auto"/>
        <w:rPr>
          <w:rFonts w:ascii="Times New Roman" w:hAnsi="Times New Roman" w:cs="Times New Roman"/>
          <w:sz w:val="24"/>
          <w:szCs w:val="24"/>
        </w:rPr>
      </w:pPr>
      <w:r w:rsidRPr="00265892">
        <w:rPr>
          <w:rFonts w:ascii="Times New Roman" w:hAnsi="Times New Roman" w:cs="Times New Roman"/>
          <w:sz w:val="24"/>
          <w:szCs w:val="24"/>
        </w:rPr>
        <w:t>Identify and u</w:t>
      </w:r>
      <w:r w:rsidR="00114D2B" w:rsidRPr="00265892">
        <w:rPr>
          <w:rFonts w:ascii="Times New Roman" w:hAnsi="Times New Roman" w:cs="Times New Roman"/>
          <w:sz w:val="24"/>
          <w:szCs w:val="24"/>
        </w:rPr>
        <w:t>tilize primary and secondary sources in historical argumentation</w:t>
      </w:r>
    </w:p>
    <w:p w14:paraId="717BD4F2" w14:textId="1BF67AB6" w:rsidR="00265892" w:rsidRPr="00265892" w:rsidRDefault="00265892" w:rsidP="00114D2B">
      <w:pPr>
        <w:pStyle w:val="ListParagraph"/>
        <w:numPr>
          <w:ilvl w:val="0"/>
          <w:numId w:val="33"/>
        </w:numPr>
        <w:spacing w:after="0" w:line="240" w:lineRule="auto"/>
        <w:rPr>
          <w:rFonts w:ascii="Times New Roman" w:hAnsi="Times New Roman" w:cs="Times New Roman"/>
          <w:sz w:val="24"/>
          <w:szCs w:val="24"/>
        </w:rPr>
      </w:pPr>
      <w:r w:rsidRPr="00265892">
        <w:rPr>
          <w:rFonts w:ascii="Times New Roman" w:hAnsi="Times New Roman" w:cs="Times New Roman"/>
          <w:sz w:val="24"/>
          <w:szCs w:val="24"/>
        </w:rPr>
        <w:t xml:space="preserve">Identify and explain the characteristics of four major types of history (social, political, cultural, and economic) from ancient history to modern history </w:t>
      </w:r>
    </w:p>
    <w:p w14:paraId="58C20322" w14:textId="6F34F096" w:rsidR="00265892" w:rsidRPr="00265892" w:rsidRDefault="00265892" w:rsidP="00265892">
      <w:pPr>
        <w:pStyle w:val="ListParagraph"/>
        <w:numPr>
          <w:ilvl w:val="0"/>
          <w:numId w:val="33"/>
        </w:numPr>
        <w:spacing w:after="0" w:line="240" w:lineRule="auto"/>
        <w:rPr>
          <w:rFonts w:ascii="Times New Roman" w:hAnsi="Times New Roman" w:cs="Times New Roman"/>
          <w:sz w:val="24"/>
          <w:szCs w:val="24"/>
        </w:rPr>
      </w:pPr>
      <w:r w:rsidRPr="00265892">
        <w:rPr>
          <w:rFonts w:ascii="Times New Roman" w:hAnsi="Times New Roman" w:cs="Times New Roman"/>
          <w:sz w:val="24"/>
          <w:szCs w:val="24"/>
        </w:rPr>
        <w:lastRenderedPageBreak/>
        <w:t>Debate the causes and consequences of historical change</w:t>
      </w:r>
    </w:p>
    <w:p w14:paraId="1F035F9A" w14:textId="0C659EDA" w:rsidR="007378CD" w:rsidRPr="00265892" w:rsidRDefault="00265892" w:rsidP="00254808">
      <w:pPr>
        <w:pStyle w:val="ListParagraph"/>
        <w:numPr>
          <w:ilvl w:val="0"/>
          <w:numId w:val="33"/>
        </w:numPr>
        <w:spacing w:after="0" w:line="240" w:lineRule="auto"/>
        <w:rPr>
          <w:rFonts w:ascii="Times New Roman" w:hAnsi="Times New Roman" w:cs="Times New Roman"/>
          <w:b/>
          <w:sz w:val="24"/>
          <w:szCs w:val="24"/>
        </w:rPr>
      </w:pPr>
      <w:r w:rsidRPr="00265892">
        <w:rPr>
          <w:rFonts w:ascii="Times New Roman" w:hAnsi="Times New Roman" w:cs="Times New Roman"/>
          <w:sz w:val="24"/>
          <w:szCs w:val="24"/>
        </w:rPr>
        <w:t xml:space="preserve">Employ digital literacy skills to </w:t>
      </w:r>
      <w:r w:rsidR="00E960A3">
        <w:rPr>
          <w:rFonts w:ascii="Times New Roman" w:hAnsi="Times New Roman" w:cs="Times New Roman"/>
          <w:sz w:val="24"/>
          <w:szCs w:val="24"/>
        </w:rPr>
        <w:t xml:space="preserve">create and/or </w:t>
      </w:r>
      <w:r w:rsidRPr="00265892">
        <w:rPr>
          <w:rFonts w:ascii="Times New Roman" w:hAnsi="Times New Roman" w:cs="Times New Roman"/>
          <w:sz w:val="24"/>
          <w:szCs w:val="24"/>
        </w:rPr>
        <w:t>assess virtual history tours for their scholarly contributions</w:t>
      </w:r>
    </w:p>
    <w:p w14:paraId="58EEE4F9" w14:textId="77777777" w:rsidR="00265892" w:rsidRDefault="00265892" w:rsidP="003D325E">
      <w:pPr>
        <w:spacing w:after="0" w:line="240" w:lineRule="auto"/>
        <w:rPr>
          <w:rFonts w:ascii="Times New Roman" w:hAnsi="Times New Roman" w:cs="Times New Roman"/>
          <w:b/>
          <w:sz w:val="24"/>
          <w:szCs w:val="24"/>
        </w:rPr>
      </w:pPr>
    </w:p>
    <w:p w14:paraId="334807D8" w14:textId="2E42EF9B" w:rsidR="003D325E" w:rsidRDefault="003D325E" w:rsidP="003D325E">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 xml:space="preserve">Required </w:t>
      </w:r>
      <w:r w:rsidR="006229AB" w:rsidRPr="002F2A52">
        <w:rPr>
          <w:rFonts w:ascii="Times New Roman" w:hAnsi="Times New Roman" w:cs="Times New Roman"/>
          <w:b/>
          <w:sz w:val="24"/>
          <w:szCs w:val="24"/>
        </w:rPr>
        <w:t>Resources</w:t>
      </w:r>
      <w:r w:rsidR="007551A3" w:rsidRPr="002F2A52">
        <w:rPr>
          <w:rFonts w:ascii="Times New Roman" w:hAnsi="Times New Roman" w:cs="Times New Roman"/>
          <w:b/>
          <w:sz w:val="24"/>
          <w:szCs w:val="24"/>
        </w:rPr>
        <w:t xml:space="preserve"> </w:t>
      </w:r>
    </w:p>
    <w:p w14:paraId="1F01BBF7" w14:textId="7F7A2A5E" w:rsidR="00AF407A" w:rsidRDefault="00AF407A" w:rsidP="003D325E">
      <w:pPr>
        <w:spacing w:after="0" w:line="240" w:lineRule="auto"/>
        <w:rPr>
          <w:rFonts w:ascii="Times New Roman" w:hAnsi="Times New Roman" w:cs="Times New Roman"/>
          <w:b/>
          <w:sz w:val="24"/>
          <w:szCs w:val="24"/>
        </w:rPr>
      </w:pPr>
    </w:p>
    <w:p w14:paraId="00D74DC2" w14:textId="77777777" w:rsidR="00513C19" w:rsidRDefault="00513C19" w:rsidP="006F0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required text for this course. </w:t>
      </w:r>
    </w:p>
    <w:p w14:paraId="634EB658" w14:textId="77777777" w:rsidR="00513C19" w:rsidRDefault="00265892" w:rsidP="006F0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entirely online course requires internet access. </w:t>
      </w:r>
      <w:r w:rsidR="00513C19">
        <w:rPr>
          <w:rFonts w:ascii="Times New Roman" w:hAnsi="Times New Roman" w:cs="Times New Roman"/>
          <w:sz w:val="24"/>
          <w:szCs w:val="24"/>
        </w:rPr>
        <w:t xml:space="preserve">Links will be provided within EduCat and JSTOR articles will be accessed from the NMU Library website. </w:t>
      </w:r>
    </w:p>
    <w:p w14:paraId="7392DAB8" w14:textId="3CC657AA" w:rsidR="00AF407A" w:rsidRDefault="00265892" w:rsidP="006F0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other materials are required.  </w:t>
      </w:r>
    </w:p>
    <w:p w14:paraId="4B9E58CD" w14:textId="7D08C2B6" w:rsidR="00265892" w:rsidRDefault="00265892" w:rsidP="006F00A3">
      <w:pPr>
        <w:spacing w:after="0" w:line="240" w:lineRule="auto"/>
        <w:rPr>
          <w:rFonts w:ascii="Times New Roman" w:hAnsi="Times New Roman" w:cs="Times New Roman"/>
          <w:sz w:val="24"/>
          <w:szCs w:val="24"/>
        </w:rPr>
      </w:pPr>
    </w:p>
    <w:p w14:paraId="5422B468" w14:textId="23AD46A5" w:rsidR="00265892" w:rsidRDefault="00265892" w:rsidP="006F00A3">
      <w:pPr>
        <w:spacing w:after="0" w:line="240" w:lineRule="auto"/>
        <w:rPr>
          <w:rFonts w:ascii="Times New Roman" w:hAnsi="Times New Roman" w:cs="Times New Roman"/>
          <w:b/>
          <w:sz w:val="24"/>
          <w:szCs w:val="24"/>
        </w:rPr>
      </w:pPr>
      <w:r w:rsidRPr="00F03D1A">
        <w:rPr>
          <w:rFonts w:ascii="Times New Roman" w:hAnsi="Times New Roman" w:cs="Times New Roman"/>
          <w:b/>
          <w:sz w:val="24"/>
          <w:szCs w:val="24"/>
        </w:rPr>
        <w:t>Optional Technology</w:t>
      </w:r>
    </w:p>
    <w:p w14:paraId="497BECCD" w14:textId="77777777" w:rsidR="00F03D1A" w:rsidRPr="00F03D1A" w:rsidRDefault="00F03D1A" w:rsidP="006F00A3">
      <w:pPr>
        <w:spacing w:after="0" w:line="240" w:lineRule="auto"/>
        <w:rPr>
          <w:rFonts w:ascii="Times New Roman" w:hAnsi="Times New Roman" w:cs="Times New Roman"/>
          <w:b/>
          <w:sz w:val="24"/>
          <w:szCs w:val="24"/>
        </w:rPr>
      </w:pPr>
    </w:p>
    <w:p w14:paraId="5C59ED2F" w14:textId="77777777" w:rsidR="00E960A3" w:rsidRDefault="00265892" w:rsidP="006F00A3">
      <w:pPr>
        <w:spacing w:after="0" w:line="240" w:lineRule="auto"/>
        <w:rPr>
          <w:rFonts w:ascii="Times New Roman" w:hAnsi="Times New Roman" w:cs="Times New Roman"/>
          <w:sz w:val="24"/>
          <w:szCs w:val="24"/>
        </w:rPr>
      </w:pPr>
      <w:r>
        <w:rPr>
          <w:rFonts w:ascii="Times New Roman" w:hAnsi="Times New Roman" w:cs="Times New Roman"/>
          <w:sz w:val="24"/>
          <w:szCs w:val="24"/>
        </w:rPr>
        <w:t>Eac</w:t>
      </w:r>
      <w:r w:rsidR="00F03D1A">
        <w:rPr>
          <w:rFonts w:ascii="Times New Roman" w:hAnsi="Times New Roman" w:cs="Times New Roman"/>
          <w:sz w:val="24"/>
          <w:szCs w:val="24"/>
        </w:rPr>
        <w:t>h unit will offer at least two, and sometimes three,</w:t>
      </w:r>
      <w:r>
        <w:rPr>
          <w:rFonts w:ascii="Times New Roman" w:hAnsi="Times New Roman" w:cs="Times New Roman"/>
          <w:sz w:val="24"/>
          <w:szCs w:val="24"/>
        </w:rPr>
        <w:t xml:space="preserve"> technology options to begin </w:t>
      </w:r>
      <w:r w:rsidR="00F03D1A">
        <w:rPr>
          <w:rFonts w:ascii="Times New Roman" w:hAnsi="Times New Roman" w:cs="Times New Roman"/>
          <w:sz w:val="24"/>
          <w:szCs w:val="24"/>
        </w:rPr>
        <w:t xml:space="preserve">a tour:  </w:t>
      </w:r>
    </w:p>
    <w:p w14:paraId="30FF51D5" w14:textId="77777777" w:rsidR="00E960A3" w:rsidRDefault="00F03D1A" w:rsidP="00E960A3">
      <w:pPr>
        <w:pStyle w:val="ListParagraph"/>
        <w:numPr>
          <w:ilvl w:val="0"/>
          <w:numId w:val="34"/>
        </w:numPr>
        <w:spacing w:after="0" w:line="240" w:lineRule="auto"/>
        <w:rPr>
          <w:rFonts w:ascii="Times New Roman" w:hAnsi="Times New Roman" w:cs="Times New Roman"/>
          <w:sz w:val="24"/>
          <w:szCs w:val="24"/>
        </w:rPr>
      </w:pPr>
      <w:r w:rsidRPr="00E960A3">
        <w:rPr>
          <w:rFonts w:ascii="Times New Roman" w:hAnsi="Times New Roman" w:cs="Times New Roman"/>
          <w:sz w:val="24"/>
          <w:szCs w:val="24"/>
        </w:rPr>
        <w:t xml:space="preserve">web-based (computer only) and </w:t>
      </w:r>
    </w:p>
    <w:p w14:paraId="64649DC4" w14:textId="7400C954" w:rsidR="00E960A3" w:rsidRDefault="00F03D1A" w:rsidP="00E960A3">
      <w:pPr>
        <w:pStyle w:val="ListParagraph"/>
        <w:numPr>
          <w:ilvl w:val="0"/>
          <w:numId w:val="34"/>
        </w:numPr>
        <w:spacing w:after="0" w:line="240" w:lineRule="auto"/>
        <w:rPr>
          <w:rFonts w:ascii="Times New Roman" w:hAnsi="Times New Roman" w:cs="Times New Roman"/>
          <w:sz w:val="24"/>
          <w:szCs w:val="24"/>
        </w:rPr>
      </w:pPr>
      <w:r w:rsidRPr="00E960A3">
        <w:rPr>
          <w:rFonts w:ascii="Times New Roman" w:hAnsi="Times New Roman" w:cs="Times New Roman"/>
          <w:sz w:val="24"/>
          <w:szCs w:val="24"/>
        </w:rPr>
        <w:t>either Google Cardboa</w:t>
      </w:r>
      <w:r w:rsidR="00E960A3">
        <w:rPr>
          <w:rFonts w:ascii="Times New Roman" w:hAnsi="Times New Roman" w:cs="Times New Roman"/>
          <w:sz w:val="24"/>
          <w:szCs w:val="24"/>
        </w:rPr>
        <w:t>rd or Oculus Go (sometimes both).</w:t>
      </w:r>
      <w:r w:rsidRPr="00E960A3">
        <w:rPr>
          <w:rFonts w:ascii="Times New Roman" w:hAnsi="Times New Roman" w:cs="Times New Roman"/>
          <w:sz w:val="24"/>
          <w:szCs w:val="24"/>
        </w:rPr>
        <w:t xml:space="preserve">  </w:t>
      </w:r>
    </w:p>
    <w:p w14:paraId="28B12789" w14:textId="77777777" w:rsidR="00E960A3" w:rsidRDefault="00E960A3" w:rsidP="00E960A3">
      <w:pPr>
        <w:pStyle w:val="ListParagraph"/>
        <w:spacing w:after="0" w:line="240" w:lineRule="auto"/>
        <w:rPr>
          <w:rFonts w:ascii="Times New Roman" w:hAnsi="Times New Roman" w:cs="Times New Roman"/>
          <w:sz w:val="24"/>
          <w:szCs w:val="24"/>
        </w:rPr>
      </w:pPr>
    </w:p>
    <w:p w14:paraId="1BD83D7E" w14:textId="77777777" w:rsidR="00E960A3" w:rsidRDefault="00F03D1A" w:rsidP="00E960A3">
      <w:pPr>
        <w:spacing w:after="0" w:line="240" w:lineRule="auto"/>
        <w:rPr>
          <w:rFonts w:ascii="Times New Roman" w:hAnsi="Times New Roman" w:cs="Times New Roman"/>
          <w:sz w:val="24"/>
          <w:szCs w:val="24"/>
        </w:rPr>
      </w:pPr>
      <w:r w:rsidRPr="00E960A3">
        <w:rPr>
          <w:rFonts w:ascii="Times New Roman" w:hAnsi="Times New Roman" w:cs="Times New Roman"/>
          <w:sz w:val="24"/>
          <w:szCs w:val="24"/>
        </w:rPr>
        <w:t xml:space="preserve">The History Department offers students the option to come into the office and utilize a Google Cardboard viewer and/or the Oculus Go.  Students wanting to borrow the Google Cardboard viewer must supply their own compatible cell phone (see list of cell phones in EduCat).  </w:t>
      </w:r>
    </w:p>
    <w:p w14:paraId="2786D4C9" w14:textId="77777777" w:rsidR="00E960A3" w:rsidRDefault="00E960A3" w:rsidP="00E960A3">
      <w:pPr>
        <w:spacing w:after="0" w:line="240" w:lineRule="auto"/>
        <w:rPr>
          <w:rFonts w:ascii="Times New Roman" w:hAnsi="Times New Roman" w:cs="Times New Roman"/>
          <w:sz w:val="24"/>
          <w:szCs w:val="24"/>
        </w:rPr>
      </w:pPr>
    </w:p>
    <w:p w14:paraId="571A912C" w14:textId="35556169" w:rsidR="00265892" w:rsidRPr="00E960A3" w:rsidRDefault="00F03D1A" w:rsidP="00E960A3">
      <w:pPr>
        <w:spacing w:after="0" w:line="240" w:lineRule="auto"/>
        <w:rPr>
          <w:rFonts w:ascii="Times New Roman" w:hAnsi="Times New Roman" w:cs="Times New Roman"/>
          <w:sz w:val="24"/>
          <w:szCs w:val="24"/>
        </w:rPr>
      </w:pPr>
      <w:r w:rsidRPr="00E960A3">
        <w:rPr>
          <w:rFonts w:ascii="Times New Roman" w:hAnsi="Times New Roman" w:cs="Times New Roman"/>
          <w:sz w:val="24"/>
          <w:szCs w:val="24"/>
        </w:rPr>
        <w:t xml:space="preserve">Distance students may wish to purchase their own technology.  </w:t>
      </w:r>
      <w:r w:rsidR="00F751AC" w:rsidRPr="00E960A3">
        <w:rPr>
          <w:rFonts w:ascii="Times New Roman" w:hAnsi="Times New Roman" w:cs="Times New Roman"/>
          <w:sz w:val="24"/>
          <w:szCs w:val="24"/>
        </w:rPr>
        <w:t xml:space="preserve">If students elect not to use Google Cardboard or Oculus Go, they may use provided websites such as YouTube 360 videos or web-based (computer only) tours. </w:t>
      </w:r>
    </w:p>
    <w:p w14:paraId="4A50921A" w14:textId="77777777" w:rsidR="00265892" w:rsidRDefault="00265892" w:rsidP="006F00A3">
      <w:pPr>
        <w:spacing w:after="0" w:line="240" w:lineRule="auto"/>
        <w:rPr>
          <w:rFonts w:ascii="Times New Roman" w:hAnsi="Times New Roman" w:cs="Times New Roman"/>
          <w:sz w:val="24"/>
          <w:szCs w:val="24"/>
        </w:rPr>
      </w:pPr>
    </w:p>
    <w:p w14:paraId="5B187929" w14:textId="786F73E2" w:rsidR="00AD4EEA" w:rsidRPr="002F2A52" w:rsidRDefault="005270B5" w:rsidP="003D325E">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 xml:space="preserve">Recommended </w:t>
      </w:r>
      <w:r w:rsidR="006229AB" w:rsidRPr="002F2A52">
        <w:rPr>
          <w:rFonts w:ascii="Times New Roman" w:hAnsi="Times New Roman" w:cs="Times New Roman"/>
          <w:b/>
          <w:sz w:val="24"/>
          <w:szCs w:val="24"/>
        </w:rPr>
        <w:t>Resources</w:t>
      </w:r>
      <w:r w:rsidR="007551A3" w:rsidRPr="002F2A52">
        <w:rPr>
          <w:rFonts w:ascii="Times New Roman" w:hAnsi="Times New Roman" w:cs="Times New Roman"/>
          <w:b/>
          <w:sz w:val="24"/>
          <w:szCs w:val="24"/>
        </w:rPr>
        <w:t xml:space="preserve"> </w:t>
      </w:r>
    </w:p>
    <w:p w14:paraId="6B27BBCB" w14:textId="6719A5E9" w:rsidR="006229AB" w:rsidRPr="002F2A52" w:rsidRDefault="006229AB"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 xml:space="preserve">Additional website </w:t>
      </w:r>
      <w:r w:rsidR="009F4481" w:rsidRPr="002F2A52">
        <w:rPr>
          <w:rFonts w:ascii="Times New Roman" w:hAnsi="Times New Roman" w:cs="Times New Roman"/>
          <w:sz w:val="24"/>
          <w:szCs w:val="24"/>
        </w:rPr>
        <w:t xml:space="preserve">and video </w:t>
      </w:r>
      <w:r w:rsidRPr="002F2A52">
        <w:rPr>
          <w:rFonts w:ascii="Times New Roman" w:hAnsi="Times New Roman" w:cs="Times New Roman"/>
          <w:sz w:val="24"/>
          <w:szCs w:val="24"/>
        </w:rPr>
        <w:t xml:space="preserve">resources will be provided in EduCat. </w:t>
      </w:r>
    </w:p>
    <w:p w14:paraId="38369B23" w14:textId="77777777" w:rsidR="00CC5EF6" w:rsidRDefault="00CC5EF6" w:rsidP="003D325E">
      <w:pPr>
        <w:spacing w:after="0" w:line="240" w:lineRule="auto"/>
        <w:rPr>
          <w:rFonts w:ascii="Times New Roman" w:hAnsi="Times New Roman" w:cs="Times New Roman"/>
          <w:sz w:val="24"/>
          <w:szCs w:val="24"/>
        </w:rPr>
      </w:pPr>
    </w:p>
    <w:p w14:paraId="280D7FE5" w14:textId="1BA1611D" w:rsidR="00CC5EF6" w:rsidRDefault="00CC5EF6" w:rsidP="00CC5EF6">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 xml:space="preserve">Grading </w:t>
      </w:r>
    </w:p>
    <w:p w14:paraId="1917518E" w14:textId="77777777" w:rsidR="004D1739" w:rsidRPr="002F2A52" w:rsidRDefault="004D1739" w:rsidP="00CC5EF6">
      <w:pPr>
        <w:spacing w:after="0" w:line="240" w:lineRule="auto"/>
        <w:rPr>
          <w:rFonts w:ascii="Times New Roman" w:hAnsi="Times New Roman" w:cs="Times New Roman"/>
          <w:b/>
          <w:sz w:val="24"/>
          <w:szCs w:val="24"/>
        </w:rPr>
      </w:pPr>
    </w:p>
    <w:p w14:paraId="08629CA8" w14:textId="77777777" w:rsidR="004D1739" w:rsidRPr="002F2A52" w:rsidRDefault="004D1739" w:rsidP="004D1739">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Grades will be percentage-based:</w:t>
      </w:r>
    </w:p>
    <w:p w14:paraId="4A208DEE" w14:textId="77777777" w:rsidR="004D1739" w:rsidRPr="002F2A52" w:rsidRDefault="004D1739" w:rsidP="004D173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8"/>
        <w:gridCol w:w="1673"/>
        <w:gridCol w:w="1673"/>
        <w:gridCol w:w="1673"/>
        <w:gridCol w:w="1848"/>
      </w:tblGrid>
      <w:tr w:rsidR="007364B4" w:rsidRPr="002F2A52" w14:paraId="46A07894" w14:textId="6CD603F2" w:rsidTr="007364B4">
        <w:trPr>
          <w:trHeight w:val="253"/>
        </w:trPr>
        <w:tc>
          <w:tcPr>
            <w:tcW w:w="1678" w:type="dxa"/>
          </w:tcPr>
          <w:p w14:paraId="5DF1C671" w14:textId="26410B9D" w:rsidR="007364B4" w:rsidRPr="002F2A52" w:rsidRDefault="007364B4" w:rsidP="00E960A3">
            <w:pPr>
              <w:rPr>
                <w:rFonts w:ascii="Times New Roman" w:hAnsi="Times New Roman" w:cs="Times New Roman"/>
                <w:sz w:val="24"/>
                <w:szCs w:val="24"/>
              </w:rPr>
            </w:pPr>
            <w:r w:rsidRPr="002F2A52">
              <w:rPr>
                <w:rFonts w:ascii="Times New Roman" w:hAnsi="Times New Roman" w:cs="Times New Roman"/>
                <w:sz w:val="24"/>
                <w:szCs w:val="24"/>
              </w:rPr>
              <w:t>A  9</w:t>
            </w:r>
            <w:r w:rsidR="00E960A3">
              <w:rPr>
                <w:rFonts w:ascii="Times New Roman" w:hAnsi="Times New Roman" w:cs="Times New Roman"/>
                <w:sz w:val="24"/>
                <w:szCs w:val="24"/>
              </w:rPr>
              <w:t>4</w:t>
            </w:r>
            <w:r w:rsidRPr="002F2A52">
              <w:rPr>
                <w:rFonts w:ascii="Times New Roman" w:hAnsi="Times New Roman" w:cs="Times New Roman"/>
                <w:sz w:val="24"/>
                <w:szCs w:val="24"/>
              </w:rPr>
              <w:t>-100%</w:t>
            </w:r>
          </w:p>
        </w:tc>
        <w:tc>
          <w:tcPr>
            <w:tcW w:w="1673" w:type="dxa"/>
          </w:tcPr>
          <w:p w14:paraId="1F56B4DE" w14:textId="77777777" w:rsidR="007364B4" w:rsidRPr="002F2A52" w:rsidRDefault="007364B4" w:rsidP="00254808">
            <w:pPr>
              <w:rPr>
                <w:rFonts w:ascii="Times New Roman" w:hAnsi="Times New Roman" w:cs="Times New Roman"/>
                <w:sz w:val="24"/>
                <w:szCs w:val="24"/>
              </w:rPr>
            </w:pPr>
            <w:r w:rsidRPr="002F2A52">
              <w:rPr>
                <w:rFonts w:ascii="Times New Roman" w:hAnsi="Times New Roman" w:cs="Times New Roman"/>
                <w:sz w:val="24"/>
                <w:szCs w:val="24"/>
              </w:rPr>
              <w:t>B+  87-89</w:t>
            </w:r>
          </w:p>
        </w:tc>
        <w:tc>
          <w:tcPr>
            <w:tcW w:w="1673" w:type="dxa"/>
          </w:tcPr>
          <w:p w14:paraId="5C657DFE" w14:textId="77777777" w:rsidR="007364B4" w:rsidRPr="002F2A52" w:rsidRDefault="007364B4" w:rsidP="00254808">
            <w:pPr>
              <w:rPr>
                <w:rFonts w:ascii="Times New Roman" w:hAnsi="Times New Roman" w:cs="Times New Roman"/>
                <w:sz w:val="24"/>
                <w:szCs w:val="24"/>
              </w:rPr>
            </w:pPr>
            <w:r w:rsidRPr="002F2A52">
              <w:rPr>
                <w:rFonts w:ascii="Times New Roman" w:hAnsi="Times New Roman" w:cs="Times New Roman"/>
                <w:sz w:val="24"/>
                <w:szCs w:val="24"/>
              </w:rPr>
              <w:t>C+  77-79</w:t>
            </w:r>
          </w:p>
        </w:tc>
        <w:tc>
          <w:tcPr>
            <w:tcW w:w="1673" w:type="dxa"/>
          </w:tcPr>
          <w:p w14:paraId="3C9F4ED8" w14:textId="77777777" w:rsidR="007364B4" w:rsidRPr="002F2A52" w:rsidRDefault="007364B4" w:rsidP="00254808">
            <w:pPr>
              <w:rPr>
                <w:rFonts w:ascii="Times New Roman" w:hAnsi="Times New Roman" w:cs="Times New Roman"/>
                <w:sz w:val="24"/>
                <w:szCs w:val="24"/>
              </w:rPr>
            </w:pPr>
            <w:r w:rsidRPr="002F2A52">
              <w:rPr>
                <w:rFonts w:ascii="Times New Roman" w:hAnsi="Times New Roman" w:cs="Times New Roman"/>
                <w:sz w:val="24"/>
                <w:szCs w:val="24"/>
              </w:rPr>
              <w:t>D+  67-69</w:t>
            </w:r>
          </w:p>
        </w:tc>
        <w:tc>
          <w:tcPr>
            <w:tcW w:w="1848" w:type="dxa"/>
          </w:tcPr>
          <w:p w14:paraId="69624A41" w14:textId="370AE8C6" w:rsidR="007364B4" w:rsidRPr="002F2A52" w:rsidRDefault="007364B4" w:rsidP="00254808">
            <w:pPr>
              <w:rPr>
                <w:rFonts w:ascii="Times New Roman" w:hAnsi="Times New Roman" w:cs="Times New Roman"/>
                <w:sz w:val="24"/>
                <w:szCs w:val="24"/>
              </w:rPr>
            </w:pPr>
            <w:r>
              <w:rPr>
                <w:rFonts w:ascii="Times New Roman" w:hAnsi="Times New Roman" w:cs="Times New Roman"/>
                <w:sz w:val="24"/>
                <w:szCs w:val="24"/>
              </w:rPr>
              <w:t>F 59 and below</w:t>
            </w:r>
          </w:p>
        </w:tc>
      </w:tr>
      <w:tr w:rsidR="007364B4" w:rsidRPr="002F2A52" w14:paraId="6D5BED45" w14:textId="7AC79CD1" w:rsidTr="007364B4">
        <w:trPr>
          <w:trHeight w:val="244"/>
        </w:trPr>
        <w:tc>
          <w:tcPr>
            <w:tcW w:w="1678" w:type="dxa"/>
          </w:tcPr>
          <w:p w14:paraId="153EA3E1" w14:textId="7B77E4A3" w:rsidR="007364B4" w:rsidRPr="002F2A52" w:rsidRDefault="007364B4" w:rsidP="00E960A3">
            <w:pPr>
              <w:rPr>
                <w:rFonts w:ascii="Times New Roman" w:hAnsi="Times New Roman" w:cs="Times New Roman"/>
                <w:sz w:val="24"/>
                <w:szCs w:val="24"/>
              </w:rPr>
            </w:pPr>
            <w:r>
              <w:rPr>
                <w:rFonts w:ascii="Times New Roman" w:hAnsi="Times New Roman" w:cs="Times New Roman"/>
                <w:sz w:val="24"/>
                <w:szCs w:val="24"/>
              </w:rPr>
              <w:t>A- 90-9</w:t>
            </w:r>
            <w:r w:rsidR="00E960A3">
              <w:rPr>
                <w:rFonts w:ascii="Times New Roman" w:hAnsi="Times New Roman" w:cs="Times New Roman"/>
                <w:sz w:val="24"/>
                <w:szCs w:val="24"/>
              </w:rPr>
              <w:t>3</w:t>
            </w:r>
          </w:p>
        </w:tc>
        <w:tc>
          <w:tcPr>
            <w:tcW w:w="1673" w:type="dxa"/>
          </w:tcPr>
          <w:p w14:paraId="1F21A79C" w14:textId="77777777" w:rsidR="007364B4" w:rsidRPr="002F2A52" w:rsidRDefault="007364B4" w:rsidP="00254808">
            <w:pPr>
              <w:rPr>
                <w:rFonts w:ascii="Times New Roman" w:hAnsi="Times New Roman" w:cs="Times New Roman"/>
                <w:sz w:val="24"/>
                <w:szCs w:val="24"/>
              </w:rPr>
            </w:pPr>
            <w:r>
              <w:rPr>
                <w:rFonts w:ascii="Times New Roman" w:hAnsi="Times New Roman" w:cs="Times New Roman"/>
                <w:sz w:val="24"/>
                <w:szCs w:val="24"/>
              </w:rPr>
              <w:t>B    83</w:t>
            </w:r>
            <w:r w:rsidRPr="002F2A52">
              <w:rPr>
                <w:rFonts w:ascii="Times New Roman" w:hAnsi="Times New Roman" w:cs="Times New Roman"/>
                <w:sz w:val="24"/>
                <w:szCs w:val="24"/>
              </w:rPr>
              <w:t>-86</w:t>
            </w:r>
          </w:p>
        </w:tc>
        <w:tc>
          <w:tcPr>
            <w:tcW w:w="1673" w:type="dxa"/>
          </w:tcPr>
          <w:p w14:paraId="6927E057" w14:textId="77777777" w:rsidR="007364B4" w:rsidRPr="002F2A52" w:rsidRDefault="007364B4" w:rsidP="00254808">
            <w:pPr>
              <w:rPr>
                <w:rFonts w:ascii="Times New Roman" w:hAnsi="Times New Roman" w:cs="Times New Roman"/>
                <w:sz w:val="24"/>
                <w:szCs w:val="24"/>
              </w:rPr>
            </w:pPr>
            <w:r>
              <w:rPr>
                <w:rFonts w:ascii="Times New Roman" w:hAnsi="Times New Roman" w:cs="Times New Roman"/>
                <w:sz w:val="24"/>
                <w:szCs w:val="24"/>
              </w:rPr>
              <w:t>C    73</w:t>
            </w:r>
            <w:r w:rsidRPr="002F2A52">
              <w:rPr>
                <w:rFonts w:ascii="Times New Roman" w:hAnsi="Times New Roman" w:cs="Times New Roman"/>
                <w:sz w:val="24"/>
                <w:szCs w:val="24"/>
              </w:rPr>
              <w:t>-76</w:t>
            </w:r>
          </w:p>
        </w:tc>
        <w:tc>
          <w:tcPr>
            <w:tcW w:w="1673" w:type="dxa"/>
          </w:tcPr>
          <w:p w14:paraId="39D64D30" w14:textId="77777777" w:rsidR="007364B4" w:rsidRPr="002F2A52" w:rsidRDefault="007364B4" w:rsidP="00254808">
            <w:pPr>
              <w:rPr>
                <w:rFonts w:ascii="Times New Roman" w:hAnsi="Times New Roman" w:cs="Times New Roman"/>
                <w:sz w:val="24"/>
                <w:szCs w:val="24"/>
              </w:rPr>
            </w:pPr>
            <w:r>
              <w:rPr>
                <w:rFonts w:ascii="Times New Roman" w:hAnsi="Times New Roman" w:cs="Times New Roman"/>
                <w:sz w:val="24"/>
                <w:szCs w:val="24"/>
              </w:rPr>
              <w:t>D    63</w:t>
            </w:r>
            <w:r w:rsidRPr="002F2A52">
              <w:rPr>
                <w:rFonts w:ascii="Times New Roman" w:hAnsi="Times New Roman" w:cs="Times New Roman"/>
                <w:sz w:val="24"/>
                <w:szCs w:val="24"/>
              </w:rPr>
              <w:t>-66</w:t>
            </w:r>
          </w:p>
        </w:tc>
        <w:tc>
          <w:tcPr>
            <w:tcW w:w="1848" w:type="dxa"/>
          </w:tcPr>
          <w:p w14:paraId="56D7EBC5" w14:textId="77777777" w:rsidR="007364B4" w:rsidRDefault="007364B4" w:rsidP="00254808">
            <w:pPr>
              <w:rPr>
                <w:rFonts w:ascii="Times New Roman" w:hAnsi="Times New Roman" w:cs="Times New Roman"/>
                <w:sz w:val="24"/>
                <w:szCs w:val="24"/>
              </w:rPr>
            </w:pPr>
          </w:p>
        </w:tc>
      </w:tr>
      <w:tr w:rsidR="007364B4" w:rsidRPr="002F2A52" w14:paraId="3CE56C6C" w14:textId="347CC97F" w:rsidTr="007364B4">
        <w:trPr>
          <w:trHeight w:val="253"/>
        </w:trPr>
        <w:tc>
          <w:tcPr>
            <w:tcW w:w="1678" w:type="dxa"/>
          </w:tcPr>
          <w:p w14:paraId="7AAA712A" w14:textId="77777777" w:rsidR="007364B4" w:rsidRPr="002F2A52" w:rsidRDefault="007364B4" w:rsidP="00254808">
            <w:pPr>
              <w:rPr>
                <w:rFonts w:ascii="Times New Roman" w:hAnsi="Times New Roman" w:cs="Times New Roman"/>
                <w:sz w:val="24"/>
                <w:szCs w:val="24"/>
              </w:rPr>
            </w:pPr>
          </w:p>
        </w:tc>
        <w:tc>
          <w:tcPr>
            <w:tcW w:w="1673" w:type="dxa"/>
          </w:tcPr>
          <w:p w14:paraId="77C45742" w14:textId="77777777" w:rsidR="007364B4" w:rsidRPr="002F2A52" w:rsidRDefault="007364B4" w:rsidP="00254808">
            <w:pPr>
              <w:rPr>
                <w:rFonts w:ascii="Times New Roman" w:hAnsi="Times New Roman" w:cs="Times New Roman"/>
                <w:sz w:val="24"/>
                <w:szCs w:val="24"/>
              </w:rPr>
            </w:pPr>
            <w:r>
              <w:rPr>
                <w:rFonts w:ascii="Times New Roman" w:hAnsi="Times New Roman" w:cs="Times New Roman"/>
                <w:sz w:val="24"/>
                <w:szCs w:val="24"/>
              </w:rPr>
              <w:t>B-   80-82</w:t>
            </w:r>
          </w:p>
        </w:tc>
        <w:tc>
          <w:tcPr>
            <w:tcW w:w="1673" w:type="dxa"/>
          </w:tcPr>
          <w:p w14:paraId="42547AAF" w14:textId="77777777" w:rsidR="007364B4" w:rsidRPr="002F2A52" w:rsidRDefault="007364B4" w:rsidP="00254808">
            <w:pPr>
              <w:rPr>
                <w:rFonts w:ascii="Times New Roman" w:hAnsi="Times New Roman" w:cs="Times New Roman"/>
                <w:sz w:val="24"/>
                <w:szCs w:val="24"/>
              </w:rPr>
            </w:pPr>
            <w:r>
              <w:rPr>
                <w:rFonts w:ascii="Times New Roman" w:hAnsi="Times New Roman" w:cs="Times New Roman"/>
                <w:sz w:val="24"/>
                <w:szCs w:val="24"/>
              </w:rPr>
              <w:t>C-   70-72</w:t>
            </w:r>
          </w:p>
        </w:tc>
        <w:tc>
          <w:tcPr>
            <w:tcW w:w="1673" w:type="dxa"/>
          </w:tcPr>
          <w:p w14:paraId="3DF36138" w14:textId="77777777" w:rsidR="007364B4" w:rsidRPr="002F2A52" w:rsidRDefault="007364B4" w:rsidP="00254808">
            <w:pPr>
              <w:rPr>
                <w:rFonts w:ascii="Times New Roman" w:hAnsi="Times New Roman" w:cs="Times New Roman"/>
                <w:sz w:val="24"/>
                <w:szCs w:val="24"/>
              </w:rPr>
            </w:pPr>
            <w:r w:rsidRPr="002F2A52">
              <w:rPr>
                <w:rFonts w:ascii="Times New Roman" w:hAnsi="Times New Roman" w:cs="Times New Roman"/>
                <w:sz w:val="24"/>
                <w:szCs w:val="24"/>
              </w:rPr>
              <w:t>D-   60-6</w:t>
            </w:r>
            <w:r>
              <w:rPr>
                <w:rFonts w:ascii="Times New Roman" w:hAnsi="Times New Roman" w:cs="Times New Roman"/>
                <w:sz w:val="24"/>
                <w:szCs w:val="24"/>
              </w:rPr>
              <w:t>2</w:t>
            </w:r>
          </w:p>
        </w:tc>
        <w:tc>
          <w:tcPr>
            <w:tcW w:w="1848" w:type="dxa"/>
          </w:tcPr>
          <w:p w14:paraId="324ADA50" w14:textId="77777777" w:rsidR="007364B4" w:rsidRPr="002F2A52" w:rsidRDefault="007364B4" w:rsidP="00254808">
            <w:pPr>
              <w:rPr>
                <w:rFonts w:ascii="Times New Roman" w:hAnsi="Times New Roman" w:cs="Times New Roman"/>
                <w:sz w:val="24"/>
                <w:szCs w:val="24"/>
              </w:rPr>
            </w:pPr>
          </w:p>
        </w:tc>
      </w:tr>
    </w:tbl>
    <w:p w14:paraId="487D4539" w14:textId="77777777" w:rsidR="004D1739" w:rsidRPr="00D24F81" w:rsidRDefault="004D1739" w:rsidP="004D1739">
      <w:pPr>
        <w:spacing w:after="0" w:line="240" w:lineRule="auto"/>
        <w:rPr>
          <w:rFonts w:ascii="Times New Roman" w:hAnsi="Times New Roman" w:cs="Times New Roman"/>
          <w:sz w:val="24"/>
          <w:szCs w:val="24"/>
        </w:rPr>
      </w:pPr>
    </w:p>
    <w:p w14:paraId="08D57B52" w14:textId="77777777" w:rsidR="004D1739" w:rsidRPr="00D24F81" w:rsidRDefault="004D1739" w:rsidP="004D1739">
      <w:pPr>
        <w:spacing w:after="0" w:line="240" w:lineRule="auto"/>
        <w:rPr>
          <w:rFonts w:ascii="Times New Roman" w:hAnsi="Times New Roman" w:cs="Times New Roman"/>
          <w:sz w:val="24"/>
          <w:szCs w:val="24"/>
        </w:rPr>
      </w:pPr>
      <w:r w:rsidRPr="00D24F81">
        <w:rPr>
          <w:rFonts w:ascii="Times New Roman" w:hAnsi="Times New Roman" w:cs="Times New Roman"/>
          <w:sz w:val="24"/>
          <w:szCs w:val="24"/>
        </w:rPr>
        <w:t>For more information about NMU’s grading policies such as calculating GPA, withdrawing or requesting an incomplete, please visit: https://www.nmu.edu/registrar/grading-system</w:t>
      </w:r>
    </w:p>
    <w:p w14:paraId="00E8A394" w14:textId="77777777" w:rsidR="004D1739" w:rsidRDefault="004D1739" w:rsidP="004D1739">
      <w:pPr>
        <w:spacing w:after="0" w:line="240" w:lineRule="auto"/>
        <w:rPr>
          <w:rFonts w:ascii="Times New Roman" w:hAnsi="Times New Roman" w:cs="Times New Roman"/>
          <w:b/>
          <w:sz w:val="24"/>
          <w:szCs w:val="24"/>
        </w:rPr>
      </w:pPr>
    </w:p>
    <w:p w14:paraId="04B49C0D" w14:textId="77777777" w:rsidR="00513C19" w:rsidRDefault="00513C19">
      <w:pPr>
        <w:rPr>
          <w:rFonts w:ascii="Times New Roman" w:hAnsi="Times New Roman" w:cs="Times New Roman"/>
          <w:b/>
          <w:sz w:val="24"/>
          <w:szCs w:val="24"/>
        </w:rPr>
      </w:pPr>
      <w:r>
        <w:rPr>
          <w:rFonts w:ascii="Times New Roman" w:hAnsi="Times New Roman" w:cs="Times New Roman"/>
          <w:b/>
          <w:sz w:val="24"/>
          <w:szCs w:val="24"/>
        </w:rPr>
        <w:br w:type="page"/>
      </w:r>
    </w:p>
    <w:p w14:paraId="080CE3AA" w14:textId="77777777" w:rsidR="00513C19" w:rsidRDefault="004D1739" w:rsidP="00FD199E">
      <w:pPr>
        <w:spacing w:after="0" w:line="240" w:lineRule="auto"/>
        <w:rPr>
          <w:rFonts w:ascii="Times New Roman" w:hAnsi="Times New Roman" w:cs="Times New Roman"/>
          <w:b/>
          <w:sz w:val="24"/>
          <w:szCs w:val="24"/>
        </w:rPr>
      </w:pPr>
      <w:r w:rsidRPr="00FD199E">
        <w:rPr>
          <w:rFonts w:ascii="Times New Roman" w:hAnsi="Times New Roman" w:cs="Times New Roman"/>
          <w:b/>
          <w:sz w:val="24"/>
          <w:szCs w:val="24"/>
        </w:rPr>
        <w:lastRenderedPageBreak/>
        <w:t>Methods of Evaluation</w:t>
      </w:r>
    </w:p>
    <w:p w14:paraId="0CDCDF75" w14:textId="77777777" w:rsidR="003E3A69" w:rsidRPr="008E1F7F" w:rsidRDefault="003E3A69" w:rsidP="003E3A69">
      <w:pPr>
        <w:spacing w:after="0" w:line="240" w:lineRule="auto"/>
        <w:rPr>
          <w:rFonts w:ascii="Times New Roman" w:hAnsi="Times New Roman" w:cs="Times New Roman"/>
          <w:b/>
          <w:sz w:val="24"/>
          <w:szCs w:val="24"/>
        </w:rPr>
      </w:pPr>
      <w:r w:rsidRPr="008E1F7F">
        <w:rPr>
          <w:rFonts w:ascii="Times New Roman" w:hAnsi="Times New Roman" w:cs="Times New Roman"/>
          <w:b/>
          <w:sz w:val="24"/>
          <w:szCs w:val="24"/>
        </w:rPr>
        <w:t xml:space="preserve">Total: </w:t>
      </w:r>
      <w:r>
        <w:rPr>
          <w:rFonts w:ascii="Times New Roman" w:hAnsi="Times New Roman" w:cs="Times New Roman"/>
          <w:b/>
          <w:sz w:val="24"/>
          <w:szCs w:val="24"/>
        </w:rPr>
        <w:t>200</w:t>
      </w:r>
      <w:r w:rsidRPr="008E1F7F">
        <w:rPr>
          <w:rFonts w:ascii="Times New Roman" w:hAnsi="Times New Roman" w:cs="Times New Roman"/>
          <w:b/>
          <w:sz w:val="24"/>
          <w:szCs w:val="24"/>
        </w:rPr>
        <w:t xml:space="preserve"> points (3 credits) or 2</w:t>
      </w:r>
      <w:r>
        <w:rPr>
          <w:rFonts w:ascii="Times New Roman" w:hAnsi="Times New Roman" w:cs="Times New Roman"/>
          <w:b/>
          <w:sz w:val="24"/>
          <w:szCs w:val="24"/>
        </w:rPr>
        <w:t>45</w:t>
      </w:r>
      <w:r w:rsidRPr="008E1F7F">
        <w:rPr>
          <w:rFonts w:ascii="Times New Roman" w:hAnsi="Times New Roman" w:cs="Times New Roman"/>
          <w:b/>
          <w:sz w:val="24"/>
          <w:szCs w:val="24"/>
        </w:rPr>
        <w:t xml:space="preserve"> points (4 credits)</w:t>
      </w:r>
    </w:p>
    <w:p w14:paraId="107541E8" w14:textId="77777777" w:rsidR="003E3A69" w:rsidRPr="008E1F7F" w:rsidRDefault="003E3A69" w:rsidP="003E3A69">
      <w:pPr>
        <w:spacing w:after="0" w:line="240" w:lineRule="auto"/>
        <w:rPr>
          <w:rFonts w:ascii="Times New Roman" w:hAnsi="Times New Roman" w:cs="Times New Roman"/>
          <w:sz w:val="24"/>
          <w:szCs w:val="24"/>
        </w:rPr>
      </w:pPr>
    </w:p>
    <w:p w14:paraId="7D6E0FCF" w14:textId="77777777" w:rsidR="003E3A69" w:rsidRDefault="003E3A69" w:rsidP="003E3A69">
      <w:pPr>
        <w:pStyle w:val="ListParagraph"/>
        <w:numPr>
          <w:ilvl w:val="0"/>
          <w:numId w:val="31"/>
        </w:numPr>
        <w:spacing w:after="0" w:line="240" w:lineRule="auto"/>
        <w:rPr>
          <w:rFonts w:ascii="Times New Roman" w:hAnsi="Times New Roman" w:cs="Times New Roman"/>
          <w:sz w:val="24"/>
          <w:szCs w:val="24"/>
        </w:rPr>
      </w:pPr>
      <w:r w:rsidRPr="008E1F7F">
        <w:rPr>
          <w:rFonts w:ascii="Times New Roman" w:hAnsi="Times New Roman" w:cs="Times New Roman"/>
          <w:sz w:val="24"/>
          <w:szCs w:val="24"/>
        </w:rPr>
        <w:t xml:space="preserve">Introduction Unit discussion forum and quiz: </w:t>
      </w:r>
      <w:r>
        <w:rPr>
          <w:rFonts w:ascii="Times New Roman" w:hAnsi="Times New Roman" w:cs="Times New Roman"/>
          <w:sz w:val="24"/>
          <w:szCs w:val="24"/>
        </w:rPr>
        <w:t>1</w:t>
      </w:r>
      <w:r w:rsidRPr="008E1F7F">
        <w:rPr>
          <w:rFonts w:ascii="Times New Roman" w:hAnsi="Times New Roman" w:cs="Times New Roman"/>
          <w:sz w:val="24"/>
          <w:szCs w:val="24"/>
        </w:rPr>
        <w:t>5 points</w:t>
      </w:r>
    </w:p>
    <w:p w14:paraId="026170B0" w14:textId="77777777" w:rsidR="003E3A69" w:rsidRPr="008E1F7F" w:rsidRDefault="003E3A69" w:rsidP="003E3A69">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Identify types of sources, identify types of history (political, economic, social, and cultural), and the characteristics of historical argumentation</w:t>
      </w:r>
    </w:p>
    <w:p w14:paraId="6F2CC668" w14:textId="77777777" w:rsidR="003E3A69" w:rsidRPr="000E54D4" w:rsidRDefault="003E3A69" w:rsidP="003E3A69">
      <w:pPr>
        <w:pStyle w:val="ListParagraph"/>
        <w:numPr>
          <w:ilvl w:val="0"/>
          <w:numId w:val="31"/>
        </w:numPr>
        <w:spacing w:after="0" w:line="240" w:lineRule="auto"/>
        <w:rPr>
          <w:rFonts w:ascii="Times New Roman" w:hAnsi="Times New Roman" w:cs="Times New Roman"/>
          <w:sz w:val="24"/>
          <w:szCs w:val="24"/>
        </w:rPr>
      </w:pPr>
      <w:r w:rsidRPr="008E1F7F">
        <w:rPr>
          <w:rFonts w:ascii="Times New Roman" w:hAnsi="Times New Roman" w:cs="Times New Roman"/>
          <w:sz w:val="24"/>
          <w:szCs w:val="24"/>
        </w:rPr>
        <w:t>Historical Era Unit discussion forums</w:t>
      </w:r>
      <w:r>
        <w:rPr>
          <w:rFonts w:ascii="Times New Roman" w:hAnsi="Times New Roman" w:cs="Times New Roman"/>
          <w:sz w:val="24"/>
          <w:szCs w:val="24"/>
        </w:rPr>
        <w:t xml:space="preserve"> &amp; </w:t>
      </w:r>
      <w:r w:rsidRPr="008E1F7F">
        <w:rPr>
          <w:rFonts w:ascii="Times New Roman" w:hAnsi="Times New Roman" w:cs="Times New Roman"/>
          <w:sz w:val="24"/>
          <w:szCs w:val="24"/>
        </w:rPr>
        <w:t xml:space="preserve">JSTOR Article Analysis </w:t>
      </w:r>
      <w:r w:rsidRPr="000E54D4">
        <w:rPr>
          <w:rFonts w:ascii="Times New Roman" w:hAnsi="Times New Roman" w:cs="Times New Roman"/>
          <w:sz w:val="24"/>
          <w:szCs w:val="24"/>
        </w:rPr>
        <w:t xml:space="preserve"> (5 x 20 points): 100 </w:t>
      </w:r>
      <w:r>
        <w:rPr>
          <w:rFonts w:ascii="Times New Roman" w:hAnsi="Times New Roman" w:cs="Times New Roman"/>
          <w:sz w:val="24"/>
          <w:szCs w:val="24"/>
        </w:rPr>
        <w:t>points</w:t>
      </w:r>
    </w:p>
    <w:p w14:paraId="23C48603" w14:textId="066618A8" w:rsidR="003E3A69" w:rsidRDefault="003E3A69" w:rsidP="003E3A69">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unit, students will experience a virtual tour by selecting from the recommended options and explain what they experienced on their tour.  They will </w:t>
      </w:r>
      <w:r w:rsidR="00C70345">
        <w:rPr>
          <w:rFonts w:ascii="Times New Roman" w:hAnsi="Times New Roman" w:cs="Times New Roman"/>
          <w:sz w:val="24"/>
          <w:szCs w:val="24"/>
        </w:rPr>
        <w:t xml:space="preserve">connect academic knowledge to experience as they </w:t>
      </w:r>
      <w:r>
        <w:rPr>
          <w:rFonts w:ascii="Times New Roman" w:hAnsi="Times New Roman" w:cs="Times New Roman"/>
          <w:sz w:val="24"/>
          <w:szCs w:val="24"/>
        </w:rPr>
        <w:t>analyze the historic context and interpret the historic significance while also identify</w:t>
      </w:r>
      <w:r w:rsidR="00C70345">
        <w:rPr>
          <w:rFonts w:ascii="Times New Roman" w:hAnsi="Times New Roman" w:cs="Times New Roman"/>
          <w:sz w:val="24"/>
          <w:szCs w:val="24"/>
        </w:rPr>
        <w:t>ing</w:t>
      </w:r>
      <w:r>
        <w:rPr>
          <w:rFonts w:ascii="Times New Roman" w:hAnsi="Times New Roman" w:cs="Times New Roman"/>
          <w:sz w:val="24"/>
          <w:szCs w:val="24"/>
        </w:rPr>
        <w:t xml:space="preserve"> the elements of political, economic, social, and economic history in their selected tour and JSTOR article.  By discussing various tours </w:t>
      </w:r>
      <w:r w:rsidR="00C70345">
        <w:rPr>
          <w:rFonts w:ascii="Times New Roman" w:hAnsi="Times New Roman" w:cs="Times New Roman"/>
          <w:sz w:val="24"/>
          <w:szCs w:val="24"/>
        </w:rPr>
        <w:t xml:space="preserve">from each era, students will apply their historical argumentation skills </w:t>
      </w:r>
      <w:r w:rsidR="002F2FFF">
        <w:rPr>
          <w:rFonts w:ascii="Times New Roman" w:hAnsi="Times New Roman" w:cs="Times New Roman"/>
          <w:sz w:val="24"/>
          <w:szCs w:val="24"/>
        </w:rPr>
        <w:t>while</w:t>
      </w:r>
      <w:r w:rsidR="00C70345">
        <w:rPr>
          <w:rFonts w:ascii="Times New Roman" w:hAnsi="Times New Roman" w:cs="Times New Roman"/>
          <w:sz w:val="24"/>
          <w:szCs w:val="24"/>
        </w:rPr>
        <w:t xml:space="preserve"> compar</w:t>
      </w:r>
      <w:r w:rsidR="002F2FFF">
        <w:rPr>
          <w:rFonts w:ascii="Times New Roman" w:hAnsi="Times New Roman" w:cs="Times New Roman"/>
          <w:sz w:val="24"/>
          <w:szCs w:val="24"/>
        </w:rPr>
        <w:t>ing</w:t>
      </w:r>
      <w:r w:rsidR="00C70345">
        <w:rPr>
          <w:rFonts w:ascii="Times New Roman" w:hAnsi="Times New Roman" w:cs="Times New Roman"/>
          <w:sz w:val="24"/>
          <w:szCs w:val="24"/>
        </w:rPr>
        <w:t xml:space="preserve"> themes across cultures/time. </w:t>
      </w:r>
    </w:p>
    <w:p w14:paraId="4555DFCE" w14:textId="71CDDC68" w:rsidR="003E3A69" w:rsidRDefault="003E3A69" w:rsidP="003E3A69">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Midterm </w:t>
      </w:r>
      <w:r w:rsidR="000D38BE">
        <w:rPr>
          <w:rFonts w:ascii="Times New Roman" w:hAnsi="Times New Roman" w:cs="Times New Roman"/>
          <w:sz w:val="24"/>
          <w:szCs w:val="24"/>
        </w:rPr>
        <w:t>CRAP P</w:t>
      </w:r>
      <w:r>
        <w:rPr>
          <w:rFonts w:ascii="Times New Roman" w:hAnsi="Times New Roman" w:cs="Times New Roman"/>
          <w:sz w:val="24"/>
          <w:szCs w:val="24"/>
        </w:rPr>
        <w:t>roject: 40 points</w:t>
      </w:r>
    </w:p>
    <w:p w14:paraId="3DF3260B" w14:textId="77777777" w:rsidR="00254808" w:rsidRPr="008E1F7F" w:rsidRDefault="00254808" w:rsidP="00254808">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apply their digital literacy skills about types of sources by crafting arguments about the scholarly contributions of the tour.  They will communicate </w:t>
      </w:r>
      <w:r w:rsidRPr="00D042C3">
        <w:rPr>
          <w:rFonts w:ascii="Times New Roman" w:hAnsi="Times New Roman" w:cs="Times New Roman"/>
          <w:sz w:val="24"/>
          <w:szCs w:val="24"/>
        </w:rPr>
        <w:t xml:space="preserve">complex concepts by choosing </w:t>
      </w:r>
      <w:r>
        <w:rPr>
          <w:rFonts w:ascii="Times New Roman" w:hAnsi="Times New Roman" w:cs="Times New Roman"/>
          <w:sz w:val="24"/>
          <w:szCs w:val="24"/>
        </w:rPr>
        <w:t xml:space="preserve">and explaining </w:t>
      </w:r>
      <w:r w:rsidRPr="00D042C3">
        <w:rPr>
          <w:rFonts w:ascii="Times New Roman" w:hAnsi="Times New Roman" w:cs="Times New Roman"/>
          <w:sz w:val="24"/>
          <w:szCs w:val="24"/>
        </w:rPr>
        <w:t xml:space="preserve">appropriate content </w:t>
      </w:r>
      <w:r>
        <w:rPr>
          <w:rFonts w:ascii="Times New Roman" w:hAnsi="Times New Roman" w:cs="Times New Roman"/>
          <w:sz w:val="24"/>
          <w:szCs w:val="24"/>
        </w:rPr>
        <w:t xml:space="preserve">such as screenshots, hyperlinks or written descriptions that support their arguments. </w:t>
      </w:r>
    </w:p>
    <w:p w14:paraId="0316B9C2" w14:textId="1C488719" w:rsidR="000D38BE" w:rsidRDefault="003E3A69" w:rsidP="00D042C3">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Choose one tour and evaluate the</w:t>
      </w:r>
      <w:r w:rsidR="000D38BE">
        <w:rPr>
          <w:rFonts w:ascii="Times New Roman" w:hAnsi="Times New Roman" w:cs="Times New Roman"/>
          <w:sz w:val="24"/>
          <w:szCs w:val="24"/>
        </w:rPr>
        <w:t xml:space="preserve"> tour’s</w:t>
      </w:r>
      <w:r>
        <w:rPr>
          <w:rFonts w:ascii="Times New Roman" w:hAnsi="Times New Roman" w:cs="Times New Roman"/>
          <w:sz w:val="24"/>
          <w:szCs w:val="24"/>
        </w:rPr>
        <w:t xml:space="preserve"> scholarly resources using the CRAP (currency, reliability, authority, purpose/point of view) method.  </w:t>
      </w:r>
      <w:r w:rsidR="000D38BE">
        <w:rPr>
          <w:rFonts w:ascii="Times New Roman" w:hAnsi="Times New Roman" w:cs="Times New Roman"/>
          <w:sz w:val="24"/>
          <w:szCs w:val="24"/>
        </w:rPr>
        <w:t xml:space="preserve">Download and complete the CRAP Project template from EduCat.  This 4-page template requires students to select and explain at least three pieces of evidence that demonstrate how each of the four CRAP dimensions are met by the tour.  If there are fewer than three pieces of evidence, then write suggestions for how the tour could be improved to meet the dimension criteria. </w:t>
      </w:r>
    </w:p>
    <w:p w14:paraId="2E988B53" w14:textId="77777777" w:rsidR="003E3A69" w:rsidRDefault="003E3A69" w:rsidP="003E3A69">
      <w:pPr>
        <w:pStyle w:val="ListParagraph"/>
        <w:numPr>
          <w:ilvl w:val="0"/>
          <w:numId w:val="31"/>
        </w:numPr>
        <w:spacing w:after="0" w:line="240" w:lineRule="auto"/>
        <w:rPr>
          <w:rFonts w:ascii="Times New Roman" w:hAnsi="Times New Roman" w:cs="Times New Roman"/>
          <w:sz w:val="24"/>
          <w:szCs w:val="24"/>
        </w:rPr>
      </w:pPr>
      <w:r w:rsidRPr="008E1F7F">
        <w:rPr>
          <w:rFonts w:ascii="Times New Roman" w:hAnsi="Times New Roman" w:cs="Times New Roman"/>
          <w:sz w:val="24"/>
          <w:szCs w:val="24"/>
        </w:rPr>
        <w:t xml:space="preserve">Final Project: </w:t>
      </w:r>
      <w:r>
        <w:rPr>
          <w:rFonts w:ascii="Times New Roman" w:hAnsi="Times New Roman" w:cs="Times New Roman"/>
          <w:sz w:val="24"/>
          <w:szCs w:val="24"/>
        </w:rPr>
        <w:t>4</w:t>
      </w:r>
      <w:r w:rsidRPr="008E1F7F">
        <w:rPr>
          <w:rFonts w:ascii="Times New Roman" w:hAnsi="Times New Roman" w:cs="Times New Roman"/>
          <w:sz w:val="24"/>
          <w:szCs w:val="24"/>
        </w:rPr>
        <w:t>5 points</w:t>
      </w:r>
      <w:r>
        <w:rPr>
          <w:rFonts w:ascii="Times New Roman" w:hAnsi="Times New Roman" w:cs="Times New Roman"/>
          <w:sz w:val="24"/>
          <w:szCs w:val="24"/>
        </w:rPr>
        <w:t xml:space="preserve"> – Choose One: </w:t>
      </w:r>
    </w:p>
    <w:p w14:paraId="2D25A8D9" w14:textId="77777777" w:rsidR="003E3A69" w:rsidRDefault="003E3A69" w:rsidP="003E3A69">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one type of history.  Write an essay comparing/contrasting that type of history and showing change over time across all the eras.  </w:t>
      </w:r>
    </w:p>
    <w:p w14:paraId="18CB616E" w14:textId="359C509C" w:rsidR="003E3A69" w:rsidRPr="008E1F7F" w:rsidRDefault="003E3A69" w:rsidP="003E3A69">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Create y</w:t>
      </w:r>
      <w:r w:rsidR="00D042C3">
        <w:rPr>
          <w:rFonts w:ascii="Times New Roman" w:hAnsi="Times New Roman" w:cs="Times New Roman"/>
          <w:sz w:val="24"/>
          <w:szCs w:val="24"/>
        </w:rPr>
        <w:t xml:space="preserve">our own virtual tour.  Must get instructor approval of topic and potential sources. </w:t>
      </w:r>
    </w:p>
    <w:p w14:paraId="4D656F35" w14:textId="77777777" w:rsidR="003E3A69" w:rsidRDefault="003E3A69" w:rsidP="003E3A69">
      <w:pPr>
        <w:pStyle w:val="ListParagraph"/>
        <w:numPr>
          <w:ilvl w:val="0"/>
          <w:numId w:val="31"/>
        </w:numPr>
        <w:spacing w:after="0" w:line="240" w:lineRule="auto"/>
        <w:rPr>
          <w:rFonts w:ascii="Times New Roman" w:hAnsi="Times New Roman" w:cs="Times New Roman"/>
          <w:sz w:val="24"/>
          <w:szCs w:val="24"/>
        </w:rPr>
      </w:pPr>
      <w:r w:rsidRPr="008E1F7F">
        <w:rPr>
          <w:rFonts w:ascii="Times New Roman" w:hAnsi="Times New Roman" w:cs="Times New Roman"/>
          <w:sz w:val="24"/>
          <w:szCs w:val="24"/>
        </w:rPr>
        <w:t>Students earning 4 credits will conduct an additional r</w:t>
      </w:r>
      <w:r>
        <w:rPr>
          <w:rFonts w:ascii="Times New Roman" w:hAnsi="Times New Roman" w:cs="Times New Roman"/>
          <w:sz w:val="24"/>
          <w:szCs w:val="24"/>
        </w:rPr>
        <w:t xml:space="preserve">esearch project. </w:t>
      </w:r>
    </w:p>
    <w:p w14:paraId="47683193" w14:textId="3A929C25" w:rsidR="003E3A69" w:rsidRPr="008E1F7F" w:rsidRDefault="003E3A69" w:rsidP="003E3A69">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w:t>
      </w:r>
      <w:r w:rsidR="00D042C3">
        <w:rPr>
          <w:rFonts w:ascii="Times New Roman" w:hAnsi="Times New Roman" w:cs="Times New Roman"/>
          <w:sz w:val="24"/>
          <w:szCs w:val="24"/>
        </w:rPr>
        <w:t xml:space="preserve">complete </w:t>
      </w:r>
      <w:r>
        <w:rPr>
          <w:rFonts w:ascii="Times New Roman" w:hAnsi="Times New Roman" w:cs="Times New Roman"/>
          <w:sz w:val="24"/>
          <w:szCs w:val="24"/>
        </w:rPr>
        <w:t xml:space="preserve">both final project options.  </w:t>
      </w:r>
    </w:p>
    <w:p w14:paraId="27A35B48" w14:textId="77777777" w:rsidR="00513C19" w:rsidRDefault="00513C19" w:rsidP="008F75D2">
      <w:pPr>
        <w:rPr>
          <w:rFonts w:ascii="Times New Roman" w:hAnsi="Times New Roman" w:cs="Times New Roman"/>
          <w:b/>
          <w:sz w:val="24"/>
          <w:szCs w:val="24"/>
        </w:rPr>
      </w:pPr>
    </w:p>
    <w:p w14:paraId="7ED1E5E5" w14:textId="2603E57F" w:rsidR="00E63296" w:rsidRPr="005A1C96" w:rsidRDefault="005A1C96" w:rsidP="008F75D2">
      <w:pPr>
        <w:rPr>
          <w:rFonts w:ascii="Times New Roman" w:hAnsi="Times New Roman" w:cs="Times New Roman"/>
          <w:b/>
          <w:sz w:val="24"/>
          <w:szCs w:val="24"/>
        </w:rPr>
      </w:pPr>
      <w:r>
        <w:rPr>
          <w:rFonts w:ascii="Times New Roman" w:hAnsi="Times New Roman" w:cs="Times New Roman"/>
          <w:b/>
          <w:sz w:val="24"/>
          <w:szCs w:val="24"/>
        </w:rPr>
        <w:t xml:space="preserve">Tentative </w:t>
      </w:r>
      <w:r w:rsidR="00CC5EF6" w:rsidRPr="005A1C96">
        <w:rPr>
          <w:rFonts w:ascii="Times New Roman" w:hAnsi="Times New Roman" w:cs="Times New Roman"/>
          <w:b/>
          <w:sz w:val="24"/>
          <w:szCs w:val="24"/>
        </w:rPr>
        <w:t xml:space="preserve">Schedule </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670"/>
        <w:gridCol w:w="6713"/>
      </w:tblGrid>
      <w:tr w:rsidR="00D34506" w:rsidRPr="005B7AF5" w14:paraId="593F511D" w14:textId="77777777" w:rsidTr="00513C19">
        <w:trPr>
          <w:trHeight w:val="552"/>
        </w:trPr>
        <w:tc>
          <w:tcPr>
            <w:tcW w:w="1967" w:type="dxa"/>
            <w:shd w:val="clear" w:color="auto" w:fill="D9D9D9" w:themeFill="background1" w:themeFillShade="D9"/>
          </w:tcPr>
          <w:p w14:paraId="65BAD7EB" w14:textId="523EA887" w:rsidR="00D34506" w:rsidRPr="005B7AF5" w:rsidRDefault="00D34506" w:rsidP="007364B4">
            <w:pPr>
              <w:tabs>
                <w:tab w:val="center" w:pos="2052"/>
              </w:tabs>
              <w:spacing w:line="240" w:lineRule="auto"/>
              <w:jc w:val="center"/>
              <w:rPr>
                <w:rFonts w:ascii="Times New Roman" w:hAnsi="Times New Roman" w:cs="Times New Roman"/>
                <w:b/>
                <w:sz w:val="24"/>
                <w:szCs w:val="24"/>
              </w:rPr>
            </w:pPr>
            <w:r w:rsidRPr="005B7AF5">
              <w:rPr>
                <w:rFonts w:ascii="Times New Roman" w:hAnsi="Times New Roman" w:cs="Times New Roman"/>
                <w:b/>
                <w:sz w:val="24"/>
                <w:szCs w:val="24"/>
              </w:rPr>
              <w:t>Date</w:t>
            </w:r>
            <w:r w:rsidR="00513C19">
              <w:rPr>
                <w:rFonts w:ascii="Times New Roman" w:hAnsi="Times New Roman" w:cs="Times New Roman"/>
                <w:b/>
                <w:sz w:val="24"/>
                <w:szCs w:val="24"/>
              </w:rPr>
              <w:t>s</w:t>
            </w:r>
          </w:p>
        </w:tc>
        <w:tc>
          <w:tcPr>
            <w:tcW w:w="670" w:type="dxa"/>
            <w:shd w:val="clear" w:color="auto" w:fill="D9D9D9" w:themeFill="background1" w:themeFillShade="D9"/>
          </w:tcPr>
          <w:p w14:paraId="21B43BCB" w14:textId="426FBDF4" w:rsidR="00D34506" w:rsidRPr="005B7AF5" w:rsidRDefault="00D34506" w:rsidP="007364B4">
            <w:pPr>
              <w:spacing w:line="240" w:lineRule="auto"/>
              <w:jc w:val="center"/>
              <w:rPr>
                <w:rFonts w:ascii="Times New Roman" w:hAnsi="Times New Roman" w:cs="Times New Roman"/>
                <w:b/>
                <w:sz w:val="24"/>
                <w:szCs w:val="24"/>
              </w:rPr>
            </w:pPr>
            <w:r w:rsidRPr="005B7AF5">
              <w:rPr>
                <w:rFonts w:ascii="Times New Roman" w:hAnsi="Times New Roman" w:cs="Times New Roman"/>
                <w:b/>
                <w:sz w:val="24"/>
                <w:szCs w:val="24"/>
              </w:rPr>
              <w:t>Unit</w:t>
            </w:r>
          </w:p>
        </w:tc>
        <w:tc>
          <w:tcPr>
            <w:tcW w:w="6713" w:type="dxa"/>
            <w:shd w:val="clear" w:color="auto" w:fill="D9D9D9" w:themeFill="background1" w:themeFillShade="D9"/>
          </w:tcPr>
          <w:p w14:paraId="4BFA37E6" w14:textId="43EAC89A" w:rsidR="00D34506" w:rsidRPr="005B7AF5" w:rsidRDefault="00407E94" w:rsidP="007364B4">
            <w:pPr>
              <w:spacing w:line="240" w:lineRule="auto"/>
              <w:rPr>
                <w:rFonts w:ascii="Times New Roman" w:hAnsi="Times New Roman" w:cs="Times New Roman"/>
                <w:b/>
                <w:sz w:val="24"/>
                <w:szCs w:val="24"/>
              </w:rPr>
            </w:pPr>
            <w:r>
              <w:rPr>
                <w:rFonts w:ascii="Times New Roman" w:hAnsi="Times New Roman" w:cs="Times New Roman"/>
                <w:b/>
                <w:sz w:val="24"/>
                <w:szCs w:val="24"/>
              </w:rPr>
              <w:t>Topic</w:t>
            </w:r>
          </w:p>
        </w:tc>
      </w:tr>
      <w:tr w:rsidR="00D34506" w:rsidRPr="005B7AF5" w14:paraId="0B1F5E5A" w14:textId="77777777" w:rsidTr="00513C19">
        <w:trPr>
          <w:trHeight w:val="552"/>
        </w:trPr>
        <w:tc>
          <w:tcPr>
            <w:tcW w:w="1967" w:type="dxa"/>
            <w:shd w:val="clear" w:color="auto" w:fill="auto"/>
          </w:tcPr>
          <w:p w14:paraId="6D17A837" w14:textId="3A72DC12" w:rsidR="00D34506" w:rsidRPr="005B7AF5" w:rsidRDefault="00D34506" w:rsidP="007364B4">
            <w:pPr>
              <w:spacing w:line="240" w:lineRule="auto"/>
              <w:jc w:val="center"/>
              <w:rPr>
                <w:rFonts w:ascii="Times New Roman" w:hAnsi="Times New Roman" w:cs="Times New Roman"/>
                <w:sz w:val="24"/>
                <w:szCs w:val="24"/>
              </w:rPr>
            </w:pPr>
          </w:p>
        </w:tc>
        <w:tc>
          <w:tcPr>
            <w:tcW w:w="670" w:type="dxa"/>
            <w:shd w:val="clear" w:color="auto" w:fill="auto"/>
          </w:tcPr>
          <w:p w14:paraId="6C67E6FF" w14:textId="578EA5E4" w:rsidR="00D34506"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13" w:type="dxa"/>
            <w:shd w:val="clear" w:color="auto" w:fill="auto"/>
          </w:tcPr>
          <w:p w14:paraId="3F9D2849" w14:textId="1AF7130D" w:rsidR="00D34506" w:rsidRPr="005B7AF5"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Introduction, Types of History, Types of Sources, Historical Argumentation</w:t>
            </w:r>
          </w:p>
        </w:tc>
      </w:tr>
      <w:tr w:rsidR="006F00A3" w:rsidRPr="005B7AF5" w14:paraId="4C642C70" w14:textId="77777777" w:rsidTr="00513C19">
        <w:trPr>
          <w:trHeight w:val="552"/>
        </w:trPr>
        <w:tc>
          <w:tcPr>
            <w:tcW w:w="1967" w:type="dxa"/>
            <w:shd w:val="clear" w:color="auto" w:fill="auto"/>
          </w:tcPr>
          <w:p w14:paraId="36D995C5" w14:textId="63717142" w:rsidR="006F00A3" w:rsidRPr="005B7AF5" w:rsidRDefault="006F00A3" w:rsidP="007364B4">
            <w:pPr>
              <w:spacing w:line="240" w:lineRule="auto"/>
              <w:jc w:val="center"/>
              <w:rPr>
                <w:rFonts w:ascii="Times New Roman" w:hAnsi="Times New Roman" w:cs="Times New Roman"/>
                <w:sz w:val="24"/>
                <w:szCs w:val="24"/>
              </w:rPr>
            </w:pPr>
          </w:p>
        </w:tc>
        <w:tc>
          <w:tcPr>
            <w:tcW w:w="670" w:type="dxa"/>
            <w:shd w:val="clear" w:color="auto" w:fill="auto"/>
          </w:tcPr>
          <w:p w14:paraId="5453650E" w14:textId="0A3B392B" w:rsidR="006F00A3"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3" w:type="dxa"/>
            <w:shd w:val="clear" w:color="auto" w:fill="auto"/>
          </w:tcPr>
          <w:p w14:paraId="1E58B6A9" w14:textId="1ED5C3BA" w:rsidR="006F00A3" w:rsidRPr="005B7AF5"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Ancient Era</w:t>
            </w:r>
          </w:p>
        </w:tc>
      </w:tr>
      <w:tr w:rsidR="00D34506" w:rsidRPr="005B7AF5" w14:paraId="0D102ADA" w14:textId="77777777" w:rsidTr="00513C19">
        <w:trPr>
          <w:trHeight w:val="552"/>
        </w:trPr>
        <w:tc>
          <w:tcPr>
            <w:tcW w:w="1967" w:type="dxa"/>
            <w:shd w:val="clear" w:color="auto" w:fill="auto"/>
          </w:tcPr>
          <w:p w14:paraId="4D735067" w14:textId="1212DF33" w:rsidR="00D34506" w:rsidRPr="005B7AF5" w:rsidRDefault="00D34506" w:rsidP="007364B4">
            <w:pPr>
              <w:spacing w:line="240" w:lineRule="auto"/>
              <w:jc w:val="center"/>
              <w:rPr>
                <w:rFonts w:ascii="Times New Roman" w:hAnsi="Times New Roman" w:cs="Times New Roman"/>
                <w:sz w:val="24"/>
                <w:szCs w:val="24"/>
              </w:rPr>
            </w:pPr>
          </w:p>
        </w:tc>
        <w:tc>
          <w:tcPr>
            <w:tcW w:w="670" w:type="dxa"/>
            <w:shd w:val="clear" w:color="auto" w:fill="auto"/>
          </w:tcPr>
          <w:p w14:paraId="00811CA3" w14:textId="20488406" w:rsidR="00D34506"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13" w:type="dxa"/>
            <w:shd w:val="clear" w:color="auto" w:fill="auto"/>
          </w:tcPr>
          <w:p w14:paraId="47A7D7D7" w14:textId="1B2C04D0" w:rsidR="00D34506" w:rsidRPr="005B7AF5"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Classical Era</w:t>
            </w:r>
          </w:p>
        </w:tc>
      </w:tr>
      <w:tr w:rsidR="006F00A3" w:rsidRPr="005B7AF5" w14:paraId="6E47C972" w14:textId="77777777" w:rsidTr="00513C19">
        <w:trPr>
          <w:trHeight w:val="552"/>
        </w:trPr>
        <w:tc>
          <w:tcPr>
            <w:tcW w:w="1967" w:type="dxa"/>
            <w:shd w:val="clear" w:color="auto" w:fill="auto"/>
          </w:tcPr>
          <w:p w14:paraId="5EF91CA0" w14:textId="7909626B" w:rsidR="006F00A3" w:rsidRPr="005B7AF5" w:rsidRDefault="006F00A3" w:rsidP="007364B4">
            <w:pPr>
              <w:spacing w:line="240" w:lineRule="auto"/>
              <w:jc w:val="center"/>
              <w:rPr>
                <w:rFonts w:ascii="Times New Roman" w:hAnsi="Times New Roman" w:cs="Times New Roman"/>
                <w:sz w:val="24"/>
                <w:szCs w:val="24"/>
              </w:rPr>
            </w:pPr>
          </w:p>
        </w:tc>
        <w:tc>
          <w:tcPr>
            <w:tcW w:w="670" w:type="dxa"/>
            <w:shd w:val="clear" w:color="auto" w:fill="auto"/>
          </w:tcPr>
          <w:p w14:paraId="15CC1AF1" w14:textId="10D5BE3C" w:rsidR="006F00A3"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3" w:type="dxa"/>
            <w:shd w:val="clear" w:color="auto" w:fill="auto"/>
          </w:tcPr>
          <w:p w14:paraId="523249D8" w14:textId="4C823127" w:rsidR="00C93506" w:rsidRPr="005B7AF5"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Medieval Era</w:t>
            </w:r>
          </w:p>
        </w:tc>
      </w:tr>
      <w:tr w:rsidR="00D34506" w:rsidRPr="005B7AF5" w14:paraId="5A46CFEF" w14:textId="77777777" w:rsidTr="00513C19">
        <w:trPr>
          <w:trHeight w:val="552"/>
        </w:trPr>
        <w:tc>
          <w:tcPr>
            <w:tcW w:w="1967" w:type="dxa"/>
            <w:shd w:val="clear" w:color="auto" w:fill="auto"/>
          </w:tcPr>
          <w:p w14:paraId="40489535" w14:textId="78119A3B" w:rsidR="00D34506" w:rsidRPr="005B7AF5" w:rsidRDefault="00D34506" w:rsidP="007364B4">
            <w:pPr>
              <w:spacing w:line="240" w:lineRule="auto"/>
              <w:jc w:val="center"/>
              <w:rPr>
                <w:rFonts w:ascii="Times New Roman" w:hAnsi="Times New Roman" w:cs="Times New Roman"/>
                <w:sz w:val="24"/>
                <w:szCs w:val="24"/>
              </w:rPr>
            </w:pPr>
          </w:p>
        </w:tc>
        <w:tc>
          <w:tcPr>
            <w:tcW w:w="670" w:type="dxa"/>
            <w:shd w:val="clear" w:color="auto" w:fill="auto"/>
          </w:tcPr>
          <w:p w14:paraId="13EAE570" w14:textId="059C28AA" w:rsidR="00D34506"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13" w:type="dxa"/>
            <w:shd w:val="clear" w:color="auto" w:fill="auto"/>
          </w:tcPr>
          <w:p w14:paraId="41B866A6" w14:textId="2C830917" w:rsidR="00D34506" w:rsidRPr="005B7AF5"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Early Modern Era</w:t>
            </w:r>
          </w:p>
        </w:tc>
      </w:tr>
      <w:tr w:rsidR="00BE60AB" w:rsidRPr="005B7AF5" w14:paraId="4E00AF63" w14:textId="77777777" w:rsidTr="00513C19">
        <w:trPr>
          <w:trHeight w:val="552"/>
        </w:trPr>
        <w:tc>
          <w:tcPr>
            <w:tcW w:w="1967" w:type="dxa"/>
            <w:shd w:val="clear" w:color="auto" w:fill="auto"/>
          </w:tcPr>
          <w:p w14:paraId="1796EFE8" w14:textId="56CDAEA3" w:rsidR="00BE60AB" w:rsidRPr="005B7AF5" w:rsidRDefault="00BE60AB" w:rsidP="007364B4">
            <w:pPr>
              <w:spacing w:line="240" w:lineRule="auto"/>
              <w:jc w:val="center"/>
              <w:rPr>
                <w:rFonts w:ascii="Times New Roman" w:hAnsi="Times New Roman" w:cs="Times New Roman"/>
                <w:sz w:val="24"/>
                <w:szCs w:val="24"/>
              </w:rPr>
            </w:pPr>
          </w:p>
        </w:tc>
        <w:tc>
          <w:tcPr>
            <w:tcW w:w="670" w:type="dxa"/>
            <w:shd w:val="clear" w:color="auto" w:fill="auto"/>
          </w:tcPr>
          <w:p w14:paraId="5C77856A" w14:textId="3D8B2672" w:rsidR="00BE60AB"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13" w:type="dxa"/>
            <w:shd w:val="clear" w:color="auto" w:fill="auto"/>
          </w:tcPr>
          <w:p w14:paraId="147E57F3" w14:textId="7F52BF82" w:rsidR="00BE60AB" w:rsidRPr="005B7AF5"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Modern Era</w:t>
            </w:r>
          </w:p>
        </w:tc>
      </w:tr>
      <w:tr w:rsidR="00BE60AB" w:rsidRPr="002F2A52" w14:paraId="5140399A" w14:textId="77777777" w:rsidTr="00513C19">
        <w:trPr>
          <w:trHeight w:val="552"/>
        </w:trPr>
        <w:tc>
          <w:tcPr>
            <w:tcW w:w="1967" w:type="dxa"/>
            <w:shd w:val="clear" w:color="auto" w:fill="auto"/>
          </w:tcPr>
          <w:p w14:paraId="22CAC959" w14:textId="00367E1A" w:rsidR="00BE60AB" w:rsidRPr="005B7AF5" w:rsidRDefault="00BE60AB" w:rsidP="007364B4">
            <w:pPr>
              <w:spacing w:line="240" w:lineRule="auto"/>
              <w:jc w:val="center"/>
              <w:rPr>
                <w:rFonts w:ascii="Times New Roman" w:hAnsi="Times New Roman" w:cs="Times New Roman"/>
                <w:sz w:val="24"/>
                <w:szCs w:val="24"/>
              </w:rPr>
            </w:pPr>
          </w:p>
        </w:tc>
        <w:tc>
          <w:tcPr>
            <w:tcW w:w="670" w:type="dxa"/>
            <w:shd w:val="clear" w:color="auto" w:fill="auto"/>
          </w:tcPr>
          <w:p w14:paraId="2E161137" w14:textId="206C0625" w:rsidR="00BE60AB" w:rsidRPr="005B7AF5" w:rsidRDefault="007364B4" w:rsidP="007364B4">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13" w:type="dxa"/>
            <w:shd w:val="clear" w:color="auto" w:fill="auto"/>
          </w:tcPr>
          <w:p w14:paraId="589B19F9" w14:textId="65340233" w:rsidR="00B0113B" w:rsidRPr="005872BA" w:rsidRDefault="007364B4" w:rsidP="007364B4">
            <w:pPr>
              <w:spacing w:line="240" w:lineRule="auto"/>
              <w:rPr>
                <w:rFonts w:ascii="Times New Roman" w:hAnsi="Times New Roman" w:cs="Times New Roman"/>
                <w:sz w:val="24"/>
                <w:szCs w:val="24"/>
              </w:rPr>
            </w:pPr>
            <w:r>
              <w:rPr>
                <w:rFonts w:ascii="Times New Roman" w:hAnsi="Times New Roman" w:cs="Times New Roman"/>
                <w:sz w:val="24"/>
                <w:szCs w:val="24"/>
              </w:rPr>
              <w:t>Final Project</w:t>
            </w:r>
            <w:r w:rsidR="00513C19">
              <w:rPr>
                <w:rFonts w:ascii="Times New Roman" w:hAnsi="Times New Roman" w:cs="Times New Roman"/>
                <w:sz w:val="24"/>
                <w:szCs w:val="24"/>
              </w:rPr>
              <w:t>s</w:t>
            </w:r>
            <w:r>
              <w:rPr>
                <w:rFonts w:ascii="Times New Roman" w:hAnsi="Times New Roman" w:cs="Times New Roman"/>
                <w:sz w:val="24"/>
                <w:szCs w:val="24"/>
              </w:rPr>
              <w:t xml:space="preserve"> Due</w:t>
            </w:r>
          </w:p>
        </w:tc>
      </w:tr>
    </w:tbl>
    <w:p w14:paraId="0050BC07" w14:textId="77777777" w:rsidR="007B6F37" w:rsidRDefault="007B6F37" w:rsidP="008F75D2">
      <w:pPr>
        <w:spacing w:after="0" w:line="240" w:lineRule="auto"/>
        <w:rPr>
          <w:rFonts w:ascii="Times New Roman" w:hAnsi="Times New Roman" w:cs="Times New Roman"/>
          <w:b/>
          <w:bCs/>
          <w:sz w:val="24"/>
          <w:szCs w:val="24"/>
        </w:rPr>
      </w:pPr>
    </w:p>
    <w:p w14:paraId="4ADB12CB" w14:textId="35D2B331" w:rsidR="00CC5EF6" w:rsidRPr="002F2A52" w:rsidRDefault="00CC5EF6" w:rsidP="0056148C">
      <w:pPr>
        <w:spacing w:after="0" w:line="240" w:lineRule="auto"/>
        <w:jc w:val="center"/>
        <w:rPr>
          <w:rFonts w:ascii="Times New Roman" w:hAnsi="Times New Roman" w:cs="Times New Roman"/>
          <w:b/>
          <w:sz w:val="24"/>
          <w:szCs w:val="24"/>
        </w:rPr>
      </w:pPr>
      <w:r w:rsidRPr="002F2A52">
        <w:rPr>
          <w:rFonts w:ascii="Times New Roman" w:hAnsi="Times New Roman" w:cs="Times New Roman"/>
          <w:b/>
          <w:bCs/>
          <w:sz w:val="24"/>
          <w:szCs w:val="24"/>
        </w:rPr>
        <w:t>The instructor reserves the right to change this schedule</w:t>
      </w:r>
      <w:r w:rsidR="008F75D2">
        <w:rPr>
          <w:rFonts w:ascii="Times New Roman" w:hAnsi="Times New Roman" w:cs="Times New Roman"/>
          <w:b/>
          <w:bCs/>
          <w:sz w:val="24"/>
          <w:szCs w:val="24"/>
        </w:rPr>
        <w:t xml:space="preserve"> and any assignments.</w:t>
      </w:r>
    </w:p>
    <w:p w14:paraId="38B602B5" w14:textId="77777777" w:rsidR="00CC5EF6" w:rsidRDefault="00CC5EF6" w:rsidP="003D325E">
      <w:pPr>
        <w:spacing w:after="0" w:line="240" w:lineRule="auto"/>
        <w:rPr>
          <w:rFonts w:ascii="Times New Roman" w:hAnsi="Times New Roman" w:cs="Times New Roman"/>
          <w:sz w:val="24"/>
          <w:szCs w:val="24"/>
        </w:rPr>
      </w:pPr>
    </w:p>
    <w:p w14:paraId="48012235" w14:textId="6AC657C3" w:rsidR="008C141C" w:rsidRDefault="008C141C" w:rsidP="00D9721B">
      <w:pPr>
        <w:spacing w:after="0" w:line="240" w:lineRule="auto"/>
        <w:rPr>
          <w:rFonts w:ascii="Times New Roman" w:hAnsi="Times New Roman" w:cs="Times New Roman"/>
          <w:b/>
          <w:sz w:val="24"/>
          <w:szCs w:val="24"/>
        </w:rPr>
      </w:pPr>
    </w:p>
    <w:p w14:paraId="21A71D33" w14:textId="3F7AC84A" w:rsidR="00D9721B" w:rsidRPr="002F2A52" w:rsidRDefault="00D9721B" w:rsidP="00D9721B">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As</w:t>
      </w:r>
      <w:r w:rsidR="00506DE1" w:rsidRPr="002F2A52">
        <w:rPr>
          <w:rFonts w:ascii="Times New Roman" w:hAnsi="Times New Roman" w:cs="Times New Roman"/>
          <w:b/>
          <w:sz w:val="24"/>
          <w:szCs w:val="24"/>
        </w:rPr>
        <w:t>signment Dates, Times &amp; Late Penalties</w:t>
      </w:r>
      <w:r w:rsidRPr="002F2A52">
        <w:rPr>
          <w:rFonts w:ascii="Times New Roman" w:hAnsi="Times New Roman" w:cs="Times New Roman"/>
          <w:b/>
          <w:sz w:val="24"/>
          <w:szCs w:val="24"/>
        </w:rPr>
        <w:t xml:space="preserve"> </w:t>
      </w:r>
    </w:p>
    <w:p w14:paraId="76C7E16C" w14:textId="370F43F8" w:rsidR="005872BA" w:rsidRDefault="00D9721B" w:rsidP="00D9721B">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 xml:space="preserve">All </w:t>
      </w:r>
      <w:r w:rsidR="00B94A6D">
        <w:rPr>
          <w:rFonts w:ascii="Times New Roman" w:hAnsi="Times New Roman" w:cs="Times New Roman"/>
          <w:sz w:val="24"/>
          <w:szCs w:val="24"/>
        </w:rPr>
        <w:t xml:space="preserve">writing </w:t>
      </w:r>
      <w:r w:rsidRPr="002F2A52">
        <w:rPr>
          <w:rFonts w:ascii="Times New Roman" w:hAnsi="Times New Roman" w:cs="Times New Roman"/>
          <w:sz w:val="24"/>
          <w:szCs w:val="24"/>
        </w:rPr>
        <w:t>assignments are to be completed and submitted by 11:5</w:t>
      </w:r>
      <w:r w:rsidR="001E1C18" w:rsidRPr="002F2A52">
        <w:rPr>
          <w:rFonts w:ascii="Times New Roman" w:hAnsi="Times New Roman" w:cs="Times New Roman"/>
          <w:sz w:val="24"/>
          <w:szCs w:val="24"/>
        </w:rPr>
        <w:t>9</w:t>
      </w:r>
      <w:r w:rsidRPr="002F2A52">
        <w:rPr>
          <w:rFonts w:ascii="Times New Roman" w:hAnsi="Times New Roman" w:cs="Times New Roman"/>
          <w:sz w:val="24"/>
          <w:szCs w:val="24"/>
        </w:rPr>
        <w:t xml:space="preserve"> pm EST on the assigned due da</w:t>
      </w:r>
      <w:r w:rsidR="0056148C">
        <w:rPr>
          <w:rFonts w:ascii="Times New Roman" w:hAnsi="Times New Roman" w:cs="Times New Roman"/>
          <w:sz w:val="24"/>
          <w:szCs w:val="24"/>
        </w:rPr>
        <w:t>te.  Granting extensions is</w:t>
      </w:r>
      <w:r w:rsidR="005872BA">
        <w:rPr>
          <w:rFonts w:ascii="Times New Roman" w:hAnsi="Times New Roman" w:cs="Times New Roman"/>
          <w:sz w:val="24"/>
          <w:szCs w:val="24"/>
        </w:rPr>
        <w:t xml:space="preserve"> at the discretion of the instructor. </w:t>
      </w:r>
      <w:r w:rsidRPr="002F2A52">
        <w:rPr>
          <w:rFonts w:ascii="Times New Roman" w:hAnsi="Times New Roman" w:cs="Times New Roman"/>
          <w:sz w:val="24"/>
          <w:szCs w:val="24"/>
        </w:rPr>
        <w:t xml:space="preserve"> </w:t>
      </w:r>
    </w:p>
    <w:p w14:paraId="2CCA3384" w14:textId="77777777" w:rsidR="005872BA" w:rsidRDefault="005872BA" w:rsidP="00D9721B">
      <w:pPr>
        <w:spacing w:after="0" w:line="240" w:lineRule="auto"/>
        <w:rPr>
          <w:rFonts w:ascii="Times New Roman" w:hAnsi="Times New Roman" w:cs="Times New Roman"/>
          <w:sz w:val="24"/>
          <w:szCs w:val="24"/>
        </w:rPr>
      </w:pPr>
    </w:p>
    <w:p w14:paraId="3175CDE5" w14:textId="0F94C503" w:rsidR="005872BA" w:rsidRDefault="00F03D1A" w:rsidP="00D97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posts </w:t>
      </w:r>
      <w:r w:rsidR="00B94A6D">
        <w:rPr>
          <w:rFonts w:ascii="Times New Roman" w:hAnsi="Times New Roman" w:cs="Times New Roman"/>
          <w:sz w:val="24"/>
          <w:szCs w:val="24"/>
        </w:rPr>
        <w:t>may be submitted a</w:t>
      </w:r>
      <w:r>
        <w:rPr>
          <w:rFonts w:ascii="Times New Roman" w:hAnsi="Times New Roman" w:cs="Times New Roman"/>
          <w:sz w:val="24"/>
          <w:szCs w:val="24"/>
        </w:rPr>
        <w:t xml:space="preserve">t a penalty of 10% per day late for the initial post.  Responses submitted past the deadline will not be accepted. </w:t>
      </w:r>
      <w:r w:rsidR="00B94A6D">
        <w:rPr>
          <w:rFonts w:ascii="Times New Roman" w:hAnsi="Times New Roman" w:cs="Times New Roman"/>
          <w:sz w:val="24"/>
          <w:szCs w:val="24"/>
        </w:rPr>
        <w:t xml:space="preserve"> </w:t>
      </w:r>
      <w:r w:rsidR="007364B4">
        <w:rPr>
          <w:rFonts w:ascii="Times New Roman" w:hAnsi="Times New Roman" w:cs="Times New Roman"/>
          <w:sz w:val="24"/>
          <w:szCs w:val="24"/>
        </w:rPr>
        <w:t xml:space="preserve">JSTOR Article Analysis assignments may be submitted late at a penalty of 10% per day. </w:t>
      </w:r>
    </w:p>
    <w:p w14:paraId="7926C2BB" w14:textId="77777777" w:rsidR="005872BA" w:rsidRDefault="005872BA" w:rsidP="00D9721B">
      <w:pPr>
        <w:spacing w:after="0" w:line="240" w:lineRule="auto"/>
        <w:rPr>
          <w:rFonts w:ascii="Times New Roman" w:hAnsi="Times New Roman" w:cs="Times New Roman"/>
          <w:sz w:val="24"/>
          <w:szCs w:val="24"/>
        </w:rPr>
      </w:pPr>
    </w:p>
    <w:p w14:paraId="23180220" w14:textId="56403B10" w:rsidR="00D9721B" w:rsidRDefault="00D9721B" w:rsidP="00D9721B">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 xml:space="preserve">If you are having difficulties completing the work by a deadline, </w:t>
      </w:r>
      <w:r w:rsidRPr="002F2A52">
        <w:rPr>
          <w:rFonts w:ascii="Times New Roman" w:hAnsi="Times New Roman" w:cs="Times New Roman"/>
          <w:i/>
          <w:sz w:val="24"/>
          <w:szCs w:val="24"/>
        </w:rPr>
        <w:t>please contact the instructor as soon as possible</w:t>
      </w:r>
      <w:r w:rsidRPr="002F2A52">
        <w:rPr>
          <w:rFonts w:ascii="Times New Roman" w:hAnsi="Times New Roman" w:cs="Times New Roman"/>
          <w:sz w:val="24"/>
          <w:szCs w:val="24"/>
        </w:rPr>
        <w:t xml:space="preserve">. </w:t>
      </w:r>
    </w:p>
    <w:p w14:paraId="7468486C" w14:textId="77777777" w:rsidR="00960BAF" w:rsidRDefault="00960BAF" w:rsidP="00D9721B">
      <w:pPr>
        <w:spacing w:after="0" w:line="240" w:lineRule="auto"/>
        <w:rPr>
          <w:rFonts w:ascii="Times New Roman" w:hAnsi="Times New Roman" w:cs="Times New Roman"/>
          <w:sz w:val="24"/>
          <w:szCs w:val="24"/>
        </w:rPr>
      </w:pPr>
    </w:p>
    <w:p w14:paraId="1E199B71" w14:textId="77777777" w:rsidR="00513C19" w:rsidRDefault="00513C19" w:rsidP="003D325E">
      <w:pPr>
        <w:spacing w:after="0" w:line="240" w:lineRule="auto"/>
        <w:rPr>
          <w:rFonts w:ascii="Times New Roman" w:hAnsi="Times New Roman" w:cs="Times New Roman"/>
          <w:b/>
          <w:sz w:val="24"/>
          <w:szCs w:val="24"/>
        </w:rPr>
      </w:pPr>
    </w:p>
    <w:p w14:paraId="570C3A9A" w14:textId="49C177B1" w:rsidR="003D325E" w:rsidRPr="002F2A52" w:rsidRDefault="003D325E" w:rsidP="003D325E">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Academic Honesty</w:t>
      </w:r>
      <w:r w:rsidR="001022B9" w:rsidRPr="002F2A52">
        <w:rPr>
          <w:rFonts w:ascii="Times New Roman" w:hAnsi="Times New Roman" w:cs="Times New Roman"/>
          <w:b/>
          <w:sz w:val="24"/>
          <w:szCs w:val="24"/>
        </w:rPr>
        <w:t xml:space="preserve"> </w:t>
      </w:r>
    </w:p>
    <w:p w14:paraId="0B310CC0" w14:textId="111535AE" w:rsidR="003D325E" w:rsidRDefault="003D325E"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As members of an academic community, which places a high value on truth and the pursuit of knowledge, NMU students are expected to be honest in every phase of their academic life and to present their own work and only that which is genuinely theirs.  This class will follow NMU’s guidelines on academic dishonesty and plagiarism</w:t>
      </w:r>
      <w:r w:rsidR="00A12EE9" w:rsidRPr="002F2A52">
        <w:rPr>
          <w:rFonts w:ascii="Times New Roman" w:hAnsi="Times New Roman" w:cs="Times New Roman"/>
          <w:sz w:val="24"/>
          <w:szCs w:val="24"/>
        </w:rPr>
        <w:t xml:space="preserve"> found in the </w:t>
      </w:r>
      <w:hyperlink r:id="rId9" w:history="1">
        <w:r w:rsidR="007378CD" w:rsidRPr="002F2A52">
          <w:rPr>
            <w:rStyle w:val="Hyperlink"/>
            <w:rFonts w:ascii="Times New Roman" w:hAnsi="Times New Roman" w:cs="Times New Roman"/>
            <w:sz w:val="24"/>
            <w:szCs w:val="24"/>
          </w:rPr>
          <w:t>NMU Student Handbook</w:t>
        </w:r>
      </w:hyperlink>
      <w:r w:rsidR="00A12EE9" w:rsidRPr="002F2A52">
        <w:rPr>
          <w:rFonts w:ascii="Times New Roman" w:hAnsi="Times New Roman" w:cs="Times New Roman"/>
          <w:sz w:val="24"/>
          <w:szCs w:val="24"/>
        </w:rPr>
        <w:t>.</w:t>
      </w:r>
    </w:p>
    <w:p w14:paraId="75B905BC" w14:textId="7E8DF3A6" w:rsidR="002723A0" w:rsidRDefault="002723A0" w:rsidP="003D325E">
      <w:pPr>
        <w:spacing w:after="0" w:line="240" w:lineRule="auto"/>
        <w:rPr>
          <w:rFonts w:ascii="Times New Roman" w:hAnsi="Times New Roman" w:cs="Times New Roman"/>
          <w:sz w:val="24"/>
          <w:szCs w:val="24"/>
        </w:rPr>
      </w:pPr>
    </w:p>
    <w:p w14:paraId="26C91EAB" w14:textId="7C73CDC5" w:rsidR="002723A0" w:rsidRPr="002F2A52" w:rsidRDefault="002723A0" w:rsidP="003D3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Vericite plagiarism detection software is activated for EduCat.  Students are encouraged to view their Vericite reports. </w:t>
      </w:r>
    </w:p>
    <w:p w14:paraId="73C2DD51" w14:textId="2F69298D" w:rsidR="003D325E" w:rsidRDefault="003D325E" w:rsidP="003D325E">
      <w:pPr>
        <w:spacing w:after="0" w:line="240" w:lineRule="auto"/>
        <w:rPr>
          <w:rFonts w:ascii="Times New Roman" w:hAnsi="Times New Roman" w:cs="Times New Roman"/>
          <w:sz w:val="24"/>
          <w:szCs w:val="24"/>
        </w:rPr>
      </w:pPr>
    </w:p>
    <w:p w14:paraId="15B155C7" w14:textId="31F0C62F" w:rsidR="003D325E" w:rsidRPr="002F2A52" w:rsidRDefault="003D325E" w:rsidP="003D325E">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Disability Services</w:t>
      </w:r>
      <w:r w:rsidR="001022B9" w:rsidRPr="002F2A52">
        <w:rPr>
          <w:rFonts w:ascii="Times New Roman" w:hAnsi="Times New Roman" w:cs="Times New Roman"/>
          <w:b/>
          <w:sz w:val="24"/>
          <w:szCs w:val="24"/>
        </w:rPr>
        <w:t xml:space="preserve"> </w:t>
      </w:r>
    </w:p>
    <w:p w14:paraId="4F3475C1" w14:textId="3E3BE406" w:rsidR="003D325E" w:rsidRDefault="00CF38C8"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r w:rsidR="00A12EE9" w:rsidRPr="002F2A52">
        <w:rPr>
          <w:rFonts w:ascii="Times New Roman" w:hAnsi="Times New Roman" w:cs="Times New Roman"/>
          <w:sz w:val="24"/>
          <w:szCs w:val="24"/>
        </w:rPr>
        <w:t xml:space="preserve"> Further information can be found on the </w:t>
      </w:r>
      <w:hyperlink r:id="rId10" w:history="1">
        <w:r w:rsidR="00A12EE9" w:rsidRPr="002F2A52">
          <w:rPr>
            <w:rStyle w:val="Hyperlink"/>
            <w:rFonts w:ascii="Times New Roman" w:hAnsi="Times New Roman" w:cs="Times New Roman"/>
            <w:sz w:val="24"/>
            <w:szCs w:val="24"/>
          </w:rPr>
          <w:t>Disability Services Webpage</w:t>
        </w:r>
      </w:hyperlink>
      <w:r w:rsidR="00A12EE9" w:rsidRPr="002F2A52">
        <w:rPr>
          <w:rFonts w:ascii="Times New Roman" w:hAnsi="Times New Roman" w:cs="Times New Roman"/>
          <w:sz w:val="24"/>
          <w:szCs w:val="24"/>
        </w:rPr>
        <w:t xml:space="preserve">. </w:t>
      </w:r>
    </w:p>
    <w:p w14:paraId="1AA7887B" w14:textId="77777777" w:rsidR="00D34506" w:rsidRPr="002F2A52" w:rsidRDefault="00D34506" w:rsidP="003D325E">
      <w:pPr>
        <w:spacing w:after="0" w:line="240" w:lineRule="auto"/>
        <w:rPr>
          <w:rFonts w:ascii="Times New Roman" w:hAnsi="Times New Roman" w:cs="Times New Roman"/>
          <w:sz w:val="24"/>
          <w:szCs w:val="24"/>
        </w:rPr>
      </w:pPr>
    </w:p>
    <w:p w14:paraId="1B220AAD" w14:textId="4190F74B" w:rsidR="00AD4EEA" w:rsidRPr="002F2A52" w:rsidRDefault="00A12EE9" w:rsidP="00AD4EEA">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t>Email Communication</w:t>
      </w:r>
      <w:r w:rsidR="00AD4EEA" w:rsidRPr="002F2A52">
        <w:rPr>
          <w:rFonts w:ascii="Times New Roman" w:hAnsi="Times New Roman" w:cs="Times New Roman"/>
          <w:b/>
          <w:sz w:val="24"/>
          <w:szCs w:val="24"/>
        </w:rPr>
        <w:t xml:space="preserve"> </w:t>
      </w:r>
    </w:p>
    <w:p w14:paraId="04004061" w14:textId="77777777" w:rsidR="00AD4EEA" w:rsidRPr="002F2A52" w:rsidRDefault="00AD4EEA" w:rsidP="00AD4EEA">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 xml:space="preserve">Students will be contacted by the instructor using the email address that is provided in EduCat. This address is most often an NMU email address. </w:t>
      </w:r>
    </w:p>
    <w:p w14:paraId="18B27F30" w14:textId="4957289C" w:rsidR="00AD4EEA" w:rsidRPr="002F2A52" w:rsidRDefault="00AD4EEA" w:rsidP="00AD4EEA">
      <w:pPr>
        <w:spacing w:after="0" w:line="240" w:lineRule="auto"/>
        <w:rPr>
          <w:rFonts w:ascii="Times New Roman" w:hAnsi="Times New Roman" w:cs="Times New Roman"/>
          <w:b/>
          <w:sz w:val="24"/>
          <w:szCs w:val="24"/>
        </w:rPr>
      </w:pPr>
      <w:r w:rsidRPr="002F2A52">
        <w:rPr>
          <w:rFonts w:ascii="Times New Roman" w:hAnsi="Times New Roman" w:cs="Times New Roman"/>
          <w:b/>
          <w:sz w:val="24"/>
          <w:szCs w:val="24"/>
        </w:rPr>
        <w:lastRenderedPageBreak/>
        <w:t xml:space="preserve">When communicating by email, </w:t>
      </w:r>
      <w:r w:rsidR="00161904">
        <w:rPr>
          <w:rFonts w:ascii="Times New Roman" w:hAnsi="Times New Roman" w:cs="Times New Roman"/>
          <w:b/>
          <w:sz w:val="24"/>
          <w:szCs w:val="24"/>
        </w:rPr>
        <w:t xml:space="preserve">please </w:t>
      </w:r>
      <w:r w:rsidRPr="002F2A52">
        <w:rPr>
          <w:rFonts w:ascii="Times New Roman" w:hAnsi="Times New Roman" w:cs="Times New Roman"/>
          <w:b/>
          <w:sz w:val="24"/>
          <w:szCs w:val="24"/>
        </w:rPr>
        <w:t xml:space="preserve">include your last name and the class designation in the subject line.  Example:  </w:t>
      </w:r>
      <w:r w:rsidR="000D097E" w:rsidRPr="002F2A52">
        <w:rPr>
          <w:rFonts w:ascii="Times New Roman" w:hAnsi="Times New Roman" w:cs="Times New Roman"/>
          <w:b/>
          <w:sz w:val="24"/>
          <w:szCs w:val="24"/>
        </w:rPr>
        <w:t>A. Smith</w:t>
      </w:r>
      <w:r w:rsidRPr="002F2A52">
        <w:rPr>
          <w:rFonts w:ascii="Times New Roman" w:hAnsi="Times New Roman" w:cs="Times New Roman"/>
          <w:b/>
          <w:sz w:val="24"/>
          <w:szCs w:val="24"/>
        </w:rPr>
        <w:t xml:space="preserve"> </w:t>
      </w:r>
      <w:r w:rsidR="00B062DD" w:rsidRPr="002F2A52">
        <w:rPr>
          <w:rFonts w:ascii="Times New Roman" w:hAnsi="Times New Roman" w:cs="Times New Roman"/>
          <w:b/>
          <w:sz w:val="24"/>
          <w:szCs w:val="24"/>
        </w:rPr>
        <w:t>HS 105</w:t>
      </w:r>
      <w:r w:rsidRPr="002F2A52">
        <w:rPr>
          <w:rFonts w:ascii="Times New Roman" w:hAnsi="Times New Roman" w:cs="Times New Roman"/>
          <w:b/>
          <w:sz w:val="24"/>
          <w:szCs w:val="24"/>
        </w:rPr>
        <w:t>.</w:t>
      </w:r>
    </w:p>
    <w:p w14:paraId="12C625E3" w14:textId="15353B17" w:rsidR="00AD4EEA" w:rsidRPr="002F2A52" w:rsidRDefault="00DB4B04" w:rsidP="003D325E">
      <w:pPr>
        <w:spacing w:after="0" w:line="240" w:lineRule="auto"/>
        <w:rPr>
          <w:rFonts w:ascii="Times New Roman" w:hAnsi="Times New Roman" w:cs="Times New Roman"/>
          <w:sz w:val="24"/>
          <w:szCs w:val="24"/>
        </w:rPr>
      </w:pPr>
      <w:r w:rsidRPr="002F2A52">
        <w:rPr>
          <w:rFonts w:ascii="Times New Roman" w:hAnsi="Times New Roman" w:cs="Times New Roman"/>
          <w:sz w:val="24"/>
          <w:szCs w:val="24"/>
        </w:rPr>
        <w:t>Emails sent to the instructor will rece</w:t>
      </w:r>
      <w:r w:rsidR="00D9721B" w:rsidRPr="002F2A52">
        <w:rPr>
          <w:rFonts w:ascii="Times New Roman" w:hAnsi="Times New Roman" w:cs="Times New Roman"/>
          <w:sz w:val="24"/>
          <w:szCs w:val="24"/>
        </w:rPr>
        <w:t>ive a response within 24</w:t>
      </w:r>
      <w:r w:rsidR="00D553FF" w:rsidRPr="002F2A52">
        <w:rPr>
          <w:rFonts w:ascii="Times New Roman" w:hAnsi="Times New Roman" w:cs="Times New Roman"/>
          <w:sz w:val="24"/>
          <w:szCs w:val="24"/>
        </w:rPr>
        <w:t>-48</w:t>
      </w:r>
      <w:r w:rsidR="00D9721B" w:rsidRPr="002F2A52">
        <w:rPr>
          <w:rFonts w:ascii="Times New Roman" w:hAnsi="Times New Roman" w:cs="Times New Roman"/>
          <w:sz w:val="24"/>
          <w:szCs w:val="24"/>
        </w:rPr>
        <w:t xml:space="preserve"> hours.</w:t>
      </w:r>
    </w:p>
    <w:p w14:paraId="671524F2" w14:textId="4F34377E" w:rsidR="00647C30" w:rsidRPr="002F2A52" w:rsidRDefault="00647C30" w:rsidP="00CF6653">
      <w:pPr>
        <w:rPr>
          <w:rFonts w:ascii="Times New Roman" w:hAnsi="Times New Roman" w:cs="Times New Roman"/>
          <w:b/>
          <w:sz w:val="24"/>
          <w:szCs w:val="24"/>
        </w:rPr>
      </w:pPr>
    </w:p>
    <w:sectPr w:rsidR="00647C30" w:rsidRPr="002F2A52" w:rsidSect="00B75C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DBC4" w14:textId="77777777" w:rsidR="00EC1DEC" w:rsidRDefault="00EC1DEC" w:rsidP="00A40ED3">
      <w:pPr>
        <w:spacing w:after="0" w:line="240" w:lineRule="auto"/>
      </w:pPr>
      <w:r>
        <w:separator/>
      </w:r>
    </w:p>
  </w:endnote>
  <w:endnote w:type="continuationSeparator" w:id="0">
    <w:p w14:paraId="440EBB16" w14:textId="77777777" w:rsidR="00EC1DEC" w:rsidRDefault="00EC1DEC" w:rsidP="00A4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0246"/>
      <w:docPartObj>
        <w:docPartGallery w:val="Page Numbers (Bottom of Page)"/>
        <w:docPartUnique/>
      </w:docPartObj>
    </w:sdtPr>
    <w:sdtEndPr/>
    <w:sdtContent>
      <w:p w14:paraId="196C4E5C" w14:textId="0AAF443A" w:rsidR="00254808" w:rsidRDefault="00254808" w:rsidP="00513C19">
        <w:pPr>
          <w:pStyle w:val="Footer"/>
          <w:jc w:val="center"/>
        </w:pPr>
      </w:p>
      <w:p w14:paraId="32EE3605" w14:textId="28B21EFE" w:rsidR="00254808" w:rsidRDefault="00254808">
        <w:pPr>
          <w:pStyle w:val="Footer"/>
          <w:jc w:val="center"/>
        </w:pPr>
        <w:r>
          <w:t xml:space="preserve">Page </w:t>
        </w:r>
        <w:r>
          <w:fldChar w:fldCharType="begin"/>
        </w:r>
        <w:r>
          <w:instrText xml:space="preserve"> PAGE   \* MERGEFORMAT </w:instrText>
        </w:r>
        <w:r>
          <w:fldChar w:fldCharType="separate"/>
        </w:r>
        <w:r w:rsidR="00E77551">
          <w:rPr>
            <w:noProof/>
          </w:rPr>
          <w:t>14</w:t>
        </w:r>
        <w:r>
          <w:rPr>
            <w:noProof/>
          </w:rPr>
          <w:fldChar w:fldCharType="end"/>
        </w:r>
      </w:p>
    </w:sdtContent>
  </w:sdt>
  <w:p w14:paraId="779B2BD0" w14:textId="77777777" w:rsidR="00254808" w:rsidRDefault="0025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B479" w14:textId="77777777" w:rsidR="00EC1DEC" w:rsidRDefault="00EC1DEC" w:rsidP="00A40ED3">
      <w:pPr>
        <w:spacing w:after="0" w:line="240" w:lineRule="auto"/>
      </w:pPr>
      <w:r>
        <w:separator/>
      </w:r>
    </w:p>
  </w:footnote>
  <w:footnote w:type="continuationSeparator" w:id="0">
    <w:p w14:paraId="2EC2FA71" w14:textId="77777777" w:rsidR="00EC1DEC" w:rsidRDefault="00EC1DEC" w:rsidP="00A4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4D"/>
    <w:multiLevelType w:val="hybridMultilevel"/>
    <w:tmpl w:val="1A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6EB9"/>
    <w:multiLevelType w:val="hybridMultilevel"/>
    <w:tmpl w:val="7A161C78"/>
    <w:lvl w:ilvl="0" w:tplc="B9D0FF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F170B"/>
    <w:multiLevelType w:val="hybridMultilevel"/>
    <w:tmpl w:val="7E40EF68"/>
    <w:lvl w:ilvl="0" w:tplc="E006E2D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E45305A"/>
    <w:multiLevelType w:val="hybridMultilevel"/>
    <w:tmpl w:val="538CB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46934"/>
    <w:multiLevelType w:val="hybridMultilevel"/>
    <w:tmpl w:val="DABC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801C4"/>
    <w:multiLevelType w:val="hybridMultilevel"/>
    <w:tmpl w:val="C36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27E30"/>
    <w:multiLevelType w:val="hybridMultilevel"/>
    <w:tmpl w:val="04C42F7A"/>
    <w:lvl w:ilvl="0" w:tplc="BCB87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62025"/>
    <w:multiLevelType w:val="hybridMultilevel"/>
    <w:tmpl w:val="AED2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96034"/>
    <w:multiLevelType w:val="hybridMultilevel"/>
    <w:tmpl w:val="C19C126C"/>
    <w:lvl w:ilvl="0" w:tplc="B9D0FF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27C8"/>
    <w:multiLevelType w:val="hybridMultilevel"/>
    <w:tmpl w:val="4856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756A3"/>
    <w:multiLevelType w:val="hybridMultilevel"/>
    <w:tmpl w:val="C9A4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E5C86"/>
    <w:multiLevelType w:val="hybridMultilevel"/>
    <w:tmpl w:val="A0D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A5AF7"/>
    <w:multiLevelType w:val="hybridMultilevel"/>
    <w:tmpl w:val="C032BD22"/>
    <w:lvl w:ilvl="0" w:tplc="4A52A7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71DEC"/>
    <w:multiLevelType w:val="hybridMultilevel"/>
    <w:tmpl w:val="300A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8365D"/>
    <w:multiLevelType w:val="hybridMultilevel"/>
    <w:tmpl w:val="2514EA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8BF3823"/>
    <w:multiLevelType w:val="hybridMultilevel"/>
    <w:tmpl w:val="BA3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E75CD"/>
    <w:multiLevelType w:val="hybridMultilevel"/>
    <w:tmpl w:val="D4740FC8"/>
    <w:lvl w:ilvl="0" w:tplc="48A8C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AB51B8"/>
    <w:multiLevelType w:val="hybridMultilevel"/>
    <w:tmpl w:val="47B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52BEA"/>
    <w:multiLevelType w:val="hybridMultilevel"/>
    <w:tmpl w:val="9FD67ABE"/>
    <w:lvl w:ilvl="0" w:tplc="BD340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00D10"/>
    <w:multiLevelType w:val="hybridMultilevel"/>
    <w:tmpl w:val="C6E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D35E6"/>
    <w:multiLevelType w:val="hybridMultilevel"/>
    <w:tmpl w:val="EB06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980145"/>
    <w:multiLevelType w:val="hybridMultilevel"/>
    <w:tmpl w:val="DC34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72FED"/>
    <w:multiLevelType w:val="hybridMultilevel"/>
    <w:tmpl w:val="A0B8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306B0"/>
    <w:multiLevelType w:val="hybridMultilevel"/>
    <w:tmpl w:val="7E40EF68"/>
    <w:lvl w:ilvl="0" w:tplc="E006E2D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559920DA"/>
    <w:multiLevelType w:val="hybridMultilevel"/>
    <w:tmpl w:val="2418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862F6"/>
    <w:multiLevelType w:val="hybridMultilevel"/>
    <w:tmpl w:val="6E1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463F4"/>
    <w:multiLevelType w:val="hybridMultilevel"/>
    <w:tmpl w:val="4DF0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F7D4B"/>
    <w:multiLevelType w:val="hybridMultilevel"/>
    <w:tmpl w:val="F59CE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3AA2"/>
    <w:multiLevelType w:val="hybridMultilevel"/>
    <w:tmpl w:val="A6103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E454B"/>
    <w:multiLevelType w:val="hybridMultilevel"/>
    <w:tmpl w:val="488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7457F"/>
    <w:multiLevelType w:val="hybridMultilevel"/>
    <w:tmpl w:val="2138A1A0"/>
    <w:lvl w:ilvl="0" w:tplc="C7FA4C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ECCBE00">
      <w:start w:val="1"/>
      <w:numFmt w:val="decimal"/>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561608"/>
    <w:multiLevelType w:val="hybridMultilevel"/>
    <w:tmpl w:val="D5CA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07DD7"/>
    <w:multiLevelType w:val="hybridMultilevel"/>
    <w:tmpl w:val="142C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C24E5"/>
    <w:multiLevelType w:val="hybridMultilevel"/>
    <w:tmpl w:val="33ACA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F73F9"/>
    <w:multiLevelType w:val="hybridMultilevel"/>
    <w:tmpl w:val="DA6A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6"/>
  </w:num>
  <w:num w:numId="4">
    <w:abstractNumId w:val="6"/>
  </w:num>
  <w:num w:numId="5">
    <w:abstractNumId w:val="9"/>
  </w:num>
  <w:num w:numId="6">
    <w:abstractNumId w:val="23"/>
  </w:num>
  <w:num w:numId="7">
    <w:abstractNumId w:val="11"/>
  </w:num>
  <w:num w:numId="8">
    <w:abstractNumId w:val="2"/>
  </w:num>
  <w:num w:numId="9">
    <w:abstractNumId w:val="13"/>
  </w:num>
  <w:num w:numId="10">
    <w:abstractNumId w:val="31"/>
  </w:num>
  <w:num w:numId="11">
    <w:abstractNumId w:val="3"/>
  </w:num>
  <w:num w:numId="12">
    <w:abstractNumId w:val="4"/>
  </w:num>
  <w:num w:numId="13">
    <w:abstractNumId w:val="18"/>
  </w:num>
  <w:num w:numId="14">
    <w:abstractNumId w:val="32"/>
  </w:num>
  <w:num w:numId="15">
    <w:abstractNumId w:val="28"/>
  </w:num>
  <w:num w:numId="16">
    <w:abstractNumId w:val="26"/>
  </w:num>
  <w:num w:numId="17">
    <w:abstractNumId w:val="1"/>
  </w:num>
  <w:num w:numId="18">
    <w:abstractNumId w:val="17"/>
  </w:num>
  <w:num w:numId="19">
    <w:abstractNumId w:val="8"/>
  </w:num>
  <w:num w:numId="20">
    <w:abstractNumId w:val="25"/>
  </w:num>
  <w:num w:numId="21">
    <w:abstractNumId w:val="34"/>
  </w:num>
  <w:num w:numId="22">
    <w:abstractNumId w:val="0"/>
  </w:num>
  <w:num w:numId="23">
    <w:abstractNumId w:val="10"/>
  </w:num>
  <w:num w:numId="24">
    <w:abstractNumId w:val="29"/>
  </w:num>
  <w:num w:numId="25">
    <w:abstractNumId w:val="24"/>
  </w:num>
  <w:num w:numId="26">
    <w:abstractNumId w:val="5"/>
  </w:num>
  <w:num w:numId="27">
    <w:abstractNumId w:val="19"/>
  </w:num>
  <w:num w:numId="28">
    <w:abstractNumId w:val="14"/>
  </w:num>
  <w:num w:numId="29">
    <w:abstractNumId w:val="21"/>
  </w:num>
  <w:num w:numId="30">
    <w:abstractNumId w:val="7"/>
  </w:num>
  <w:num w:numId="31">
    <w:abstractNumId w:val="27"/>
  </w:num>
  <w:num w:numId="32">
    <w:abstractNumId w:val="33"/>
  </w:num>
  <w:num w:numId="33">
    <w:abstractNumId w:val="15"/>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E"/>
    <w:rsid w:val="00005CAD"/>
    <w:rsid w:val="00006F28"/>
    <w:rsid w:val="00011CB1"/>
    <w:rsid w:val="000141C6"/>
    <w:rsid w:val="0002735A"/>
    <w:rsid w:val="00030F17"/>
    <w:rsid w:val="00035BCD"/>
    <w:rsid w:val="00043443"/>
    <w:rsid w:val="000451CF"/>
    <w:rsid w:val="000508A8"/>
    <w:rsid w:val="00051332"/>
    <w:rsid w:val="000648FB"/>
    <w:rsid w:val="00076507"/>
    <w:rsid w:val="00087CB5"/>
    <w:rsid w:val="000C183D"/>
    <w:rsid w:val="000D097E"/>
    <w:rsid w:val="000D38BE"/>
    <w:rsid w:val="000D425C"/>
    <w:rsid w:val="000F0291"/>
    <w:rsid w:val="000F1C65"/>
    <w:rsid w:val="001022B9"/>
    <w:rsid w:val="00113F87"/>
    <w:rsid w:val="00114D2B"/>
    <w:rsid w:val="00115E20"/>
    <w:rsid w:val="0011686A"/>
    <w:rsid w:val="00130B6D"/>
    <w:rsid w:val="0013646E"/>
    <w:rsid w:val="00152454"/>
    <w:rsid w:val="001559B4"/>
    <w:rsid w:val="00156F93"/>
    <w:rsid w:val="00161904"/>
    <w:rsid w:val="001657C8"/>
    <w:rsid w:val="00174C77"/>
    <w:rsid w:val="001827AE"/>
    <w:rsid w:val="00183602"/>
    <w:rsid w:val="001937E5"/>
    <w:rsid w:val="001A0106"/>
    <w:rsid w:val="001D0703"/>
    <w:rsid w:val="001D348C"/>
    <w:rsid w:val="001D47DB"/>
    <w:rsid w:val="001D4E7B"/>
    <w:rsid w:val="001D5B11"/>
    <w:rsid w:val="001E1C18"/>
    <w:rsid w:val="001E3004"/>
    <w:rsid w:val="00205B60"/>
    <w:rsid w:val="002104D0"/>
    <w:rsid w:val="00215707"/>
    <w:rsid w:val="00230823"/>
    <w:rsid w:val="002369AB"/>
    <w:rsid w:val="002379C5"/>
    <w:rsid w:val="002509FB"/>
    <w:rsid w:val="002526E6"/>
    <w:rsid w:val="00252D2E"/>
    <w:rsid w:val="00254808"/>
    <w:rsid w:val="00265892"/>
    <w:rsid w:val="002723A0"/>
    <w:rsid w:val="00286E21"/>
    <w:rsid w:val="002967B4"/>
    <w:rsid w:val="002A22CC"/>
    <w:rsid w:val="002A69DA"/>
    <w:rsid w:val="002A6ECA"/>
    <w:rsid w:val="002C620E"/>
    <w:rsid w:val="002E4F96"/>
    <w:rsid w:val="002F2A52"/>
    <w:rsid w:val="002F2C0E"/>
    <w:rsid w:val="002F2FFF"/>
    <w:rsid w:val="002F4DFE"/>
    <w:rsid w:val="0030302A"/>
    <w:rsid w:val="0030384E"/>
    <w:rsid w:val="003059A7"/>
    <w:rsid w:val="00322753"/>
    <w:rsid w:val="00324CB8"/>
    <w:rsid w:val="0033157B"/>
    <w:rsid w:val="00342643"/>
    <w:rsid w:val="00346136"/>
    <w:rsid w:val="003550AA"/>
    <w:rsid w:val="00366C0E"/>
    <w:rsid w:val="00370F5F"/>
    <w:rsid w:val="0037244E"/>
    <w:rsid w:val="00373298"/>
    <w:rsid w:val="00390C10"/>
    <w:rsid w:val="003B6F98"/>
    <w:rsid w:val="003D1533"/>
    <w:rsid w:val="003D325E"/>
    <w:rsid w:val="003E3A69"/>
    <w:rsid w:val="003E6C08"/>
    <w:rsid w:val="003F5D12"/>
    <w:rsid w:val="00407E94"/>
    <w:rsid w:val="004216CA"/>
    <w:rsid w:val="00425143"/>
    <w:rsid w:val="00431342"/>
    <w:rsid w:val="00433CFE"/>
    <w:rsid w:val="00435218"/>
    <w:rsid w:val="00436A54"/>
    <w:rsid w:val="00444C35"/>
    <w:rsid w:val="00453994"/>
    <w:rsid w:val="00472FF7"/>
    <w:rsid w:val="00474D37"/>
    <w:rsid w:val="00474EC0"/>
    <w:rsid w:val="00474ECE"/>
    <w:rsid w:val="0048749E"/>
    <w:rsid w:val="00490E94"/>
    <w:rsid w:val="004A3B3B"/>
    <w:rsid w:val="004B4052"/>
    <w:rsid w:val="004B6084"/>
    <w:rsid w:val="004C0801"/>
    <w:rsid w:val="004C2BF2"/>
    <w:rsid w:val="004C336A"/>
    <w:rsid w:val="004C6258"/>
    <w:rsid w:val="004D07F4"/>
    <w:rsid w:val="004D1739"/>
    <w:rsid w:val="004D1CB7"/>
    <w:rsid w:val="004E2D64"/>
    <w:rsid w:val="004F0BF4"/>
    <w:rsid w:val="00505E21"/>
    <w:rsid w:val="00506C45"/>
    <w:rsid w:val="00506DE1"/>
    <w:rsid w:val="00513C19"/>
    <w:rsid w:val="00514BF4"/>
    <w:rsid w:val="0051676F"/>
    <w:rsid w:val="00520CD0"/>
    <w:rsid w:val="00521D65"/>
    <w:rsid w:val="005270B5"/>
    <w:rsid w:val="00533039"/>
    <w:rsid w:val="0054586D"/>
    <w:rsid w:val="0056148C"/>
    <w:rsid w:val="00562833"/>
    <w:rsid w:val="005872BA"/>
    <w:rsid w:val="005A11E8"/>
    <w:rsid w:val="005A1C96"/>
    <w:rsid w:val="005A2E55"/>
    <w:rsid w:val="005B7AF5"/>
    <w:rsid w:val="005D05E9"/>
    <w:rsid w:val="005F0EDC"/>
    <w:rsid w:val="005F778C"/>
    <w:rsid w:val="0060356A"/>
    <w:rsid w:val="0061001A"/>
    <w:rsid w:val="006229AB"/>
    <w:rsid w:val="00622D87"/>
    <w:rsid w:val="006320DA"/>
    <w:rsid w:val="0063455B"/>
    <w:rsid w:val="00647C30"/>
    <w:rsid w:val="00670AF9"/>
    <w:rsid w:val="00677152"/>
    <w:rsid w:val="00677790"/>
    <w:rsid w:val="0068012D"/>
    <w:rsid w:val="006B0E00"/>
    <w:rsid w:val="006B2C47"/>
    <w:rsid w:val="006B3965"/>
    <w:rsid w:val="006B459D"/>
    <w:rsid w:val="006C11A2"/>
    <w:rsid w:val="006C6839"/>
    <w:rsid w:val="006F00A3"/>
    <w:rsid w:val="006F46BF"/>
    <w:rsid w:val="007038BE"/>
    <w:rsid w:val="00705690"/>
    <w:rsid w:val="0070618E"/>
    <w:rsid w:val="0072217D"/>
    <w:rsid w:val="00724D2C"/>
    <w:rsid w:val="007364B4"/>
    <w:rsid w:val="007378CD"/>
    <w:rsid w:val="00751B8B"/>
    <w:rsid w:val="007551A3"/>
    <w:rsid w:val="00763B48"/>
    <w:rsid w:val="0078121C"/>
    <w:rsid w:val="00786339"/>
    <w:rsid w:val="0078747F"/>
    <w:rsid w:val="007A3818"/>
    <w:rsid w:val="007A7C25"/>
    <w:rsid w:val="007B4AB4"/>
    <w:rsid w:val="007B6F37"/>
    <w:rsid w:val="007C7FC9"/>
    <w:rsid w:val="007D2544"/>
    <w:rsid w:val="007E1ED6"/>
    <w:rsid w:val="007E378A"/>
    <w:rsid w:val="007E43ED"/>
    <w:rsid w:val="007F439F"/>
    <w:rsid w:val="0080319A"/>
    <w:rsid w:val="00806C8A"/>
    <w:rsid w:val="0081534B"/>
    <w:rsid w:val="00821C58"/>
    <w:rsid w:val="00823A8F"/>
    <w:rsid w:val="00825078"/>
    <w:rsid w:val="0083342A"/>
    <w:rsid w:val="00850189"/>
    <w:rsid w:val="008568B8"/>
    <w:rsid w:val="008624EA"/>
    <w:rsid w:val="0086702C"/>
    <w:rsid w:val="00881F58"/>
    <w:rsid w:val="00882469"/>
    <w:rsid w:val="00883AA1"/>
    <w:rsid w:val="008A3199"/>
    <w:rsid w:val="008B0132"/>
    <w:rsid w:val="008B49D9"/>
    <w:rsid w:val="008C141C"/>
    <w:rsid w:val="008D2F84"/>
    <w:rsid w:val="008D7A94"/>
    <w:rsid w:val="008E5CB9"/>
    <w:rsid w:val="008F25CF"/>
    <w:rsid w:val="008F50E5"/>
    <w:rsid w:val="008F75D2"/>
    <w:rsid w:val="009015FF"/>
    <w:rsid w:val="00913DE0"/>
    <w:rsid w:val="009171C7"/>
    <w:rsid w:val="00924105"/>
    <w:rsid w:val="0093307C"/>
    <w:rsid w:val="00942293"/>
    <w:rsid w:val="00960BAF"/>
    <w:rsid w:val="00963559"/>
    <w:rsid w:val="009635C1"/>
    <w:rsid w:val="009642CC"/>
    <w:rsid w:val="00973CA1"/>
    <w:rsid w:val="009A3953"/>
    <w:rsid w:val="009C1E51"/>
    <w:rsid w:val="009D4479"/>
    <w:rsid w:val="009D4C91"/>
    <w:rsid w:val="009D7987"/>
    <w:rsid w:val="009E1C12"/>
    <w:rsid w:val="009F2A2E"/>
    <w:rsid w:val="009F4481"/>
    <w:rsid w:val="00A0460A"/>
    <w:rsid w:val="00A12EE9"/>
    <w:rsid w:val="00A21046"/>
    <w:rsid w:val="00A2300F"/>
    <w:rsid w:val="00A26C2D"/>
    <w:rsid w:val="00A33A76"/>
    <w:rsid w:val="00A353E9"/>
    <w:rsid w:val="00A35BFB"/>
    <w:rsid w:val="00A405A4"/>
    <w:rsid w:val="00A40ED3"/>
    <w:rsid w:val="00A411A7"/>
    <w:rsid w:val="00A45520"/>
    <w:rsid w:val="00A54B4F"/>
    <w:rsid w:val="00A578D2"/>
    <w:rsid w:val="00A632DF"/>
    <w:rsid w:val="00A86E87"/>
    <w:rsid w:val="00AA64A0"/>
    <w:rsid w:val="00AB3F99"/>
    <w:rsid w:val="00AB5914"/>
    <w:rsid w:val="00AC6422"/>
    <w:rsid w:val="00AD0FFA"/>
    <w:rsid w:val="00AD13D6"/>
    <w:rsid w:val="00AD4EEA"/>
    <w:rsid w:val="00AF407A"/>
    <w:rsid w:val="00AF4372"/>
    <w:rsid w:val="00AF57FE"/>
    <w:rsid w:val="00AF7B77"/>
    <w:rsid w:val="00B0113B"/>
    <w:rsid w:val="00B061E0"/>
    <w:rsid w:val="00B062DD"/>
    <w:rsid w:val="00B1377D"/>
    <w:rsid w:val="00B304CB"/>
    <w:rsid w:val="00B32858"/>
    <w:rsid w:val="00B3383B"/>
    <w:rsid w:val="00B35D21"/>
    <w:rsid w:val="00B3794E"/>
    <w:rsid w:val="00B42506"/>
    <w:rsid w:val="00B546DA"/>
    <w:rsid w:val="00B60F9B"/>
    <w:rsid w:val="00B653A6"/>
    <w:rsid w:val="00B75CC4"/>
    <w:rsid w:val="00B83592"/>
    <w:rsid w:val="00B83916"/>
    <w:rsid w:val="00B94A6D"/>
    <w:rsid w:val="00BB1CC0"/>
    <w:rsid w:val="00BB2511"/>
    <w:rsid w:val="00BB3CAA"/>
    <w:rsid w:val="00BB5486"/>
    <w:rsid w:val="00BD6168"/>
    <w:rsid w:val="00BE46D0"/>
    <w:rsid w:val="00BE60AB"/>
    <w:rsid w:val="00BF48FE"/>
    <w:rsid w:val="00C16A0F"/>
    <w:rsid w:val="00C2225F"/>
    <w:rsid w:val="00C26035"/>
    <w:rsid w:val="00C321A6"/>
    <w:rsid w:val="00C4053A"/>
    <w:rsid w:val="00C457C0"/>
    <w:rsid w:val="00C565CE"/>
    <w:rsid w:val="00C61990"/>
    <w:rsid w:val="00C70345"/>
    <w:rsid w:val="00C74A41"/>
    <w:rsid w:val="00C80547"/>
    <w:rsid w:val="00C815B7"/>
    <w:rsid w:val="00C87DAB"/>
    <w:rsid w:val="00C93506"/>
    <w:rsid w:val="00C96F45"/>
    <w:rsid w:val="00C97956"/>
    <w:rsid w:val="00CA091B"/>
    <w:rsid w:val="00CA46FB"/>
    <w:rsid w:val="00CA6371"/>
    <w:rsid w:val="00CB3602"/>
    <w:rsid w:val="00CB4227"/>
    <w:rsid w:val="00CC39AD"/>
    <w:rsid w:val="00CC5EF6"/>
    <w:rsid w:val="00CE3044"/>
    <w:rsid w:val="00CE5EB8"/>
    <w:rsid w:val="00CF38C8"/>
    <w:rsid w:val="00CF6653"/>
    <w:rsid w:val="00D042C3"/>
    <w:rsid w:val="00D16165"/>
    <w:rsid w:val="00D2492C"/>
    <w:rsid w:val="00D325B6"/>
    <w:rsid w:val="00D34506"/>
    <w:rsid w:val="00D45624"/>
    <w:rsid w:val="00D50E57"/>
    <w:rsid w:val="00D553FF"/>
    <w:rsid w:val="00D56346"/>
    <w:rsid w:val="00D611B5"/>
    <w:rsid w:val="00D6322D"/>
    <w:rsid w:val="00D71BDD"/>
    <w:rsid w:val="00D77138"/>
    <w:rsid w:val="00D95CAC"/>
    <w:rsid w:val="00D9721B"/>
    <w:rsid w:val="00DA0558"/>
    <w:rsid w:val="00DA3BC3"/>
    <w:rsid w:val="00DB4B04"/>
    <w:rsid w:val="00DC18A7"/>
    <w:rsid w:val="00DC4DC2"/>
    <w:rsid w:val="00DC6B3F"/>
    <w:rsid w:val="00DE2139"/>
    <w:rsid w:val="00DF48AE"/>
    <w:rsid w:val="00DF6B60"/>
    <w:rsid w:val="00DF7A6F"/>
    <w:rsid w:val="00E07A8E"/>
    <w:rsid w:val="00E12EAC"/>
    <w:rsid w:val="00E1407E"/>
    <w:rsid w:val="00E264AD"/>
    <w:rsid w:val="00E30D3F"/>
    <w:rsid w:val="00E4253F"/>
    <w:rsid w:val="00E43EEB"/>
    <w:rsid w:val="00E50B25"/>
    <w:rsid w:val="00E61301"/>
    <w:rsid w:val="00E62967"/>
    <w:rsid w:val="00E63296"/>
    <w:rsid w:val="00E6467B"/>
    <w:rsid w:val="00E6531D"/>
    <w:rsid w:val="00E6639E"/>
    <w:rsid w:val="00E72C69"/>
    <w:rsid w:val="00E73277"/>
    <w:rsid w:val="00E77551"/>
    <w:rsid w:val="00E8295C"/>
    <w:rsid w:val="00E960A3"/>
    <w:rsid w:val="00E96DD4"/>
    <w:rsid w:val="00EB6046"/>
    <w:rsid w:val="00EC0EFF"/>
    <w:rsid w:val="00EC1DEC"/>
    <w:rsid w:val="00EC6091"/>
    <w:rsid w:val="00ED7999"/>
    <w:rsid w:val="00EE05E4"/>
    <w:rsid w:val="00EE30CD"/>
    <w:rsid w:val="00EE3F09"/>
    <w:rsid w:val="00F03D1A"/>
    <w:rsid w:val="00F06998"/>
    <w:rsid w:val="00F1034B"/>
    <w:rsid w:val="00F56B1A"/>
    <w:rsid w:val="00F751AC"/>
    <w:rsid w:val="00F77F34"/>
    <w:rsid w:val="00F85C32"/>
    <w:rsid w:val="00FA4216"/>
    <w:rsid w:val="00FA4CA9"/>
    <w:rsid w:val="00FA6803"/>
    <w:rsid w:val="00FC32A4"/>
    <w:rsid w:val="00FC56DE"/>
    <w:rsid w:val="00FD1523"/>
    <w:rsid w:val="00FD199E"/>
    <w:rsid w:val="00FD2A10"/>
    <w:rsid w:val="00FD3EF3"/>
    <w:rsid w:val="00FF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C6A8E"/>
  <w15:docId w15:val="{DC180612-BD02-4F4C-8860-0621A1F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25E"/>
    <w:rPr>
      <w:color w:val="0000FF" w:themeColor="hyperlink"/>
      <w:u w:val="single"/>
    </w:rPr>
  </w:style>
  <w:style w:type="paragraph" w:styleId="ListParagraph">
    <w:name w:val="List Paragraph"/>
    <w:basedOn w:val="Normal"/>
    <w:uiPriority w:val="34"/>
    <w:qFormat/>
    <w:rsid w:val="003D325E"/>
    <w:pPr>
      <w:ind w:left="720"/>
      <w:contextualSpacing/>
    </w:pPr>
  </w:style>
  <w:style w:type="table" w:styleId="TableGrid">
    <w:name w:val="Table Grid"/>
    <w:basedOn w:val="TableNormal"/>
    <w:uiPriority w:val="39"/>
    <w:rsid w:val="003D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D3"/>
  </w:style>
  <w:style w:type="paragraph" w:styleId="Footer">
    <w:name w:val="footer"/>
    <w:basedOn w:val="Normal"/>
    <w:link w:val="FooterChar"/>
    <w:uiPriority w:val="99"/>
    <w:unhideWhenUsed/>
    <w:rsid w:val="00A4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D3"/>
  </w:style>
  <w:style w:type="paragraph" w:styleId="BalloonText">
    <w:name w:val="Balloon Text"/>
    <w:basedOn w:val="Normal"/>
    <w:link w:val="BalloonTextChar"/>
    <w:uiPriority w:val="99"/>
    <w:semiHidden/>
    <w:unhideWhenUsed/>
    <w:rsid w:val="00FD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523"/>
    <w:rPr>
      <w:rFonts w:ascii="Tahoma" w:hAnsi="Tahoma" w:cs="Tahoma"/>
      <w:sz w:val="16"/>
      <w:szCs w:val="16"/>
    </w:rPr>
  </w:style>
  <w:style w:type="character" w:styleId="FollowedHyperlink">
    <w:name w:val="FollowedHyperlink"/>
    <w:basedOn w:val="DefaultParagraphFont"/>
    <w:uiPriority w:val="99"/>
    <w:semiHidden/>
    <w:unhideWhenUsed/>
    <w:rsid w:val="00ED7999"/>
    <w:rPr>
      <w:color w:val="800080" w:themeColor="followedHyperlink"/>
      <w:u w:val="single"/>
    </w:rPr>
  </w:style>
  <w:style w:type="character" w:styleId="Strong">
    <w:name w:val="Strong"/>
    <w:basedOn w:val="DefaultParagraphFont"/>
    <w:uiPriority w:val="22"/>
    <w:qFormat/>
    <w:rsid w:val="0068012D"/>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27429">
      <w:bodyDiv w:val="1"/>
      <w:marLeft w:val="0"/>
      <w:marRight w:val="0"/>
      <w:marTop w:val="0"/>
      <w:marBottom w:val="0"/>
      <w:divBdr>
        <w:top w:val="none" w:sz="0" w:space="0" w:color="auto"/>
        <w:left w:val="none" w:sz="0" w:space="0" w:color="auto"/>
        <w:bottom w:val="none" w:sz="0" w:space="0" w:color="auto"/>
        <w:right w:val="none" w:sz="0" w:space="0" w:color="auto"/>
      </w:divBdr>
    </w:div>
    <w:div w:id="18410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disabilityservices/" TargetMode="External"/><Relationship Id="rId4" Type="http://schemas.openxmlformats.org/officeDocument/2006/relationships/settings" Target="settings.xml"/><Relationship Id="rId9" Type="http://schemas.openxmlformats.org/officeDocument/2006/relationships/hyperlink" Target="http://www.nmu.edu/dso/node/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8873-ED46-4F2D-8894-D998F006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dc:description/>
  <cp:lastModifiedBy>Rachel Anderson</cp:lastModifiedBy>
  <cp:revision>2</cp:revision>
  <cp:lastPrinted>2014-06-06T21:23:00Z</cp:lastPrinted>
  <dcterms:created xsi:type="dcterms:W3CDTF">2020-07-01T17:48:00Z</dcterms:created>
  <dcterms:modified xsi:type="dcterms:W3CDTF">2020-07-01T17:48:00Z</dcterms:modified>
</cp:coreProperties>
</file>