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9A4" w:rsidRDefault="00B81179" w:rsidP="004936B1">
      <w:pPr>
        <w:jc w:val="center"/>
        <w:rPr>
          <w:b/>
          <w:sz w:val="32"/>
        </w:rPr>
      </w:pPr>
      <w:bookmarkStart w:id="0" w:name="_GoBack"/>
      <w:bookmarkEnd w:id="0"/>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941109" w:rsidP="004936B1">
      <w:pPr>
        <w:jc w:val="center"/>
        <w:rPr>
          <w:b/>
          <w:sz w:val="32"/>
        </w:rPr>
      </w:pPr>
      <w:r>
        <w:rPr>
          <w:b/>
          <w:sz w:val="32"/>
        </w:rPr>
        <w:t>SOCIAL RESPONSIBILITY IN A DIVERSE WORLD</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4936B1" w:rsidRPr="007A65D6" w:rsidRDefault="004936B1">
      <w:pPr>
        <w:rPr>
          <w:b/>
        </w:rPr>
      </w:pPr>
      <w:r w:rsidRPr="007A65D6">
        <w:rPr>
          <w:b/>
        </w:rPr>
        <w:t>Course Name and Number:</w:t>
      </w:r>
      <w:r w:rsidR="00573B6E">
        <w:rPr>
          <w:b/>
        </w:rPr>
        <w:t xml:space="preserve"> </w:t>
      </w:r>
      <w:r w:rsidR="00280540">
        <w:rPr>
          <w:b/>
          <w:color w:val="C00000"/>
        </w:rPr>
        <w:t>Native American History – HS 233</w:t>
      </w:r>
    </w:p>
    <w:p w:rsidR="004936B1" w:rsidRPr="007A65D6" w:rsidRDefault="004936B1">
      <w:pPr>
        <w:rPr>
          <w:b/>
        </w:rPr>
      </w:pPr>
      <w:r w:rsidRPr="007A65D6">
        <w:rPr>
          <w:b/>
        </w:rPr>
        <w:t>Home Department:</w:t>
      </w:r>
      <w:r w:rsidR="00BC2213">
        <w:rPr>
          <w:b/>
        </w:rPr>
        <w:t xml:space="preserve"> </w:t>
      </w:r>
      <w:r w:rsidR="00BC2213" w:rsidRPr="00FE38FC">
        <w:rPr>
          <w:b/>
          <w:color w:val="C00000"/>
        </w:rPr>
        <w:t>History</w:t>
      </w:r>
    </w:p>
    <w:p w:rsidR="004936B1" w:rsidRPr="00FE38FC" w:rsidRDefault="004936B1">
      <w:pPr>
        <w:rPr>
          <w:color w:val="C00000"/>
        </w:rPr>
      </w:pPr>
      <w:r w:rsidRPr="007A65D6">
        <w:rPr>
          <w:b/>
        </w:rPr>
        <w:t>Department Chair Name and Contact Information</w:t>
      </w:r>
      <w:r>
        <w:t xml:space="preserve"> (phone, email):</w:t>
      </w:r>
      <w:r w:rsidR="00BC2213">
        <w:t xml:space="preserve">  </w:t>
      </w:r>
      <w:r w:rsidR="00CD2472">
        <w:rPr>
          <w:color w:val="C00000"/>
        </w:rPr>
        <w:t>Keith Kendall (kkendall@nmu.edu)</w:t>
      </w:r>
    </w:p>
    <w:p w:rsidR="004936B1" w:rsidRDefault="004936B1">
      <w:r w:rsidRPr="007A65D6">
        <w:rPr>
          <w:b/>
        </w:rPr>
        <w:t>Expected frequency of Offering of the course</w:t>
      </w:r>
      <w:r>
        <w:t xml:space="preserve"> (e.g. every semester, every fall)</w:t>
      </w:r>
      <w:r w:rsidR="007A65D6">
        <w:t>:</w:t>
      </w:r>
      <w:r w:rsidR="00BC2213">
        <w:t xml:space="preserve"> </w:t>
      </w:r>
      <w:r w:rsidR="00BC2213" w:rsidRPr="00573B6E">
        <w:rPr>
          <w:color w:val="C00000"/>
        </w:rPr>
        <w:t>Every semester</w:t>
      </w:r>
    </w:p>
    <w:p w:rsidR="00B81179" w:rsidRPr="00280540" w:rsidRDefault="00DE239C">
      <w:r w:rsidRPr="00DE239C">
        <w:rPr>
          <w:b/>
        </w:rPr>
        <w:t>Official Course Status</w:t>
      </w:r>
      <w:r>
        <w:t xml:space="preserve">: </w:t>
      </w:r>
      <w:r w:rsidR="00B81179">
        <w:t>Has this course been appr</w:t>
      </w:r>
      <w:r w:rsidR="00147F10">
        <w:t xml:space="preserve">oved by CUP and Senate?  </w:t>
      </w:r>
      <w:r w:rsidR="00147F10">
        <w:tab/>
      </w:r>
      <w:r w:rsidR="00147F10" w:rsidRPr="00280540">
        <w:rPr>
          <w:b/>
          <w:color w:val="C00000"/>
        </w:rPr>
        <w:t>YES</w:t>
      </w:r>
      <w:r w:rsidR="00147F10">
        <w:tab/>
      </w:r>
      <w:r w:rsidR="00147F10">
        <w:tab/>
      </w:r>
      <w:r w:rsidR="00B81179" w:rsidRPr="00280540">
        <w:t>IN PROGRESS</w:t>
      </w:r>
    </w:p>
    <w:p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rsidR="00147F10" w:rsidRDefault="00147F10">
      <w:r w:rsidRPr="005B2CA6">
        <w:t xml:space="preserve">A. </w:t>
      </w:r>
      <w:r w:rsidR="005B2CA6" w:rsidRPr="005B2CA6">
        <w:t>O</w:t>
      </w:r>
      <w:r w:rsidRPr="005B2CA6">
        <w:t>verview of the course content</w:t>
      </w:r>
    </w:p>
    <w:p w:rsidR="00CD2472" w:rsidRDefault="00CD2472">
      <w:pPr>
        <w:rPr>
          <w:color w:val="C00000"/>
        </w:rPr>
      </w:pPr>
      <w:r>
        <w:rPr>
          <w:color w:val="C00000"/>
        </w:rPr>
        <w:t xml:space="preserve">Course Objectives: </w:t>
      </w:r>
    </w:p>
    <w:p w:rsidR="00280540" w:rsidRPr="00280540" w:rsidRDefault="00280540" w:rsidP="00280540">
      <w:pPr>
        <w:rPr>
          <w:color w:val="C00000"/>
        </w:rPr>
      </w:pPr>
      <w:r w:rsidRPr="00280540">
        <w:rPr>
          <w:color w:val="C00000"/>
        </w:rPr>
        <w:t>Identify principle events and themes in Native American history.</w:t>
      </w:r>
    </w:p>
    <w:p w:rsidR="00280540" w:rsidRPr="00280540" w:rsidRDefault="00280540" w:rsidP="00280540">
      <w:pPr>
        <w:rPr>
          <w:color w:val="C00000"/>
        </w:rPr>
      </w:pPr>
      <w:r w:rsidRPr="00280540">
        <w:rPr>
          <w:color w:val="C00000"/>
        </w:rPr>
        <w:t>Utilize the major types of sources employed by historians (primary, secondary, visual, etc.)</w:t>
      </w:r>
    </w:p>
    <w:p w:rsidR="00CD2472" w:rsidRDefault="00280540">
      <w:pPr>
        <w:rPr>
          <w:color w:val="C00000"/>
        </w:rPr>
      </w:pPr>
      <w:r w:rsidRPr="00280540">
        <w:rPr>
          <w:color w:val="C00000"/>
        </w:rPr>
        <w:t>Apply reading, research, writing, and presentation skills in historical analysis.</w:t>
      </w:r>
    </w:p>
    <w:p w:rsidR="00CD2472" w:rsidRDefault="00CD2472">
      <w:pPr>
        <w:rPr>
          <w:color w:val="C00000"/>
        </w:rPr>
      </w:pPr>
    </w:p>
    <w:p w:rsidR="00147F10" w:rsidRDefault="00147F10">
      <w:r w:rsidRPr="005B2CA6">
        <w:t xml:space="preserve">B. </w:t>
      </w:r>
      <w:r w:rsidR="005B2CA6" w:rsidRPr="005B2CA6">
        <w:t>Explain why this</w:t>
      </w:r>
      <w:r w:rsidR="003C2429">
        <w:t xml:space="preserve"> course satisfies the </w:t>
      </w:r>
      <w:r w:rsidR="005B2CA6" w:rsidRPr="005B2CA6">
        <w:t>Component</w:t>
      </w:r>
      <w:r w:rsidR="00753348">
        <w:t xml:space="preserve"> </w:t>
      </w:r>
      <w:r w:rsidR="003C2429">
        <w:t xml:space="preserve">specified </w:t>
      </w:r>
      <w:r w:rsidR="00753348">
        <w:t>and significantly addresses both learning outcomes</w:t>
      </w:r>
      <w:r w:rsidR="00FE38FC">
        <w:t xml:space="preserve">: </w:t>
      </w:r>
    </w:p>
    <w:p w:rsidR="00FE38FC" w:rsidRDefault="00FE38FC">
      <w:pPr>
        <w:rPr>
          <w:color w:val="C00000"/>
        </w:rPr>
      </w:pPr>
      <w:r w:rsidRPr="00FE38FC">
        <w:rPr>
          <w:color w:val="C00000"/>
        </w:rPr>
        <w:t xml:space="preserve">This course requires students to engage in historical methodology which involves assessing </w:t>
      </w:r>
      <w:r w:rsidR="00046402">
        <w:rPr>
          <w:color w:val="C00000"/>
        </w:rPr>
        <w:t xml:space="preserve">and creating </w:t>
      </w:r>
      <w:r w:rsidRPr="00FE38FC">
        <w:rPr>
          <w:color w:val="C00000"/>
        </w:rPr>
        <w:t xml:space="preserve">arguments based on a variety of types of sources (critical thinking) in the context of </w:t>
      </w:r>
      <w:r w:rsidR="00FD5642">
        <w:rPr>
          <w:color w:val="C00000"/>
        </w:rPr>
        <w:t>Native American history</w:t>
      </w:r>
      <w:r w:rsidRPr="00FE38FC">
        <w:rPr>
          <w:color w:val="C00000"/>
        </w:rPr>
        <w:t xml:space="preserve"> (social responsibility in a diverse world). </w:t>
      </w:r>
      <w:r>
        <w:rPr>
          <w:color w:val="C00000"/>
        </w:rPr>
        <w:t xml:space="preserve">  Students analyze the impact of political systems, world religions, social inequalities, </w:t>
      </w:r>
      <w:r w:rsidR="005B01AC">
        <w:rPr>
          <w:color w:val="C00000"/>
        </w:rPr>
        <w:t xml:space="preserve">industrialization, </w:t>
      </w:r>
      <w:r>
        <w:rPr>
          <w:color w:val="C00000"/>
        </w:rPr>
        <w:t>and patterns of interaction and excha</w:t>
      </w:r>
      <w:r w:rsidR="00046402">
        <w:rPr>
          <w:color w:val="C00000"/>
        </w:rPr>
        <w:t>nge over time</w:t>
      </w:r>
      <w:r>
        <w:rPr>
          <w:color w:val="C00000"/>
        </w:rPr>
        <w:t xml:space="preserve">.  </w:t>
      </w:r>
    </w:p>
    <w:p w:rsidR="00D405E4" w:rsidRDefault="00D405E4" w:rsidP="00D405E4">
      <w:pPr>
        <w:rPr>
          <w:color w:val="C00000"/>
        </w:rPr>
      </w:pPr>
      <w:r>
        <w:rPr>
          <w:color w:val="C00000"/>
        </w:rPr>
        <w:t xml:space="preserve">Critical Thinking:  </w:t>
      </w:r>
    </w:p>
    <w:p w:rsidR="00D405E4" w:rsidRPr="00A817B2" w:rsidRDefault="0098636D" w:rsidP="0098636D">
      <w:pPr>
        <w:ind w:firstLine="720"/>
        <w:rPr>
          <w:color w:val="C00000"/>
        </w:rPr>
      </w:pPr>
      <w:r w:rsidRPr="00A817B2">
        <w:rPr>
          <w:color w:val="C00000"/>
        </w:rPr>
        <w:t xml:space="preserve">History is built on the analysis of primary source documents, and the making of arguments based on those documents.  In order to satisfy the </w:t>
      </w:r>
      <w:r w:rsidRPr="00A817B2">
        <w:rPr>
          <w:i/>
          <w:color w:val="C00000"/>
        </w:rPr>
        <w:t>Evidence Dimension</w:t>
      </w:r>
      <w:r w:rsidRPr="00A817B2">
        <w:rPr>
          <w:color w:val="C00000"/>
        </w:rPr>
        <w:t xml:space="preserve">, HS </w:t>
      </w:r>
      <w:r w:rsidRPr="00CD2472">
        <w:rPr>
          <w:color w:val="C00000"/>
        </w:rPr>
        <w:t>2</w:t>
      </w:r>
      <w:r w:rsidR="00FD5642">
        <w:rPr>
          <w:color w:val="C00000"/>
        </w:rPr>
        <w:t>33</w:t>
      </w:r>
      <w:r w:rsidRPr="00A817B2">
        <w:rPr>
          <w:color w:val="C00000"/>
        </w:rPr>
        <w:t xml:space="preserve"> requires students to examine primary source documents, narratives, texts, and </w:t>
      </w:r>
      <w:r w:rsidR="00FD5642">
        <w:rPr>
          <w:color w:val="C00000"/>
        </w:rPr>
        <w:t>internet-based articles</w:t>
      </w:r>
      <w:r w:rsidRPr="00A817B2">
        <w:rPr>
          <w:color w:val="C00000"/>
        </w:rPr>
        <w:t xml:space="preserve">.   In order to satisfy the </w:t>
      </w:r>
      <w:r w:rsidRPr="00A817B2">
        <w:rPr>
          <w:i/>
          <w:color w:val="C00000"/>
        </w:rPr>
        <w:t>Integrate Dimension</w:t>
      </w:r>
      <w:r w:rsidRPr="00A817B2">
        <w:rPr>
          <w:color w:val="C00000"/>
        </w:rPr>
        <w:t xml:space="preserve">, </w:t>
      </w:r>
      <w:r w:rsidR="00FD5642">
        <w:rPr>
          <w:color w:val="C00000"/>
        </w:rPr>
        <w:t>HS 233</w:t>
      </w:r>
      <w:r w:rsidR="00A3086D" w:rsidRPr="00A817B2">
        <w:rPr>
          <w:color w:val="C00000"/>
        </w:rPr>
        <w:t xml:space="preserve"> requires students to reach conclusions about the past based on evidence from a variety of sources.  This requires them to integrate their knowledge and primary source analysis skills as they accumulate throughout the semester.  In order to satisfy the </w:t>
      </w:r>
      <w:r w:rsidR="00A3086D" w:rsidRPr="00A817B2">
        <w:rPr>
          <w:i/>
          <w:color w:val="C00000"/>
        </w:rPr>
        <w:lastRenderedPageBreak/>
        <w:t>Evaluate Dimension</w:t>
      </w:r>
      <w:r w:rsidR="00A3086D" w:rsidRPr="00CD2472">
        <w:rPr>
          <w:color w:val="C00000"/>
        </w:rPr>
        <w:t>, HS 2</w:t>
      </w:r>
      <w:r w:rsidR="00FD5642">
        <w:rPr>
          <w:color w:val="C00000"/>
        </w:rPr>
        <w:t>33</w:t>
      </w:r>
      <w:r w:rsidR="00A3086D" w:rsidRPr="00A817B2">
        <w:rPr>
          <w:color w:val="C00000"/>
        </w:rPr>
        <w:t xml:space="preserve"> requires students to</w:t>
      </w:r>
      <w:r w:rsidR="00A817B2" w:rsidRPr="00A817B2">
        <w:rPr>
          <w:color w:val="C00000"/>
        </w:rPr>
        <w:t xml:space="preserve"> engage in the historical method, which involves the analysis of both the context and the content of documents.  While history can be done in a number of ways, the profession coalesces around judicious handling of evidence, an accurate rendering the chronology of verifiable events in the pursuit of understanding both causality and meaning in history.  Historians also apply critical analysis to the logic and veracity of arguments proposed by fellow historians in their writings and students are encouraged to engage in such analysis of all texts they are assigned to read.</w:t>
      </w:r>
    </w:p>
    <w:p w:rsidR="00D405E4" w:rsidRDefault="00D405E4">
      <w:pPr>
        <w:rPr>
          <w:color w:val="C00000"/>
        </w:rPr>
      </w:pPr>
    </w:p>
    <w:p w:rsidR="00D405E4" w:rsidRDefault="00D405E4">
      <w:pPr>
        <w:rPr>
          <w:color w:val="C00000"/>
        </w:rPr>
      </w:pPr>
      <w:r>
        <w:rPr>
          <w:color w:val="C00000"/>
        </w:rPr>
        <w:t xml:space="preserve">Social Responsibility in a Diverse World: </w:t>
      </w:r>
    </w:p>
    <w:p w:rsidR="00CD2472" w:rsidRDefault="00CD2472">
      <w:pPr>
        <w:rPr>
          <w:color w:val="C00000"/>
        </w:rPr>
      </w:pPr>
      <w:r>
        <w:rPr>
          <w:color w:val="C00000"/>
        </w:rPr>
        <w:tab/>
      </w:r>
      <w:r w:rsidR="00FD5642">
        <w:rPr>
          <w:color w:val="C00000"/>
        </w:rPr>
        <w:t>Native American History</w:t>
      </w:r>
      <w:r w:rsidR="0042782C">
        <w:rPr>
          <w:color w:val="C00000"/>
        </w:rPr>
        <w:t xml:space="preserve"> requires students to learn about the diverse heritage of </w:t>
      </w:r>
      <w:r w:rsidR="00FD5642">
        <w:rPr>
          <w:color w:val="C00000"/>
        </w:rPr>
        <w:t>indigenous people of North America and how those people negotiated with the arrival of Europeans on the North American continent</w:t>
      </w:r>
      <w:r w:rsidR="0042782C">
        <w:rPr>
          <w:color w:val="C00000"/>
        </w:rPr>
        <w:t xml:space="preserve">.  In order to satisfy the </w:t>
      </w:r>
      <w:r w:rsidR="0042782C" w:rsidRPr="0042782C">
        <w:rPr>
          <w:i/>
          <w:color w:val="C00000"/>
        </w:rPr>
        <w:t>Knowledge of Cultural Worldview Frameworks Dimension</w:t>
      </w:r>
      <w:r w:rsidR="0042782C">
        <w:rPr>
          <w:color w:val="C00000"/>
        </w:rPr>
        <w:t xml:space="preserve">, </w:t>
      </w:r>
      <w:r w:rsidR="0042782C" w:rsidRPr="00FD5642">
        <w:rPr>
          <w:color w:val="C00000"/>
        </w:rPr>
        <w:t>HS2</w:t>
      </w:r>
      <w:r w:rsidR="00FD5642" w:rsidRPr="00FD5642">
        <w:rPr>
          <w:color w:val="C00000"/>
        </w:rPr>
        <w:t>33</w:t>
      </w:r>
      <w:r w:rsidR="0042782C" w:rsidRPr="00FD5642">
        <w:rPr>
          <w:color w:val="C00000"/>
        </w:rPr>
        <w:t xml:space="preserve"> requires students to identify key elements of </w:t>
      </w:r>
      <w:r w:rsidR="00FD5642" w:rsidRPr="00FD5642">
        <w:rPr>
          <w:color w:val="C00000"/>
        </w:rPr>
        <w:t>Native American History such as spiritual beliefs, cultural practices, patterns of trade, and forms of social organization prior to the European arrival as well identify how Native Americans responded in a variety of ways to European arrival</w:t>
      </w:r>
      <w:r w:rsidR="0042782C" w:rsidRPr="00FD5642">
        <w:rPr>
          <w:color w:val="C00000"/>
        </w:rPr>
        <w:t xml:space="preserve">.  In order to satisfy the </w:t>
      </w:r>
      <w:r w:rsidR="0042782C" w:rsidRPr="00FD5642">
        <w:rPr>
          <w:i/>
          <w:color w:val="C00000"/>
        </w:rPr>
        <w:t>Intercultural Awareness Dimension</w:t>
      </w:r>
      <w:r w:rsidR="0042782C" w:rsidRPr="00FD5642">
        <w:rPr>
          <w:color w:val="C00000"/>
        </w:rPr>
        <w:t xml:space="preserve">, students will use the information they identified from the </w:t>
      </w:r>
      <w:r w:rsidR="0042782C" w:rsidRPr="00FD5642">
        <w:rPr>
          <w:i/>
          <w:color w:val="C00000"/>
        </w:rPr>
        <w:t>Knowledge of Cultural Worldview Frameworks</w:t>
      </w:r>
      <w:r w:rsidR="0042782C" w:rsidRPr="00FD5642">
        <w:rPr>
          <w:color w:val="C00000"/>
        </w:rPr>
        <w:t xml:space="preserve"> </w:t>
      </w:r>
      <w:r w:rsidR="00873DB8" w:rsidRPr="00FD5642">
        <w:rPr>
          <w:i/>
          <w:color w:val="C00000"/>
        </w:rPr>
        <w:t>Dimension</w:t>
      </w:r>
      <w:r w:rsidR="00873DB8" w:rsidRPr="00FD5642">
        <w:rPr>
          <w:color w:val="C00000"/>
        </w:rPr>
        <w:t xml:space="preserve"> </w:t>
      </w:r>
      <w:r w:rsidR="0042782C" w:rsidRPr="00FD5642">
        <w:rPr>
          <w:color w:val="C00000"/>
        </w:rPr>
        <w:t xml:space="preserve">and explain how these elements of cultural worldviews compare and contrast to each other.   </w:t>
      </w:r>
      <w:r w:rsidR="00873DB8" w:rsidRPr="006E60EE">
        <w:rPr>
          <w:color w:val="C00000"/>
        </w:rPr>
        <w:t xml:space="preserve">In order to satisfy the </w:t>
      </w:r>
      <w:r w:rsidR="00873DB8" w:rsidRPr="006E60EE">
        <w:rPr>
          <w:i/>
          <w:color w:val="C00000"/>
        </w:rPr>
        <w:t>Intercultural Engagement Dimension</w:t>
      </w:r>
      <w:r w:rsidR="00873DB8" w:rsidRPr="006E60EE">
        <w:rPr>
          <w:color w:val="C00000"/>
        </w:rPr>
        <w:t>, HS2</w:t>
      </w:r>
      <w:r w:rsidR="00FD5642" w:rsidRPr="006E60EE">
        <w:rPr>
          <w:color w:val="C00000"/>
        </w:rPr>
        <w:t>33</w:t>
      </w:r>
      <w:r w:rsidR="00873DB8" w:rsidRPr="006E60EE">
        <w:rPr>
          <w:color w:val="C00000"/>
        </w:rPr>
        <w:t xml:space="preserve"> necessitates the engagement with the past in the development of historical empathy; this is accomplished through immersion in the sources generated by </w:t>
      </w:r>
      <w:r w:rsidR="00FD5642" w:rsidRPr="006E60EE">
        <w:rPr>
          <w:color w:val="C00000"/>
        </w:rPr>
        <w:t xml:space="preserve">both Native American and European </w:t>
      </w:r>
      <w:r w:rsidR="00873DB8" w:rsidRPr="006E60EE">
        <w:rPr>
          <w:color w:val="C00000"/>
        </w:rPr>
        <w:t xml:space="preserve">cultures and the stories of those cultures’ histories. </w:t>
      </w:r>
      <w:r w:rsidR="0042782C" w:rsidRPr="006E60EE">
        <w:rPr>
          <w:color w:val="C00000"/>
        </w:rPr>
        <w:t xml:space="preserve">  </w:t>
      </w:r>
      <w:r w:rsidR="00873DB8" w:rsidRPr="006E60EE">
        <w:rPr>
          <w:color w:val="C00000"/>
        </w:rPr>
        <w:t xml:space="preserve">In order to satisfy the </w:t>
      </w:r>
      <w:r w:rsidR="00873DB8" w:rsidRPr="006E60EE">
        <w:rPr>
          <w:i/>
          <w:color w:val="C00000"/>
        </w:rPr>
        <w:t>Ethical Issue Recognition Dimension</w:t>
      </w:r>
      <w:r w:rsidR="006E60EE" w:rsidRPr="006E60EE">
        <w:rPr>
          <w:color w:val="C00000"/>
        </w:rPr>
        <w:t>, HS233</w:t>
      </w:r>
      <w:r w:rsidR="00873DB8" w:rsidRPr="006E60EE">
        <w:rPr>
          <w:color w:val="C00000"/>
        </w:rPr>
        <w:t xml:space="preserve"> requires students to approach questions of past decisions and past actions with a clear perspective in which the ethical issues of the times are carefully examined while students assess change of ethical standards across time.  This course specifically addresses ethi</w:t>
      </w:r>
      <w:r w:rsidR="006E60EE" w:rsidRPr="006E60EE">
        <w:rPr>
          <w:color w:val="C00000"/>
        </w:rPr>
        <w:t xml:space="preserve">cal issues, and changing views, </w:t>
      </w:r>
      <w:r w:rsidR="00873DB8" w:rsidRPr="006E60EE">
        <w:rPr>
          <w:color w:val="C00000"/>
        </w:rPr>
        <w:t xml:space="preserve">regarding </w:t>
      </w:r>
      <w:r w:rsidR="006E60EE" w:rsidRPr="006E60EE">
        <w:rPr>
          <w:color w:val="C00000"/>
        </w:rPr>
        <w:t xml:space="preserve">genocide, </w:t>
      </w:r>
      <w:r w:rsidR="00873DB8" w:rsidRPr="006E60EE">
        <w:rPr>
          <w:color w:val="C00000"/>
        </w:rPr>
        <w:t xml:space="preserve">slavery, war, </w:t>
      </w:r>
      <w:r w:rsidR="006E60EE" w:rsidRPr="006E60EE">
        <w:rPr>
          <w:color w:val="C00000"/>
        </w:rPr>
        <w:t xml:space="preserve">self-determination, legal representation, </w:t>
      </w:r>
      <w:r w:rsidR="005B01AC" w:rsidRPr="006E60EE">
        <w:rPr>
          <w:color w:val="C00000"/>
        </w:rPr>
        <w:t>social</w:t>
      </w:r>
      <w:r w:rsidR="006E60EE">
        <w:rPr>
          <w:color w:val="C00000"/>
        </w:rPr>
        <w:t xml:space="preserve"> and economic</w:t>
      </w:r>
      <w:r w:rsidR="005B01AC" w:rsidRPr="006E60EE">
        <w:rPr>
          <w:color w:val="C00000"/>
        </w:rPr>
        <w:t xml:space="preserve"> inequalities, </w:t>
      </w:r>
      <w:r w:rsidR="006E60EE" w:rsidRPr="006E60EE">
        <w:rPr>
          <w:color w:val="C00000"/>
        </w:rPr>
        <w:t xml:space="preserve">and spiritual </w:t>
      </w:r>
      <w:r w:rsidR="00873DB8" w:rsidRPr="006E60EE">
        <w:rPr>
          <w:color w:val="C00000"/>
        </w:rPr>
        <w:t>toleration.</w:t>
      </w:r>
      <w:r w:rsidR="00873DB8">
        <w:rPr>
          <w:color w:val="C00000"/>
        </w:rPr>
        <w:t xml:space="preserve"> </w:t>
      </w:r>
    </w:p>
    <w:p w:rsidR="00CD2472" w:rsidRDefault="00CD2472">
      <w:pPr>
        <w:rPr>
          <w:color w:val="C00000"/>
        </w:rPr>
      </w:pPr>
    </w:p>
    <w:p w:rsidR="007A1D56" w:rsidRPr="00FE38FC" w:rsidRDefault="007A1D56">
      <w:pPr>
        <w:rPr>
          <w:color w:val="C00000"/>
        </w:rPr>
      </w:pPr>
    </w:p>
    <w:p w:rsidR="00147F10" w:rsidRDefault="00147F10">
      <w:r w:rsidRPr="005B2CA6">
        <w:t>C.</w:t>
      </w:r>
      <w:r w:rsidR="005B2CA6" w:rsidRPr="005B2CA6">
        <w:t xml:space="preserve"> </w:t>
      </w:r>
      <w:r w:rsidR="00531A8E">
        <w:t>Describe</w:t>
      </w:r>
      <w:r w:rsidR="005B2CA6" w:rsidRPr="005B2CA6">
        <w:t xml:space="preserve"> the t</w:t>
      </w:r>
      <w:r w:rsidR="007A65D6" w:rsidRPr="005B2CA6">
        <w:t>arget audience (l</w:t>
      </w:r>
      <w:r w:rsidRPr="005B2CA6">
        <w:t xml:space="preserve">evel, student groups, etc.) </w:t>
      </w:r>
    </w:p>
    <w:p w:rsidR="00DA3F32" w:rsidRDefault="00F20BF1">
      <w:pPr>
        <w:rPr>
          <w:color w:val="C00000"/>
        </w:rPr>
      </w:pPr>
      <w:r w:rsidRPr="00FE38FC">
        <w:rPr>
          <w:color w:val="C00000"/>
        </w:rPr>
        <w:t>HS2</w:t>
      </w:r>
      <w:r w:rsidR="00280540">
        <w:rPr>
          <w:color w:val="C00000"/>
        </w:rPr>
        <w:t>33</w:t>
      </w:r>
      <w:r w:rsidRPr="00FE38FC">
        <w:rPr>
          <w:color w:val="C00000"/>
        </w:rPr>
        <w:t xml:space="preserve"> </w:t>
      </w:r>
      <w:r w:rsidR="00046402">
        <w:rPr>
          <w:color w:val="C00000"/>
        </w:rPr>
        <w:t xml:space="preserve">attracts a wide variety of </w:t>
      </w:r>
      <w:r w:rsidRPr="00FE38FC">
        <w:rPr>
          <w:color w:val="C00000"/>
        </w:rPr>
        <w:t>students.  There are no pr</w:t>
      </w:r>
      <w:r w:rsidR="00FE38FC">
        <w:rPr>
          <w:color w:val="C00000"/>
        </w:rPr>
        <w:t>ere</w:t>
      </w:r>
      <w:r w:rsidRPr="00FE38FC">
        <w:rPr>
          <w:color w:val="C00000"/>
        </w:rPr>
        <w:t>quisites for this c</w:t>
      </w:r>
      <w:r w:rsidR="00FE38FC">
        <w:rPr>
          <w:color w:val="C00000"/>
        </w:rPr>
        <w:t>lass.  It fulfills the World Cultures requirement under the Liberal Studies program</w:t>
      </w:r>
      <w:r w:rsidR="00FE38FC" w:rsidRPr="00DA3F32">
        <w:rPr>
          <w:color w:val="C00000"/>
        </w:rPr>
        <w:t xml:space="preserve">. </w:t>
      </w:r>
      <w:r w:rsidR="00280540">
        <w:rPr>
          <w:color w:val="C00000"/>
        </w:rPr>
        <w:t xml:space="preserve"> </w:t>
      </w:r>
      <w:r w:rsidRPr="00DA3F32">
        <w:rPr>
          <w:color w:val="C00000"/>
        </w:rPr>
        <w:t xml:space="preserve"> </w:t>
      </w:r>
    </w:p>
    <w:p w:rsidR="00147F10" w:rsidRDefault="00531A8E">
      <w:r>
        <w:t>D. Give i</w:t>
      </w:r>
      <w:r w:rsidR="00901A5C" w:rsidRPr="005B2CA6">
        <w:t>nformation on other roles this course may serve (e.g. University Requirement, required for a major</w:t>
      </w:r>
      <w:r w:rsidR="005B2CA6">
        <w:t>(s)</w:t>
      </w:r>
      <w:r w:rsidR="00901A5C" w:rsidRPr="005B2CA6">
        <w:t>, etc.)</w:t>
      </w:r>
      <w:r w:rsidR="00DE239C" w:rsidRPr="005B2CA6">
        <w:t xml:space="preserve"> </w:t>
      </w:r>
    </w:p>
    <w:p w:rsidR="00DA3F32" w:rsidRPr="00046402" w:rsidRDefault="00F20BF1" w:rsidP="00DA3F32">
      <w:pPr>
        <w:rPr>
          <w:color w:val="C00000"/>
        </w:rPr>
      </w:pPr>
      <w:r w:rsidRPr="00FE38FC">
        <w:rPr>
          <w:color w:val="C00000"/>
        </w:rPr>
        <w:t>HS2</w:t>
      </w:r>
      <w:r w:rsidR="00280540">
        <w:rPr>
          <w:color w:val="C00000"/>
        </w:rPr>
        <w:t>33</w:t>
      </w:r>
      <w:r w:rsidRPr="00FE38FC">
        <w:rPr>
          <w:color w:val="C00000"/>
        </w:rPr>
        <w:t xml:space="preserve"> </w:t>
      </w:r>
      <w:r w:rsidR="00280540">
        <w:rPr>
          <w:color w:val="C00000"/>
        </w:rPr>
        <w:t xml:space="preserve">will fulfill an elective </w:t>
      </w:r>
      <w:r w:rsidR="00DA3F32">
        <w:rPr>
          <w:color w:val="C00000"/>
        </w:rPr>
        <w:t xml:space="preserve">requirement </w:t>
      </w:r>
      <w:r w:rsidRPr="00FE38FC">
        <w:rPr>
          <w:color w:val="C00000"/>
        </w:rPr>
        <w:t>for History majors</w:t>
      </w:r>
      <w:r w:rsidR="00280540">
        <w:rPr>
          <w:color w:val="C00000"/>
        </w:rPr>
        <w:t xml:space="preserve">.  It is also required for the Native American Studies major. </w:t>
      </w:r>
    </w:p>
    <w:p w:rsidR="00147F10" w:rsidRDefault="00531A8E">
      <w:r>
        <w:t>E. Provide any o</w:t>
      </w:r>
      <w:r w:rsidR="00147F10" w:rsidRPr="005B2CA6">
        <w:t>ther information that may be relevant to the review of the course by GEC</w:t>
      </w:r>
    </w:p>
    <w:p w:rsidR="00FE38FC" w:rsidRDefault="00FE38FC">
      <w:pPr>
        <w:rPr>
          <w:color w:val="C00000"/>
        </w:rPr>
      </w:pPr>
      <w:r>
        <w:rPr>
          <w:color w:val="C00000"/>
        </w:rPr>
        <w:t xml:space="preserve">This is a multi-section class taught </w:t>
      </w:r>
      <w:r w:rsidR="00875E2B">
        <w:rPr>
          <w:color w:val="C00000"/>
        </w:rPr>
        <w:t xml:space="preserve">every semester </w:t>
      </w:r>
      <w:r>
        <w:rPr>
          <w:color w:val="C00000"/>
        </w:rPr>
        <w:t xml:space="preserve">by several instructors so there will be </w:t>
      </w:r>
      <w:r w:rsidR="00875E2B">
        <w:rPr>
          <w:color w:val="C00000"/>
        </w:rPr>
        <w:t>s</w:t>
      </w:r>
      <w:r>
        <w:rPr>
          <w:color w:val="C00000"/>
        </w:rPr>
        <w:t>ome v</w:t>
      </w:r>
      <w:r w:rsidR="0098636D">
        <w:rPr>
          <w:color w:val="C00000"/>
        </w:rPr>
        <w:t>ariation in specific content as well as</w:t>
      </w:r>
      <w:r>
        <w:rPr>
          <w:color w:val="C00000"/>
        </w:rPr>
        <w:t xml:space="preserve"> assessment types</w:t>
      </w:r>
      <w:r w:rsidR="0098636D">
        <w:rPr>
          <w:color w:val="C00000"/>
        </w:rPr>
        <w:t xml:space="preserve"> and frequency</w:t>
      </w:r>
      <w:r>
        <w:rPr>
          <w:color w:val="C00000"/>
        </w:rPr>
        <w:t xml:space="preserve">. </w:t>
      </w:r>
    </w:p>
    <w:p w:rsidR="000B5D7D" w:rsidRPr="00FE38FC" w:rsidRDefault="000B5D7D">
      <w:pPr>
        <w:rPr>
          <w:color w:val="C00000"/>
        </w:rPr>
      </w:pPr>
      <w:r>
        <w:rPr>
          <w:color w:val="C00000"/>
        </w:rPr>
        <w:t xml:space="preserve">“Red Clay” refers to a Reacting to the Past simulation experience. In these experiences, students take on the role of historical actors. To do so, students engage both the context and the primary sources to build a detailed understanding of the character and the choices he or she might have made. They then attempt to gain the greatest advantage for their character and his or her faction in a game-playing scenario, often spanning 4 or more class sessions. Students must </w:t>
      </w:r>
      <w:r>
        <w:rPr>
          <w:color w:val="C00000"/>
        </w:rPr>
        <w:lastRenderedPageBreak/>
        <w:t xml:space="preserve">argue their point from the sources in both in writing and in oral presentations. The pedagogy is supported by the Reacting to the Past Consortium, headquartered at Barnard College. </w:t>
      </w:r>
    </w:p>
    <w:p w:rsidR="00147F10" w:rsidRDefault="00147F10">
      <w:pPr>
        <w:rPr>
          <w:i/>
        </w:rPr>
      </w:pPr>
    </w:p>
    <w:p w:rsidR="00F6033A" w:rsidRDefault="00F6033A" w:rsidP="007A65D6">
      <w:pPr>
        <w:jc w:val="center"/>
        <w:rPr>
          <w:b/>
        </w:rPr>
      </w:pPr>
    </w:p>
    <w:p w:rsidR="00F6033A" w:rsidRDefault="00F6033A" w:rsidP="007A65D6">
      <w:pPr>
        <w:jc w:val="center"/>
        <w:rPr>
          <w:b/>
        </w:rPr>
      </w:pPr>
    </w:p>
    <w:p w:rsidR="00DE239C" w:rsidRDefault="00DE239C">
      <w:pPr>
        <w:rPr>
          <w:b/>
        </w:rPr>
      </w:pPr>
    </w:p>
    <w:p w:rsidR="007A65D6" w:rsidRPr="007A65D6" w:rsidRDefault="007A65D6" w:rsidP="007A65D6">
      <w:pPr>
        <w:jc w:val="center"/>
        <w:rPr>
          <w:b/>
        </w:rPr>
      </w:pPr>
      <w:r w:rsidRPr="007A65D6">
        <w:rPr>
          <w:b/>
        </w:rPr>
        <w:t>PLAN FOR LEARNING OUTCOMES</w:t>
      </w:r>
      <w:r w:rsidR="00DE239C">
        <w:rPr>
          <w:b/>
        </w:rPr>
        <w:br/>
        <w:t>CRITICAL THINKING</w:t>
      </w:r>
    </w:p>
    <w:p w:rsidR="007A65D6"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p w:rsidR="00941109" w:rsidRPr="00AE7775" w:rsidRDefault="00941109">
      <w:pPr>
        <w:rPr>
          <w:i/>
        </w:rPr>
      </w:pPr>
    </w:p>
    <w:tbl>
      <w:tblPr>
        <w:tblStyle w:val="TableGrid"/>
        <w:tblW w:w="0" w:type="auto"/>
        <w:tblLook w:val="04A0" w:firstRow="1" w:lastRow="0" w:firstColumn="1" w:lastColumn="0" w:noHBand="0" w:noVBand="1"/>
      </w:tblPr>
      <w:tblGrid>
        <w:gridCol w:w="1345"/>
        <w:gridCol w:w="2340"/>
        <w:gridCol w:w="6750"/>
      </w:tblGrid>
      <w:tr w:rsidR="007A65D6" w:rsidTr="00997CF2">
        <w:tc>
          <w:tcPr>
            <w:tcW w:w="1345" w:type="dxa"/>
          </w:tcPr>
          <w:p w:rsidR="007A65D6" w:rsidRPr="00AE7775" w:rsidRDefault="00AE7775">
            <w:pPr>
              <w:rPr>
                <w:b/>
              </w:rPr>
            </w:pPr>
            <w:r w:rsidRPr="00AE7775">
              <w:rPr>
                <w:b/>
              </w:rPr>
              <w:t>DIMENSION</w:t>
            </w:r>
          </w:p>
        </w:tc>
        <w:tc>
          <w:tcPr>
            <w:tcW w:w="2340" w:type="dxa"/>
          </w:tcPr>
          <w:p w:rsidR="007A65D6" w:rsidRPr="00AE7775" w:rsidRDefault="005C3445">
            <w:pPr>
              <w:rPr>
                <w:b/>
              </w:rPr>
            </w:pPr>
            <w:r>
              <w:rPr>
                <w:b/>
              </w:rPr>
              <w:t>WHAT IS BEING ASSESSED</w:t>
            </w:r>
          </w:p>
        </w:tc>
        <w:tc>
          <w:tcPr>
            <w:tcW w:w="6750" w:type="dxa"/>
          </w:tcPr>
          <w:p w:rsidR="007A65D6" w:rsidRPr="00AE7775" w:rsidRDefault="00AE7775">
            <w:pPr>
              <w:rPr>
                <w:b/>
              </w:rPr>
            </w:pPr>
            <w:r w:rsidRPr="00AE7775">
              <w:rPr>
                <w:b/>
              </w:rPr>
              <w:t>PLAN FOR ASSESSMENT</w:t>
            </w:r>
          </w:p>
        </w:tc>
      </w:tr>
      <w:tr w:rsidR="007A65D6" w:rsidTr="00997CF2">
        <w:tc>
          <w:tcPr>
            <w:tcW w:w="1345" w:type="dxa"/>
          </w:tcPr>
          <w:p w:rsidR="007A65D6" w:rsidRPr="00AE7775" w:rsidRDefault="00AE7775">
            <w:pPr>
              <w:rPr>
                <w:b/>
              </w:rPr>
            </w:pPr>
            <w:r w:rsidRPr="00AE7775">
              <w:rPr>
                <w:b/>
              </w:rPr>
              <w:t>Evidence</w:t>
            </w:r>
          </w:p>
        </w:tc>
        <w:tc>
          <w:tcPr>
            <w:tcW w:w="2340" w:type="dxa"/>
          </w:tcPr>
          <w:p w:rsidR="007A65D6" w:rsidRDefault="007A65D6">
            <w:r w:rsidRPr="007A65D6">
              <w:t>Assesses quality of information that may be integrated into an argument</w:t>
            </w:r>
          </w:p>
        </w:tc>
        <w:tc>
          <w:tcPr>
            <w:tcW w:w="6750" w:type="dxa"/>
          </w:tcPr>
          <w:p w:rsidR="00A13CB0" w:rsidRPr="00A13CB0" w:rsidRDefault="00A13CB0" w:rsidP="00A13CB0">
            <w:pPr>
              <w:rPr>
                <w:color w:val="2E74B5" w:themeColor="accent1" w:themeShade="BF"/>
              </w:rPr>
            </w:pPr>
            <w:r w:rsidRPr="00A13CB0">
              <w:rPr>
                <w:color w:val="2E74B5" w:themeColor="accent1" w:themeShade="BF"/>
              </w:rPr>
              <w:t xml:space="preserve">Type:  Primary Source Documents Projects </w:t>
            </w:r>
          </w:p>
          <w:p w:rsidR="00A13CB0" w:rsidRPr="00A13CB0" w:rsidRDefault="00A13CB0" w:rsidP="00A13CB0">
            <w:pPr>
              <w:rPr>
                <w:color w:val="2E74B5" w:themeColor="accent1" w:themeShade="BF"/>
              </w:rPr>
            </w:pPr>
          </w:p>
          <w:p w:rsidR="00A13CB0" w:rsidRPr="00A13CB0" w:rsidRDefault="00A13CB0" w:rsidP="00A13CB0">
            <w:pPr>
              <w:rPr>
                <w:color w:val="2E74B5" w:themeColor="accent1" w:themeShade="BF"/>
              </w:rPr>
            </w:pPr>
            <w:r w:rsidRPr="00A13CB0">
              <w:rPr>
                <w:color w:val="2E74B5" w:themeColor="accent1" w:themeShade="BF"/>
              </w:rPr>
              <w:t>Frequency:  2 x semester</w:t>
            </w:r>
          </w:p>
          <w:p w:rsidR="00A13CB0" w:rsidRPr="00A13CB0" w:rsidRDefault="00A13CB0" w:rsidP="00A13CB0">
            <w:pPr>
              <w:rPr>
                <w:color w:val="2E74B5" w:themeColor="accent1" w:themeShade="BF"/>
              </w:rPr>
            </w:pPr>
          </w:p>
          <w:p w:rsidR="00A13CB0" w:rsidRPr="00A13CB0" w:rsidRDefault="00A13CB0" w:rsidP="00A13CB0">
            <w:pPr>
              <w:rPr>
                <w:color w:val="2E74B5" w:themeColor="accent1" w:themeShade="BF"/>
              </w:rPr>
            </w:pPr>
            <w:r w:rsidRPr="00A13CB0">
              <w:rPr>
                <w:color w:val="2E74B5" w:themeColor="accent1" w:themeShade="BF"/>
              </w:rPr>
              <w:t xml:space="preserve">Projected submission materials: Written analysis of primary sources documents. </w:t>
            </w:r>
          </w:p>
          <w:p w:rsidR="00A13CB0" w:rsidRPr="00A13CB0" w:rsidRDefault="00A13CB0" w:rsidP="00A13CB0">
            <w:pPr>
              <w:rPr>
                <w:color w:val="2E74B5" w:themeColor="accent1" w:themeShade="BF"/>
              </w:rPr>
            </w:pPr>
          </w:p>
          <w:p w:rsidR="00A13CB0" w:rsidRPr="00A13CB0" w:rsidRDefault="00A13CB0" w:rsidP="00A13CB0">
            <w:pPr>
              <w:rPr>
                <w:color w:val="2E74B5" w:themeColor="accent1" w:themeShade="BF"/>
              </w:rPr>
            </w:pPr>
            <w:r w:rsidRPr="00A13CB0">
              <w:rPr>
                <w:color w:val="2E74B5" w:themeColor="accent1" w:themeShade="BF"/>
              </w:rPr>
              <w:t>Relative Importance:  20% of course grade</w:t>
            </w:r>
          </w:p>
          <w:p w:rsidR="00A13CB0" w:rsidRPr="00A13CB0" w:rsidRDefault="00A13CB0" w:rsidP="00A13CB0">
            <w:pPr>
              <w:rPr>
                <w:color w:val="2E74B5" w:themeColor="accent1" w:themeShade="BF"/>
              </w:rPr>
            </w:pPr>
          </w:p>
          <w:p w:rsidR="00A13CB0" w:rsidRPr="00A13CB0" w:rsidRDefault="00A13CB0" w:rsidP="00A13CB0">
            <w:pPr>
              <w:rPr>
                <w:color w:val="2E74B5" w:themeColor="accent1" w:themeShade="BF"/>
              </w:rPr>
            </w:pPr>
            <w:r w:rsidRPr="00A13CB0">
              <w:rPr>
                <w:color w:val="2E74B5" w:themeColor="accent1" w:themeShade="BF"/>
              </w:rPr>
              <w:t>Projected success: 85%</w:t>
            </w:r>
          </w:p>
          <w:p w:rsidR="007A65D6" w:rsidRDefault="007A65D6" w:rsidP="00FE38FC"/>
        </w:tc>
      </w:tr>
      <w:tr w:rsidR="007A65D6" w:rsidTr="00997CF2">
        <w:tc>
          <w:tcPr>
            <w:tcW w:w="1345" w:type="dxa"/>
          </w:tcPr>
          <w:p w:rsidR="007A65D6" w:rsidRPr="00AE7775" w:rsidRDefault="00AE7775">
            <w:pPr>
              <w:rPr>
                <w:b/>
              </w:rPr>
            </w:pPr>
            <w:r w:rsidRPr="00AE7775">
              <w:rPr>
                <w:b/>
              </w:rPr>
              <w:t>Integrate</w:t>
            </w:r>
          </w:p>
        </w:tc>
        <w:tc>
          <w:tcPr>
            <w:tcW w:w="2340" w:type="dxa"/>
          </w:tcPr>
          <w:p w:rsidR="007A65D6" w:rsidRDefault="007A65D6" w:rsidP="006F33B8">
            <w:r w:rsidRPr="007A65D6">
              <w:t xml:space="preserve">Integrates insight and or reasoning with </w:t>
            </w:r>
            <w:r w:rsidR="006F33B8">
              <w:t>existing</w:t>
            </w:r>
            <w:r w:rsidRPr="007A65D6">
              <w:t xml:space="preserve"> understanding to reach informed conclusions and/or understanding</w:t>
            </w:r>
          </w:p>
        </w:tc>
        <w:tc>
          <w:tcPr>
            <w:tcW w:w="6750" w:type="dxa"/>
          </w:tcPr>
          <w:p w:rsidR="00A13CB0" w:rsidRDefault="00A13CB0" w:rsidP="00A13CB0">
            <w:pPr>
              <w:rPr>
                <w:color w:val="C00000"/>
              </w:rPr>
            </w:pPr>
            <w:r>
              <w:rPr>
                <w:color w:val="C00000"/>
              </w:rPr>
              <w:t xml:space="preserve">Type:  </w:t>
            </w:r>
            <w:r w:rsidRPr="00A13CB0">
              <w:rPr>
                <w:color w:val="2E74B5" w:themeColor="accent1" w:themeShade="BF"/>
              </w:rPr>
              <w:t>Red Clay Speeches</w:t>
            </w:r>
          </w:p>
          <w:p w:rsidR="00A13CB0" w:rsidRDefault="00A13CB0" w:rsidP="00A13CB0">
            <w:pPr>
              <w:rPr>
                <w:color w:val="C00000"/>
              </w:rPr>
            </w:pPr>
          </w:p>
          <w:p w:rsidR="00A13CB0" w:rsidRDefault="00A13CB0" w:rsidP="00A13CB0">
            <w:pPr>
              <w:rPr>
                <w:color w:val="C00000"/>
              </w:rPr>
            </w:pPr>
            <w:r>
              <w:rPr>
                <w:color w:val="C00000"/>
              </w:rPr>
              <w:t xml:space="preserve">Frequency:  </w:t>
            </w:r>
            <w:r w:rsidRPr="00A13CB0">
              <w:rPr>
                <w:color w:val="2E74B5" w:themeColor="accent1" w:themeShade="BF"/>
              </w:rPr>
              <w:t>2 times per semester</w:t>
            </w:r>
          </w:p>
          <w:p w:rsidR="00A13CB0" w:rsidRDefault="00A13CB0" w:rsidP="00A13CB0">
            <w:pPr>
              <w:rPr>
                <w:color w:val="C00000"/>
              </w:rPr>
            </w:pPr>
          </w:p>
          <w:p w:rsidR="00A13CB0" w:rsidRDefault="00A13CB0" w:rsidP="00A13CB0">
            <w:pPr>
              <w:rPr>
                <w:color w:val="C00000"/>
              </w:rPr>
            </w:pPr>
            <w:r>
              <w:rPr>
                <w:color w:val="C00000"/>
              </w:rPr>
              <w:t xml:space="preserve">Projected submission materials: </w:t>
            </w:r>
            <w:r w:rsidRPr="00A13CB0">
              <w:rPr>
                <w:color w:val="2E74B5" w:themeColor="accent1" w:themeShade="BF"/>
              </w:rPr>
              <w:t>Written copy of speeches</w:t>
            </w:r>
          </w:p>
          <w:p w:rsidR="00A13CB0" w:rsidRDefault="00A13CB0" w:rsidP="00A13CB0">
            <w:pPr>
              <w:rPr>
                <w:color w:val="C00000"/>
              </w:rPr>
            </w:pPr>
          </w:p>
          <w:p w:rsidR="00A13CB0" w:rsidRDefault="00A13CB0" w:rsidP="00A13CB0">
            <w:pPr>
              <w:rPr>
                <w:color w:val="C00000"/>
              </w:rPr>
            </w:pPr>
            <w:r>
              <w:rPr>
                <w:color w:val="C00000"/>
              </w:rPr>
              <w:t xml:space="preserve">Relative Importance:  </w:t>
            </w:r>
            <w:r w:rsidRPr="00A13CB0">
              <w:rPr>
                <w:color w:val="2E74B5" w:themeColor="accent1" w:themeShade="BF"/>
              </w:rPr>
              <w:t>40% of course grade</w:t>
            </w:r>
          </w:p>
          <w:p w:rsidR="00A13CB0" w:rsidRDefault="00A13CB0" w:rsidP="00A13CB0">
            <w:pPr>
              <w:rPr>
                <w:color w:val="C00000"/>
              </w:rPr>
            </w:pPr>
          </w:p>
          <w:p w:rsidR="00A13CB0" w:rsidRDefault="00A13CB0" w:rsidP="00A13CB0">
            <w:pPr>
              <w:rPr>
                <w:color w:val="C00000"/>
              </w:rPr>
            </w:pPr>
            <w:r>
              <w:rPr>
                <w:color w:val="C00000"/>
              </w:rPr>
              <w:t>Projected success: 85%</w:t>
            </w:r>
          </w:p>
          <w:p w:rsidR="00A13CB0" w:rsidRDefault="00A13CB0" w:rsidP="00A13CB0">
            <w:pPr>
              <w:rPr>
                <w:color w:val="C00000"/>
              </w:rPr>
            </w:pPr>
          </w:p>
          <w:p w:rsidR="007A65D6" w:rsidRDefault="00A13CB0" w:rsidP="00A13CB0">
            <w:r w:rsidRPr="0014673A">
              <w:rPr>
                <w:color w:val="2E74B5" w:themeColor="accent1" w:themeShade="BF"/>
              </w:rPr>
              <w:lastRenderedPageBreak/>
              <w:t>Rationale:</w:t>
            </w:r>
            <w:r>
              <w:rPr>
                <w:color w:val="2E74B5" w:themeColor="accent1" w:themeShade="BF"/>
              </w:rPr>
              <w:t xml:space="preserve"> Students participate in the Red Clay Reacting To The Past module where they take on the role of a historical person at the Red Clay Cherokee Council of 1835 debating ideas of sovereignty and how to respond to the federal government’s broken promises and impending threats of removal.</w:t>
            </w:r>
          </w:p>
        </w:tc>
      </w:tr>
      <w:tr w:rsidR="004A79C9" w:rsidTr="00997CF2">
        <w:tc>
          <w:tcPr>
            <w:tcW w:w="1345" w:type="dxa"/>
          </w:tcPr>
          <w:p w:rsidR="004A79C9" w:rsidRPr="00AE7775" w:rsidRDefault="004A79C9" w:rsidP="004A79C9">
            <w:pPr>
              <w:rPr>
                <w:b/>
              </w:rPr>
            </w:pPr>
            <w:r w:rsidRPr="00AE7775">
              <w:rPr>
                <w:b/>
              </w:rPr>
              <w:lastRenderedPageBreak/>
              <w:t>Evaluate</w:t>
            </w:r>
          </w:p>
        </w:tc>
        <w:tc>
          <w:tcPr>
            <w:tcW w:w="2340" w:type="dxa"/>
          </w:tcPr>
          <w:p w:rsidR="004A79C9" w:rsidRDefault="004A79C9" w:rsidP="004A79C9">
            <w:r w:rsidRPr="00AE7775">
              <w:t>Evaluate</w:t>
            </w:r>
            <w:r>
              <w:t>s</w:t>
            </w:r>
            <w:r w:rsidRPr="00AE7775">
              <w:t xml:space="preserve"> information, ideas, and activities according to established principles and guidelines</w:t>
            </w:r>
          </w:p>
        </w:tc>
        <w:tc>
          <w:tcPr>
            <w:tcW w:w="6750" w:type="dxa"/>
          </w:tcPr>
          <w:p w:rsidR="00A13CB0" w:rsidRDefault="00A13CB0" w:rsidP="00A13CB0">
            <w:pPr>
              <w:rPr>
                <w:color w:val="C00000"/>
              </w:rPr>
            </w:pPr>
            <w:r>
              <w:rPr>
                <w:color w:val="C00000"/>
              </w:rPr>
              <w:t xml:space="preserve">Type:  </w:t>
            </w:r>
            <w:r w:rsidRPr="00A13CB0">
              <w:rPr>
                <w:color w:val="2E74B5" w:themeColor="accent1" w:themeShade="BF"/>
              </w:rPr>
              <w:t>Red Clay Speeches</w:t>
            </w:r>
          </w:p>
          <w:p w:rsidR="00A13CB0" w:rsidRDefault="00A13CB0" w:rsidP="00A13CB0">
            <w:pPr>
              <w:rPr>
                <w:color w:val="C00000"/>
              </w:rPr>
            </w:pPr>
          </w:p>
          <w:p w:rsidR="00A13CB0" w:rsidRDefault="00A13CB0" w:rsidP="00A13CB0">
            <w:pPr>
              <w:rPr>
                <w:color w:val="C00000"/>
              </w:rPr>
            </w:pPr>
            <w:r>
              <w:rPr>
                <w:color w:val="C00000"/>
              </w:rPr>
              <w:t xml:space="preserve">Frequency:  </w:t>
            </w:r>
            <w:r w:rsidRPr="00A13CB0">
              <w:rPr>
                <w:color w:val="2E74B5" w:themeColor="accent1" w:themeShade="BF"/>
              </w:rPr>
              <w:t>2 times per semester</w:t>
            </w:r>
          </w:p>
          <w:p w:rsidR="00A13CB0" w:rsidRDefault="00A13CB0" w:rsidP="00A13CB0">
            <w:pPr>
              <w:rPr>
                <w:color w:val="C00000"/>
              </w:rPr>
            </w:pPr>
          </w:p>
          <w:p w:rsidR="00A13CB0" w:rsidRDefault="00A13CB0" w:rsidP="00A13CB0">
            <w:pPr>
              <w:rPr>
                <w:color w:val="C00000"/>
              </w:rPr>
            </w:pPr>
            <w:r>
              <w:rPr>
                <w:color w:val="C00000"/>
              </w:rPr>
              <w:t xml:space="preserve">Projected submission materials: </w:t>
            </w:r>
            <w:r w:rsidRPr="00A13CB0">
              <w:rPr>
                <w:color w:val="2E74B5" w:themeColor="accent1" w:themeShade="BF"/>
              </w:rPr>
              <w:t>Written copy of speeches</w:t>
            </w:r>
          </w:p>
          <w:p w:rsidR="00A13CB0" w:rsidRDefault="00A13CB0" w:rsidP="00A13CB0">
            <w:pPr>
              <w:rPr>
                <w:color w:val="C00000"/>
              </w:rPr>
            </w:pPr>
          </w:p>
          <w:p w:rsidR="00A13CB0" w:rsidRDefault="00A13CB0" w:rsidP="00A13CB0">
            <w:pPr>
              <w:rPr>
                <w:color w:val="C00000"/>
              </w:rPr>
            </w:pPr>
            <w:r>
              <w:rPr>
                <w:color w:val="C00000"/>
              </w:rPr>
              <w:t xml:space="preserve">Relative Importance:  </w:t>
            </w:r>
            <w:r w:rsidRPr="00A13CB0">
              <w:rPr>
                <w:color w:val="2E74B5" w:themeColor="accent1" w:themeShade="BF"/>
              </w:rPr>
              <w:t>40% of course grade</w:t>
            </w:r>
          </w:p>
          <w:p w:rsidR="00A13CB0" w:rsidRDefault="00A13CB0" w:rsidP="00A13CB0">
            <w:pPr>
              <w:rPr>
                <w:color w:val="C00000"/>
              </w:rPr>
            </w:pPr>
          </w:p>
          <w:p w:rsidR="00A13CB0" w:rsidRDefault="00A13CB0" w:rsidP="00A13CB0">
            <w:pPr>
              <w:rPr>
                <w:color w:val="C00000"/>
              </w:rPr>
            </w:pPr>
            <w:r>
              <w:rPr>
                <w:color w:val="C00000"/>
              </w:rPr>
              <w:t>Projected success: 85%</w:t>
            </w:r>
          </w:p>
          <w:p w:rsidR="00A13CB0" w:rsidRDefault="00A13CB0" w:rsidP="00A13CB0">
            <w:pPr>
              <w:rPr>
                <w:color w:val="C00000"/>
              </w:rPr>
            </w:pPr>
          </w:p>
          <w:p w:rsidR="004A79C9" w:rsidRDefault="00A13CB0" w:rsidP="00A13CB0">
            <w:r w:rsidRPr="0014673A">
              <w:rPr>
                <w:color w:val="2E74B5" w:themeColor="accent1" w:themeShade="BF"/>
              </w:rPr>
              <w:t>Rationale:</w:t>
            </w:r>
            <w:r>
              <w:rPr>
                <w:color w:val="2E74B5" w:themeColor="accent1" w:themeShade="BF"/>
              </w:rPr>
              <w:t xml:space="preserve"> Students participate in the Red Clay Reacting To The Past module where they take on the role of a historical person at the Red Clay Cherokee Council of 1835 debating ideas of sovereignty and how to respond to the federal government’s broken promises and impending threats of removal.</w:t>
            </w:r>
          </w:p>
        </w:tc>
      </w:tr>
    </w:tbl>
    <w:p w:rsidR="00DE239C" w:rsidRDefault="00DE239C">
      <w:pPr>
        <w:rPr>
          <w:b/>
        </w:rPr>
      </w:pPr>
    </w:p>
    <w:p w:rsidR="00DE239C" w:rsidRPr="007A65D6" w:rsidRDefault="00DE239C" w:rsidP="00DE239C">
      <w:pPr>
        <w:jc w:val="center"/>
        <w:rPr>
          <w:b/>
        </w:rPr>
      </w:pPr>
      <w:r w:rsidRPr="007A65D6">
        <w:rPr>
          <w:b/>
        </w:rPr>
        <w:t>PLAN FOR LEARNING OUTCOMES</w:t>
      </w:r>
      <w:r>
        <w:rPr>
          <w:b/>
        </w:rPr>
        <w:br/>
      </w:r>
      <w:r w:rsidR="00941109">
        <w:rPr>
          <w:b/>
        </w:rPr>
        <w:t>SOCIAL RESPONSIBILITY IN A DIVERSE WORLD</w:t>
      </w:r>
    </w:p>
    <w:p w:rsidR="003C2429" w:rsidRDefault="003C2429" w:rsidP="003C2429">
      <w:pPr>
        <w:rPr>
          <w:i/>
        </w:rPr>
      </w:pPr>
      <w:r w:rsidRPr="003C2429">
        <w:rPr>
          <w:i/>
        </w:rPr>
        <w:t xml:space="preserve">Attainment of the </w:t>
      </w:r>
      <w:r w:rsidR="00941109">
        <w:rPr>
          <w:i/>
        </w:rPr>
        <w:t>SOCIAL RESPONSIBILITY IN A DIVERSE WORLD</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p w:rsidR="00941109" w:rsidRPr="00AE7775" w:rsidRDefault="00941109" w:rsidP="003C2429">
      <w:pPr>
        <w:rPr>
          <w:i/>
        </w:rPr>
      </w:pPr>
    </w:p>
    <w:tbl>
      <w:tblPr>
        <w:tblStyle w:val="TableGrid"/>
        <w:tblW w:w="0" w:type="auto"/>
        <w:tblLook w:val="04A0" w:firstRow="1" w:lastRow="0" w:firstColumn="1" w:lastColumn="0" w:noHBand="0" w:noVBand="1"/>
      </w:tblPr>
      <w:tblGrid>
        <w:gridCol w:w="1885"/>
        <w:gridCol w:w="2790"/>
        <w:gridCol w:w="5940"/>
      </w:tblGrid>
      <w:tr w:rsidR="00AE7775" w:rsidRPr="00AE7775" w:rsidTr="00997CF2">
        <w:tc>
          <w:tcPr>
            <w:tcW w:w="1885" w:type="dxa"/>
          </w:tcPr>
          <w:p w:rsidR="00AE7775" w:rsidRPr="00AE7775" w:rsidRDefault="00AE7775">
            <w:pPr>
              <w:rPr>
                <w:b/>
              </w:rPr>
            </w:pPr>
            <w:r w:rsidRPr="00AE7775">
              <w:rPr>
                <w:b/>
              </w:rPr>
              <w:t>DIMENSION</w:t>
            </w:r>
          </w:p>
        </w:tc>
        <w:tc>
          <w:tcPr>
            <w:tcW w:w="2790" w:type="dxa"/>
          </w:tcPr>
          <w:p w:rsidR="00AE7775" w:rsidRPr="00AE7775" w:rsidRDefault="005C3445">
            <w:pPr>
              <w:rPr>
                <w:b/>
              </w:rPr>
            </w:pPr>
            <w:r>
              <w:rPr>
                <w:b/>
              </w:rPr>
              <w:t>WHAT IS BEING ASSESSED</w:t>
            </w:r>
          </w:p>
        </w:tc>
        <w:tc>
          <w:tcPr>
            <w:tcW w:w="5940" w:type="dxa"/>
          </w:tcPr>
          <w:p w:rsidR="00AE7775" w:rsidRPr="00AE7775" w:rsidRDefault="00AE7775">
            <w:pPr>
              <w:rPr>
                <w:b/>
              </w:rPr>
            </w:pPr>
            <w:r w:rsidRPr="00AE7775">
              <w:rPr>
                <w:b/>
              </w:rPr>
              <w:t>PLAN FOR ASSESSMENT</w:t>
            </w:r>
          </w:p>
        </w:tc>
      </w:tr>
      <w:tr w:rsidR="00941109" w:rsidRPr="00AE7775" w:rsidTr="0014673A">
        <w:tc>
          <w:tcPr>
            <w:tcW w:w="1885" w:type="dxa"/>
          </w:tcPr>
          <w:p w:rsidR="00941109" w:rsidRPr="00D663A5" w:rsidRDefault="00941109" w:rsidP="00941109">
            <w:pPr>
              <w:rPr>
                <w:b/>
                <w:sz w:val="20"/>
              </w:rPr>
            </w:pPr>
            <w:r w:rsidRPr="00D663A5">
              <w:rPr>
                <w:b/>
                <w:iCs/>
                <w:sz w:val="20"/>
              </w:rPr>
              <w:t xml:space="preserve">Knowledge of cultural worldview frameworks </w:t>
            </w:r>
          </w:p>
        </w:tc>
        <w:tc>
          <w:tcPr>
            <w:tcW w:w="2790" w:type="dxa"/>
            <w:tcBorders>
              <w:right w:val="single" w:sz="36" w:space="0" w:color="000000"/>
            </w:tcBorders>
          </w:tcPr>
          <w:p w:rsidR="00941109" w:rsidRDefault="00941109" w:rsidP="00941109">
            <w:pPr>
              <w:rPr>
                <w:sz w:val="20"/>
              </w:rPr>
            </w:pPr>
            <w:r>
              <w:rPr>
                <w:sz w:val="20"/>
              </w:rPr>
              <w:t>Knowledge of elements important to members of another culture</w:t>
            </w:r>
          </w:p>
          <w:p w:rsidR="00941109" w:rsidRPr="00D663A5" w:rsidRDefault="00941109" w:rsidP="00941109">
            <w:pPr>
              <w:rPr>
                <w:sz w:val="20"/>
              </w:rPr>
            </w:pPr>
          </w:p>
        </w:tc>
        <w:tc>
          <w:tcPr>
            <w:tcW w:w="5940" w:type="dxa"/>
            <w:tcBorders>
              <w:left w:val="single" w:sz="2" w:space="0" w:color="000000"/>
            </w:tcBorders>
          </w:tcPr>
          <w:p w:rsidR="00FE38FC" w:rsidRDefault="00FE38FC" w:rsidP="00FE38FC">
            <w:pPr>
              <w:rPr>
                <w:color w:val="C00000"/>
              </w:rPr>
            </w:pPr>
            <w:r>
              <w:rPr>
                <w:color w:val="C00000"/>
              </w:rPr>
              <w:t xml:space="preserve">Type: </w:t>
            </w:r>
            <w:r w:rsidR="004A79C9" w:rsidRPr="0014673A">
              <w:rPr>
                <w:color w:val="2E74B5" w:themeColor="accent1" w:themeShade="BF"/>
              </w:rPr>
              <w:t xml:space="preserve">Reading Quizzes </w:t>
            </w:r>
          </w:p>
          <w:p w:rsidR="00FE38FC" w:rsidRDefault="00FE38FC" w:rsidP="00FE38FC">
            <w:pPr>
              <w:rPr>
                <w:color w:val="C00000"/>
              </w:rPr>
            </w:pPr>
          </w:p>
          <w:p w:rsidR="00FE38FC" w:rsidRDefault="00FE38FC" w:rsidP="00FE38FC">
            <w:pPr>
              <w:rPr>
                <w:color w:val="C00000"/>
              </w:rPr>
            </w:pPr>
            <w:r>
              <w:rPr>
                <w:color w:val="C00000"/>
              </w:rPr>
              <w:t xml:space="preserve">Frequency: </w:t>
            </w:r>
            <w:r w:rsidR="004A79C9" w:rsidRPr="0014673A">
              <w:rPr>
                <w:color w:val="2E74B5" w:themeColor="accent1" w:themeShade="BF"/>
              </w:rPr>
              <w:t xml:space="preserve">15x </w:t>
            </w:r>
          </w:p>
          <w:p w:rsidR="00FE38FC" w:rsidRDefault="00FE38FC" w:rsidP="00FE38FC">
            <w:pPr>
              <w:rPr>
                <w:color w:val="C00000"/>
              </w:rPr>
            </w:pPr>
          </w:p>
          <w:p w:rsidR="00FE38FC" w:rsidRDefault="00FE38FC" w:rsidP="00FE38FC">
            <w:pPr>
              <w:rPr>
                <w:color w:val="C00000"/>
              </w:rPr>
            </w:pPr>
            <w:r>
              <w:rPr>
                <w:color w:val="C00000"/>
              </w:rPr>
              <w:t xml:space="preserve">Projected submission materials: </w:t>
            </w:r>
            <w:r w:rsidR="004A79C9">
              <w:rPr>
                <w:color w:val="C00000"/>
              </w:rPr>
              <w:t xml:space="preserve">Quiz questions </w:t>
            </w:r>
          </w:p>
          <w:p w:rsidR="00FE38FC" w:rsidRDefault="00FE38FC" w:rsidP="00FE38FC">
            <w:pPr>
              <w:rPr>
                <w:color w:val="C00000"/>
              </w:rPr>
            </w:pPr>
          </w:p>
          <w:p w:rsidR="00FE38FC" w:rsidRDefault="00FE38FC" w:rsidP="00FE38FC">
            <w:pPr>
              <w:rPr>
                <w:color w:val="C00000"/>
              </w:rPr>
            </w:pPr>
            <w:r>
              <w:rPr>
                <w:color w:val="C00000"/>
              </w:rPr>
              <w:t xml:space="preserve">Relative Importance:  </w:t>
            </w:r>
            <w:r w:rsidR="0014673A">
              <w:rPr>
                <w:color w:val="C00000"/>
              </w:rPr>
              <w:t>20</w:t>
            </w:r>
            <w:r w:rsidR="004A79C9">
              <w:rPr>
                <w:color w:val="C00000"/>
              </w:rPr>
              <w:t>% of final course grade</w:t>
            </w:r>
          </w:p>
          <w:p w:rsidR="00FE38FC" w:rsidRDefault="00FE38FC" w:rsidP="00FE38FC">
            <w:pPr>
              <w:rPr>
                <w:color w:val="C00000"/>
              </w:rPr>
            </w:pPr>
          </w:p>
          <w:p w:rsidR="00941109" w:rsidRDefault="00FE38FC" w:rsidP="0014673A">
            <w:pPr>
              <w:rPr>
                <w:color w:val="C00000"/>
              </w:rPr>
            </w:pPr>
            <w:r>
              <w:rPr>
                <w:color w:val="C00000"/>
              </w:rPr>
              <w:t xml:space="preserve">Projected success: </w:t>
            </w:r>
            <w:r w:rsidR="0014673A">
              <w:rPr>
                <w:color w:val="C00000"/>
              </w:rPr>
              <w:t>7</w:t>
            </w:r>
            <w:r>
              <w:rPr>
                <w:color w:val="C00000"/>
              </w:rPr>
              <w:t>5%</w:t>
            </w:r>
          </w:p>
          <w:p w:rsidR="0014673A" w:rsidRDefault="0014673A" w:rsidP="0014673A">
            <w:pPr>
              <w:rPr>
                <w:color w:val="C00000"/>
              </w:rPr>
            </w:pPr>
          </w:p>
          <w:p w:rsidR="0014673A" w:rsidRPr="00AE7775" w:rsidRDefault="0014673A" w:rsidP="0014673A">
            <w:r w:rsidRPr="0014673A">
              <w:rPr>
                <w:color w:val="2E74B5" w:themeColor="accent1" w:themeShade="BF"/>
              </w:rPr>
              <w:t xml:space="preserve">Rationale: </w:t>
            </w:r>
            <w:r>
              <w:rPr>
                <w:color w:val="2E74B5" w:themeColor="accent1" w:themeShade="BF"/>
              </w:rPr>
              <w:t xml:space="preserve">Students identify elements important to members of another culture by first reading the textbook and then proficiently completing the reading quizzes for each chapter. </w:t>
            </w:r>
          </w:p>
        </w:tc>
      </w:tr>
      <w:tr w:rsidR="00941109" w:rsidRPr="00AE7775" w:rsidTr="0014673A">
        <w:tc>
          <w:tcPr>
            <w:tcW w:w="1885" w:type="dxa"/>
          </w:tcPr>
          <w:p w:rsidR="00941109" w:rsidRPr="00D663A5" w:rsidRDefault="00941109" w:rsidP="00941109">
            <w:pPr>
              <w:rPr>
                <w:b/>
                <w:sz w:val="20"/>
              </w:rPr>
            </w:pPr>
            <w:r>
              <w:rPr>
                <w:b/>
                <w:iCs/>
                <w:sz w:val="20"/>
              </w:rPr>
              <w:lastRenderedPageBreak/>
              <w:t>Intercultural Awareness</w:t>
            </w:r>
          </w:p>
        </w:tc>
        <w:tc>
          <w:tcPr>
            <w:tcW w:w="2790" w:type="dxa"/>
            <w:tcBorders>
              <w:right w:val="single" w:sz="36" w:space="0" w:color="000000"/>
            </w:tcBorders>
          </w:tcPr>
          <w:p w:rsidR="00941109" w:rsidRDefault="00941109" w:rsidP="00941109">
            <w:pPr>
              <w:rPr>
                <w:sz w:val="20"/>
              </w:rPr>
            </w:pPr>
            <w:r>
              <w:rPr>
                <w:sz w:val="20"/>
              </w:rPr>
              <w:t>Awareness of multiple cultural perspectives</w:t>
            </w:r>
          </w:p>
          <w:p w:rsidR="00941109" w:rsidRPr="00D663A5" w:rsidRDefault="00941109" w:rsidP="00941109">
            <w:pPr>
              <w:rPr>
                <w:sz w:val="20"/>
              </w:rPr>
            </w:pPr>
          </w:p>
        </w:tc>
        <w:tc>
          <w:tcPr>
            <w:tcW w:w="5940" w:type="dxa"/>
            <w:tcBorders>
              <w:left w:val="single" w:sz="2" w:space="0" w:color="000000"/>
              <w:bottom w:val="single" w:sz="4" w:space="0" w:color="auto"/>
            </w:tcBorders>
          </w:tcPr>
          <w:p w:rsidR="004A79C9" w:rsidRDefault="004A79C9" w:rsidP="004A79C9">
            <w:pPr>
              <w:rPr>
                <w:color w:val="C00000"/>
              </w:rPr>
            </w:pPr>
            <w:r>
              <w:rPr>
                <w:color w:val="C00000"/>
              </w:rPr>
              <w:t xml:space="preserve">Type:  </w:t>
            </w:r>
            <w:r w:rsidR="0014673A">
              <w:rPr>
                <w:color w:val="C00000"/>
              </w:rPr>
              <w:t xml:space="preserve">Primary Source Documents Projects </w:t>
            </w:r>
          </w:p>
          <w:p w:rsidR="004A79C9" w:rsidRDefault="004A79C9" w:rsidP="004A79C9">
            <w:pPr>
              <w:rPr>
                <w:color w:val="C00000"/>
              </w:rPr>
            </w:pPr>
          </w:p>
          <w:p w:rsidR="004A79C9" w:rsidRDefault="004A79C9" w:rsidP="004A79C9">
            <w:pPr>
              <w:rPr>
                <w:color w:val="C00000"/>
              </w:rPr>
            </w:pPr>
            <w:r>
              <w:rPr>
                <w:color w:val="C00000"/>
              </w:rPr>
              <w:t xml:space="preserve">Frequency:  </w:t>
            </w:r>
            <w:r w:rsidR="0014673A">
              <w:rPr>
                <w:color w:val="C00000"/>
              </w:rPr>
              <w:t xml:space="preserve">2 x </w:t>
            </w:r>
            <w:r>
              <w:rPr>
                <w:color w:val="C00000"/>
              </w:rPr>
              <w:t>semester</w:t>
            </w:r>
          </w:p>
          <w:p w:rsidR="004A79C9" w:rsidRDefault="004A79C9" w:rsidP="004A79C9">
            <w:pPr>
              <w:rPr>
                <w:color w:val="C00000"/>
              </w:rPr>
            </w:pPr>
          </w:p>
          <w:p w:rsidR="004A79C9" w:rsidRDefault="004A79C9" w:rsidP="004A79C9">
            <w:pPr>
              <w:rPr>
                <w:color w:val="C00000"/>
              </w:rPr>
            </w:pPr>
            <w:r>
              <w:rPr>
                <w:color w:val="C00000"/>
              </w:rPr>
              <w:t xml:space="preserve">Projected submission materials: </w:t>
            </w:r>
            <w:r w:rsidR="0014673A">
              <w:rPr>
                <w:color w:val="C00000"/>
              </w:rPr>
              <w:t xml:space="preserve">Written analysis of primary sources documents. </w:t>
            </w:r>
          </w:p>
          <w:p w:rsidR="004A79C9" w:rsidRDefault="004A79C9" w:rsidP="004A79C9">
            <w:pPr>
              <w:rPr>
                <w:color w:val="C00000"/>
              </w:rPr>
            </w:pPr>
          </w:p>
          <w:p w:rsidR="004A79C9" w:rsidRDefault="0014673A" w:rsidP="004A79C9">
            <w:pPr>
              <w:rPr>
                <w:color w:val="C00000"/>
              </w:rPr>
            </w:pPr>
            <w:r>
              <w:rPr>
                <w:color w:val="C00000"/>
              </w:rPr>
              <w:t>Relative Importance:  20</w:t>
            </w:r>
            <w:r w:rsidR="004A79C9">
              <w:rPr>
                <w:color w:val="C00000"/>
              </w:rPr>
              <w:t>% of course grade</w:t>
            </w:r>
          </w:p>
          <w:p w:rsidR="004A79C9" w:rsidRDefault="004A79C9" w:rsidP="004A79C9">
            <w:pPr>
              <w:rPr>
                <w:color w:val="C00000"/>
              </w:rPr>
            </w:pPr>
          </w:p>
          <w:p w:rsidR="00941109" w:rsidRDefault="004A79C9" w:rsidP="004A79C9">
            <w:pPr>
              <w:rPr>
                <w:color w:val="C00000"/>
              </w:rPr>
            </w:pPr>
            <w:r>
              <w:rPr>
                <w:color w:val="C00000"/>
              </w:rPr>
              <w:t>Projected success: 85%</w:t>
            </w:r>
          </w:p>
          <w:p w:rsidR="0014673A" w:rsidRDefault="0014673A" w:rsidP="004A79C9"/>
          <w:p w:rsidR="0014673A" w:rsidRPr="00AE7775" w:rsidRDefault="0014673A" w:rsidP="004A79C9">
            <w:r w:rsidRPr="0014673A">
              <w:rPr>
                <w:color w:val="2E74B5" w:themeColor="accent1" w:themeShade="BF"/>
              </w:rPr>
              <w:t>Rationale:</w:t>
            </w:r>
            <w:r>
              <w:rPr>
                <w:color w:val="2E74B5" w:themeColor="accent1" w:themeShade="BF"/>
              </w:rPr>
              <w:t xml:space="preserve"> Students demonstrate awareness of multiple culture perspectives via written analysis of primary source documents from multiple cultures (European-American and various Native American cultures).</w:t>
            </w:r>
          </w:p>
        </w:tc>
      </w:tr>
      <w:tr w:rsidR="00941109" w:rsidRPr="00AE7775" w:rsidTr="0014673A">
        <w:tc>
          <w:tcPr>
            <w:tcW w:w="1885" w:type="dxa"/>
          </w:tcPr>
          <w:p w:rsidR="00941109" w:rsidRPr="00D663A5" w:rsidRDefault="00941109" w:rsidP="00941109">
            <w:pPr>
              <w:rPr>
                <w:b/>
                <w:sz w:val="20"/>
              </w:rPr>
            </w:pPr>
            <w:r>
              <w:rPr>
                <w:b/>
                <w:iCs/>
                <w:sz w:val="20"/>
              </w:rPr>
              <w:t>Intercultural Engagement</w:t>
            </w:r>
          </w:p>
        </w:tc>
        <w:tc>
          <w:tcPr>
            <w:tcW w:w="2790" w:type="dxa"/>
            <w:tcBorders>
              <w:right w:val="single" w:sz="36" w:space="0" w:color="000000"/>
            </w:tcBorders>
          </w:tcPr>
          <w:p w:rsidR="00941109" w:rsidRDefault="00941109" w:rsidP="00941109">
            <w:pPr>
              <w:rPr>
                <w:sz w:val="20"/>
              </w:rPr>
            </w:pPr>
            <w:r>
              <w:rPr>
                <w:sz w:val="20"/>
              </w:rPr>
              <w:t>Being willing to engage with cultures other than one’s own</w:t>
            </w:r>
          </w:p>
          <w:p w:rsidR="00941109" w:rsidRPr="00D663A5" w:rsidRDefault="00941109" w:rsidP="00941109">
            <w:pPr>
              <w:rPr>
                <w:sz w:val="20"/>
              </w:rPr>
            </w:pPr>
          </w:p>
        </w:tc>
        <w:tc>
          <w:tcPr>
            <w:tcW w:w="5940" w:type="dxa"/>
            <w:tcBorders>
              <w:left w:val="single" w:sz="2" w:space="0" w:color="000000"/>
              <w:bottom w:val="single" w:sz="2" w:space="0" w:color="000000"/>
            </w:tcBorders>
          </w:tcPr>
          <w:p w:rsidR="004A79C9" w:rsidRDefault="004A79C9" w:rsidP="004A79C9">
            <w:pPr>
              <w:rPr>
                <w:color w:val="C00000"/>
              </w:rPr>
            </w:pPr>
            <w:r>
              <w:rPr>
                <w:color w:val="C00000"/>
              </w:rPr>
              <w:t xml:space="preserve">Type:  </w:t>
            </w:r>
            <w:r w:rsidR="0014673A" w:rsidRPr="00A13CB0">
              <w:rPr>
                <w:color w:val="2E74B5" w:themeColor="accent1" w:themeShade="BF"/>
              </w:rPr>
              <w:t>Red Clay Speeches</w:t>
            </w:r>
          </w:p>
          <w:p w:rsidR="004A79C9" w:rsidRDefault="004A79C9" w:rsidP="004A79C9">
            <w:pPr>
              <w:rPr>
                <w:color w:val="C00000"/>
              </w:rPr>
            </w:pPr>
          </w:p>
          <w:p w:rsidR="004A79C9" w:rsidRDefault="004A79C9" w:rsidP="004A79C9">
            <w:pPr>
              <w:rPr>
                <w:color w:val="C00000"/>
              </w:rPr>
            </w:pPr>
            <w:r>
              <w:rPr>
                <w:color w:val="C00000"/>
              </w:rPr>
              <w:t xml:space="preserve">Frequency:  </w:t>
            </w:r>
            <w:r w:rsidR="0014673A" w:rsidRPr="00A13CB0">
              <w:rPr>
                <w:color w:val="2E74B5" w:themeColor="accent1" w:themeShade="BF"/>
              </w:rPr>
              <w:t>2</w:t>
            </w:r>
            <w:r w:rsidRPr="00A13CB0">
              <w:rPr>
                <w:color w:val="2E74B5" w:themeColor="accent1" w:themeShade="BF"/>
              </w:rPr>
              <w:t xml:space="preserve"> times per semester</w:t>
            </w:r>
          </w:p>
          <w:p w:rsidR="004A79C9" w:rsidRDefault="004A79C9" w:rsidP="004A79C9">
            <w:pPr>
              <w:rPr>
                <w:color w:val="C00000"/>
              </w:rPr>
            </w:pPr>
          </w:p>
          <w:p w:rsidR="004A79C9" w:rsidRDefault="004A79C9" w:rsidP="004A79C9">
            <w:pPr>
              <w:rPr>
                <w:color w:val="C00000"/>
              </w:rPr>
            </w:pPr>
            <w:r>
              <w:rPr>
                <w:color w:val="C00000"/>
              </w:rPr>
              <w:t xml:space="preserve">Projected submission materials: </w:t>
            </w:r>
            <w:r w:rsidR="0014673A" w:rsidRPr="00A13CB0">
              <w:rPr>
                <w:color w:val="2E74B5" w:themeColor="accent1" w:themeShade="BF"/>
              </w:rPr>
              <w:t>Written copy of speeches</w:t>
            </w:r>
          </w:p>
          <w:p w:rsidR="004A79C9" w:rsidRDefault="004A79C9" w:rsidP="004A79C9">
            <w:pPr>
              <w:rPr>
                <w:color w:val="C00000"/>
              </w:rPr>
            </w:pPr>
          </w:p>
          <w:p w:rsidR="004A79C9" w:rsidRDefault="0014673A" w:rsidP="004A79C9">
            <w:pPr>
              <w:rPr>
                <w:color w:val="C00000"/>
              </w:rPr>
            </w:pPr>
            <w:r>
              <w:rPr>
                <w:color w:val="C00000"/>
              </w:rPr>
              <w:t xml:space="preserve">Relative Importance:  </w:t>
            </w:r>
            <w:r w:rsidRPr="00A13CB0">
              <w:rPr>
                <w:color w:val="2E74B5" w:themeColor="accent1" w:themeShade="BF"/>
              </w:rPr>
              <w:t>4</w:t>
            </w:r>
            <w:r w:rsidR="004A79C9" w:rsidRPr="00A13CB0">
              <w:rPr>
                <w:color w:val="2E74B5" w:themeColor="accent1" w:themeShade="BF"/>
              </w:rPr>
              <w:t>0% of course grade</w:t>
            </w:r>
          </w:p>
          <w:p w:rsidR="004A79C9" w:rsidRDefault="004A79C9" w:rsidP="004A79C9">
            <w:pPr>
              <w:rPr>
                <w:color w:val="C00000"/>
              </w:rPr>
            </w:pPr>
          </w:p>
          <w:p w:rsidR="00941109" w:rsidRDefault="006E60EE" w:rsidP="006E60EE">
            <w:pPr>
              <w:rPr>
                <w:color w:val="C00000"/>
              </w:rPr>
            </w:pPr>
            <w:r>
              <w:rPr>
                <w:color w:val="C00000"/>
              </w:rPr>
              <w:t>Projected success: 85%</w:t>
            </w:r>
          </w:p>
          <w:p w:rsidR="0014673A" w:rsidRDefault="0014673A" w:rsidP="006E60EE">
            <w:pPr>
              <w:rPr>
                <w:color w:val="C00000"/>
              </w:rPr>
            </w:pPr>
          </w:p>
          <w:p w:rsidR="0014673A" w:rsidRPr="00AE7775" w:rsidRDefault="0014673A" w:rsidP="006E60EE">
            <w:r w:rsidRPr="0014673A">
              <w:rPr>
                <w:color w:val="2E74B5" w:themeColor="accent1" w:themeShade="BF"/>
              </w:rPr>
              <w:t>Rationale:</w:t>
            </w:r>
            <w:r>
              <w:rPr>
                <w:color w:val="2E74B5" w:themeColor="accent1" w:themeShade="BF"/>
              </w:rPr>
              <w:t xml:space="preserve"> Students participate in the Red Clay Reacting To The Past module where they take on the role of a historical person at the Red Clay </w:t>
            </w:r>
            <w:r w:rsidR="00A13CB0">
              <w:rPr>
                <w:color w:val="2E74B5" w:themeColor="accent1" w:themeShade="BF"/>
              </w:rPr>
              <w:t xml:space="preserve">Cherokee </w:t>
            </w:r>
            <w:r>
              <w:rPr>
                <w:color w:val="2E74B5" w:themeColor="accent1" w:themeShade="BF"/>
              </w:rPr>
              <w:t xml:space="preserve">Council </w:t>
            </w:r>
            <w:r w:rsidR="00A13CB0">
              <w:rPr>
                <w:color w:val="2E74B5" w:themeColor="accent1" w:themeShade="BF"/>
              </w:rPr>
              <w:t xml:space="preserve">of 1835 </w:t>
            </w:r>
            <w:r>
              <w:rPr>
                <w:color w:val="2E74B5" w:themeColor="accent1" w:themeShade="BF"/>
              </w:rPr>
              <w:t>de</w:t>
            </w:r>
            <w:r w:rsidR="00A13CB0">
              <w:rPr>
                <w:color w:val="2E74B5" w:themeColor="accent1" w:themeShade="BF"/>
              </w:rPr>
              <w:t xml:space="preserve">bating ideas of sovereignty and how to respond to the federal government’s broken promises and impending threats of removal. </w:t>
            </w:r>
          </w:p>
        </w:tc>
      </w:tr>
      <w:tr w:rsidR="00941109" w:rsidRPr="00AE7775" w:rsidTr="0014673A">
        <w:tc>
          <w:tcPr>
            <w:tcW w:w="1885" w:type="dxa"/>
          </w:tcPr>
          <w:p w:rsidR="00941109" w:rsidRPr="00D663A5" w:rsidRDefault="00941109" w:rsidP="00941109">
            <w:pPr>
              <w:pStyle w:val="Default"/>
              <w:rPr>
                <w:rFonts w:asciiTheme="minorHAnsi" w:hAnsiTheme="minorHAnsi"/>
                <w:b/>
                <w:sz w:val="20"/>
                <w:szCs w:val="20"/>
              </w:rPr>
            </w:pPr>
            <w:r w:rsidRPr="00D663A5">
              <w:rPr>
                <w:rFonts w:asciiTheme="minorHAnsi" w:hAnsiTheme="minorHAnsi"/>
                <w:b/>
                <w:bCs/>
                <w:sz w:val="20"/>
                <w:szCs w:val="20"/>
              </w:rPr>
              <w:t xml:space="preserve">Ethical Issue Recognition </w:t>
            </w:r>
          </w:p>
          <w:p w:rsidR="00941109" w:rsidRPr="00D663A5" w:rsidRDefault="00941109" w:rsidP="00941109">
            <w:pPr>
              <w:rPr>
                <w:b/>
                <w:sz w:val="20"/>
              </w:rPr>
            </w:pPr>
          </w:p>
        </w:tc>
        <w:tc>
          <w:tcPr>
            <w:tcW w:w="2790" w:type="dxa"/>
            <w:tcBorders>
              <w:right w:val="single" w:sz="36" w:space="0" w:color="000000"/>
            </w:tcBorders>
          </w:tcPr>
          <w:p w:rsidR="00941109" w:rsidRPr="00D663A5" w:rsidRDefault="00941109" w:rsidP="00941109">
            <w:pPr>
              <w:rPr>
                <w:sz w:val="20"/>
              </w:rPr>
            </w:pPr>
            <w:r>
              <w:rPr>
                <w:sz w:val="20"/>
              </w:rPr>
              <w:t>Awareness of ethical issues as they relate to cultures</w:t>
            </w:r>
          </w:p>
        </w:tc>
        <w:tc>
          <w:tcPr>
            <w:tcW w:w="5940" w:type="dxa"/>
            <w:tcBorders>
              <w:top w:val="single" w:sz="2" w:space="0" w:color="000000"/>
              <w:left w:val="single" w:sz="2" w:space="0" w:color="000000"/>
            </w:tcBorders>
          </w:tcPr>
          <w:p w:rsidR="00A13CB0" w:rsidRDefault="00A13CB0" w:rsidP="00A13CB0">
            <w:pPr>
              <w:rPr>
                <w:color w:val="C00000"/>
              </w:rPr>
            </w:pPr>
            <w:r>
              <w:rPr>
                <w:color w:val="C00000"/>
              </w:rPr>
              <w:t xml:space="preserve">Type:  </w:t>
            </w:r>
            <w:r w:rsidRPr="00A13CB0">
              <w:rPr>
                <w:color w:val="2E74B5" w:themeColor="accent1" w:themeShade="BF"/>
              </w:rPr>
              <w:t>Red Clay Speeches</w:t>
            </w:r>
          </w:p>
          <w:p w:rsidR="00A13CB0" w:rsidRDefault="00A13CB0" w:rsidP="00A13CB0">
            <w:pPr>
              <w:rPr>
                <w:color w:val="C00000"/>
              </w:rPr>
            </w:pPr>
          </w:p>
          <w:p w:rsidR="00A13CB0" w:rsidRDefault="00A13CB0" w:rsidP="00A13CB0">
            <w:pPr>
              <w:rPr>
                <w:color w:val="C00000"/>
              </w:rPr>
            </w:pPr>
            <w:r>
              <w:rPr>
                <w:color w:val="C00000"/>
              </w:rPr>
              <w:t xml:space="preserve">Frequency:  </w:t>
            </w:r>
            <w:r w:rsidRPr="00A13CB0">
              <w:rPr>
                <w:color w:val="2E74B5" w:themeColor="accent1" w:themeShade="BF"/>
              </w:rPr>
              <w:t>2 times per semester</w:t>
            </w:r>
          </w:p>
          <w:p w:rsidR="00A13CB0" w:rsidRDefault="00A13CB0" w:rsidP="00A13CB0">
            <w:pPr>
              <w:rPr>
                <w:color w:val="C00000"/>
              </w:rPr>
            </w:pPr>
          </w:p>
          <w:p w:rsidR="00A13CB0" w:rsidRDefault="00A13CB0" w:rsidP="00A13CB0">
            <w:pPr>
              <w:rPr>
                <w:color w:val="C00000"/>
              </w:rPr>
            </w:pPr>
            <w:r>
              <w:rPr>
                <w:color w:val="C00000"/>
              </w:rPr>
              <w:t xml:space="preserve">Projected submission materials: </w:t>
            </w:r>
            <w:r w:rsidRPr="00A13CB0">
              <w:rPr>
                <w:color w:val="2E74B5" w:themeColor="accent1" w:themeShade="BF"/>
              </w:rPr>
              <w:t>Written copy of speeches</w:t>
            </w:r>
          </w:p>
          <w:p w:rsidR="00A13CB0" w:rsidRDefault="00A13CB0" w:rsidP="00A13CB0">
            <w:pPr>
              <w:rPr>
                <w:color w:val="C00000"/>
              </w:rPr>
            </w:pPr>
          </w:p>
          <w:p w:rsidR="00A13CB0" w:rsidRDefault="00A13CB0" w:rsidP="00A13CB0">
            <w:pPr>
              <w:rPr>
                <w:color w:val="C00000"/>
              </w:rPr>
            </w:pPr>
            <w:r>
              <w:rPr>
                <w:color w:val="C00000"/>
              </w:rPr>
              <w:t xml:space="preserve">Relative Importance:  </w:t>
            </w:r>
            <w:r w:rsidRPr="00A13CB0">
              <w:rPr>
                <w:color w:val="2E74B5" w:themeColor="accent1" w:themeShade="BF"/>
              </w:rPr>
              <w:t>40% of course grade</w:t>
            </w:r>
          </w:p>
          <w:p w:rsidR="00A13CB0" w:rsidRDefault="00A13CB0" w:rsidP="00A13CB0">
            <w:pPr>
              <w:rPr>
                <w:color w:val="C00000"/>
              </w:rPr>
            </w:pPr>
          </w:p>
          <w:p w:rsidR="00A13CB0" w:rsidRDefault="00A13CB0" w:rsidP="00A13CB0">
            <w:pPr>
              <w:rPr>
                <w:color w:val="C00000"/>
              </w:rPr>
            </w:pPr>
            <w:r>
              <w:rPr>
                <w:color w:val="C00000"/>
              </w:rPr>
              <w:t>Projected success: 85%</w:t>
            </w:r>
          </w:p>
          <w:p w:rsidR="00A13CB0" w:rsidRDefault="00A13CB0" w:rsidP="00A13CB0">
            <w:pPr>
              <w:rPr>
                <w:color w:val="C00000"/>
              </w:rPr>
            </w:pPr>
          </w:p>
          <w:p w:rsidR="00941109" w:rsidRPr="00AE7775" w:rsidRDefault="00A13CB0" w:rsidP="00A13CB0">
            <w:r w:rsidRPr="0014673A">
              <w:rPr>
                <w:color w:val="2E74B5" w:themeColor="accent1" w:themeShade="BF"/>
              </w:rPr>
              <w:t>Rationale:</w:t>
            </w:r>
            <w:r>
              <w:rPr>
                <w:color w:val="2E74B5" w:themeColor="accent1" w:themeShade="BF"/>
              </w:rPr>
              <w:t xml:space="preserve"> Students participate in the Red Clay Reacting To The Past module where they take on the role of a historical person at the Red Clay Cherokee Council of 1835 debating ideas of sovereignty and how to respond to the federal government’s </w:t>
            </w:r>
            <w:r>
              <w:rPr>
                <w:color w:val="2E74B5" w:themeColor="accent1" w:themeShade="BF"/>
              </w:rPr>
              <w:lastRenderedPageBreak/>
              <w:t>broken promises and impending threats of removal.</w:t>
            </w:r>
          </w:p>
        </w:tc>
      </w:tr>
    </w:tbl>
    <w:p w:rsidR="00EE357D" w:rsidRDefault="00EE357D"/>
    <w:p w:rsidR="00EE357D" w:rsidRDefault="00EE357D">
      <w:r>
        <w:br w:type="page"/>
      </w:r>
    </w:p>
    <w:p w:rsidR="00EE357D" w:rsidRPr="004F2C14" w:rsidRDefault="00EE357D" w:rsidP="00EE357D">
      <w:pPr>
        <w:rPr>
          <w:b/>
          <w:bCs/>
          <w:sz w:val="24"/>
          <w:szCs w:val="24"/>
        </w:rPr>
      </w:pPr>
    </w:p>
    <w:p w:rsidR="00EE357D" w:rsidRPr="004F2C14" w:rsidRDefault="00EE357D" w:rsidP="00EE357D">
      <w:pPr>
        <w:rPr>
          <w:b/>
          <w:bCs/>
          <w:sz w:val="24"/>
          <w:szCs w:val="24"/>
        </w:rPr>
      </w:pPr>
    </w:p>
    <w:p w:rsidR="00EE357D" w:rsidRPr="004F2C14" w:rsidRDefault="00EE357D" w:rsidP="00EE357D">
      <w:pPr>
        <w:rPr>
          <w:b/>
          <w:bCs/>
          <w:sz w:val="24"/>
          <w:szCs w:val="24"/>
        </w:rPr>
      </w:pPr>
      <w:r w:rsidRPr="004F2C14">
        <w:rPr>
          <w:b/>
          <w:bCs/>
          <w:noProof/>
          <w:sz w:val="24"/>
          <w:szCs w:val="24"/>
        </w:rPr>
        <mc:AlternateContent>
          <mc:Choice Requires="wps">
            <w:drawing>
              <wp:anchor distT="0" distB="0" distL="114300" distR="114300" simplePos="0" relativeHeight="251659264" behindDoc="0" locked="0" layoutInCell="1" allowOverlap="1" wp14:anchorId="69661FEB" wp14:editId="0DE360CD">
                <wp:simplePos x="0" y="0"/>
                <wp:positionH relativeFrom="column">
                  <wp:posOffset>1080135</wp:posOffset>
                </wp:positionH>
                <wp:positionV relativeFrom="paragraph">
                  <wp:posOffset>-226060</wp:posOffset>
                </wp:positionV>
                <wp:extent cx="3657600" cy="6858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rsidR="0014673A" w:rsidRDefault="0014673A" w:rsidP="00EE357D">
                            <w:pPr>
                              <w:jc w:val="center"/>
                              <w:rPr>
                                <w:b/>
                                <w:sz w:val="28"/>
                                <w:szCs w:val="28"/>
                              </w:rPr>
                            </w:pPr>
                            <w:r>
                              <w:rPr>
                                <w:b/>
                                <w:sz w:val="28"/>
                                <w:szCs w:val="28"/>
                              </w:rPr>
                              <w:t>HS 233</w:t>
                            </w:r>
                          </w:p>
                          <w:p w:rsidR="0014673A" w:rsidRPr="0002605E" w:rsidRDefault="0014673A" w:rsidP="00EE357D">
                            <w:pPr>
                              <w:jc w:val="center"/>
                              <w:rPr>
                                <w:b/>
                                <w:color w:val="333399"/>
                                <w:sz w:val="28"/>
                                <w:szCs w:val="28"/>
                              </w:rPr>
                            </w:pPr>
                            <w:r>
                              <w:rPr>
                                <w:b/>
                                <w:color w:val="333399"/>
                                <w:sz w:val="28"/>
                                <w:szCs w:val="28"/>
                              </w:rPr>
                              <w:t>Native American History</w:t>
                            </w:r>
                          </w:p>
                          <w:p w:rsidR="0014673A" w:rsidRDefault="0014673A" w:rsidP="00EE357D">
                            <w:pPr>
                              <w:jc w:val="center"/>
                              <w:rPr>
                                <w:b/>
                                <w:sz w:val="28"/>
                                <w:szCs w:val="28"/>
                              </w:rPr>
                            </w:pPr>
                            <w:r>
                              <w:rPr>
                                <w:b/>
                                <w:sz w:val="28"/>
                                <w:szCs w:val="28"/>
                              </w:rPr>
                              <w:t>Winter 2017</w:t>
                            </w:r>
                          </w:p>
                          <w:p w:rsidR="0014673A" w:rsidRDefault="0014673A" w:rsidP="00EE357D">
                            <w:pPr>
                              <w:jc w:val="center"/>
                              <w:rPr>
                                <w:b/>
                                <w:sz w:val="28"/>
                                <w:szCs w:val="28"/>
                              </w:rPr>
                            </w:pPr>
                          </w:p>
                          <w:p w:rsidR="0014673A" w:rsidRDefault="0014673A" w:rsidP="00EE357D">
                            <w:pPr>
                              <w:jc w:val="center"/>
                              <w:rPr>
                                <w:b/>
                                <w:sz w:val="28"/>
                                <w:szCs w:val="28"/>
                              </w:rPr>
                            </w:pPr>
                          </w:p>
                          <w:p w:rsidR="0014673A" w:rsidRDefault="0014673A" w:rsidP="00EE357D">
                            <w:pPr>
                              <w:jc w:val="center"/>
                              <w:rPr>
                                <w:b/>
                                <w:sz w:val="28"/>
                                <w:szCs w:val="28"/>
                              </w:rPr>
                            </w:pPr>
                          </w:p>
                          <w:p w:rsidR="0014673A" w:rsidRDefault="0014673A" w:rsidP="00EE357D">
                            <w:pPr>
                              <w:jc w:val="center"/>
                              <w:rPr>
                                <w:b/>
                                <w:sz w:val="28"/>
                                <w:szCs w:val="28"/>
                              </w:rPr>
                            </w:pPr>
                          </w:p>
                          <w:p w:rsidR="0014673A" w:rsidRPr="00D71828" w:rsidRDefault="0014673A" w:rsidP="00EE357D">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661FEB" id="_x0000_t202" coordsize="21600,21600" o:spt="202" path="m,l,21600r21600,l21600,xe">
                <v:stroke joinstyle="miter"/>
                <v:path gradientshapeok="t" o:connecttype="rect"/>
              </v:shapetype>
              <v:shape id="Text Box 7" o:spid="_x0000_s1026" type="#_x0000_t202" style="position:absolute;margin-left:85.05pt;margin-top:-17.8pt;width:4in;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" filled="f" fillcolor="#cff">
                <v:textbox>
                  <w:txbxContent>
                    <w:p w14:paraId="54E9F3C0" w14:textId="77777777" w:rsidR="0014673A" w:rsidRDefault="0014673A" w:rsidP="00EE357D">
                      <w:pPr>
                        <w:jc w:val="center"/>
                        <w:rPr>
                          <w:b/>
                          <w:sz w:val="28"/>
                          <w:szCs w:val="28"/>
                        </w:rPr>
                      </w:pPr>
                      <w:r>
                        <w:rPr>
                          <w:b/>
                          <w:sz w:val="28"/>
                          <w:szCs w:val="28"/>
                        </w:rPr>
                        <w:t>HS 233</w:t>
                      </w:r>
                    </w:p>
                    <w:p w14:paraId="2E38E70A" w14:textId="77777777" w:rsidR="0014673A" w:rsidRPr="0002605E" w:rsidRDefault="0014673A" w:rsidP="00EE357D">
                      <w:pPr>
                        <w:jc w:val="center"/>
                        <w:rPr>
                          <w:b/>
                          <w:color w:val="333399"/>
                          <w:sz w:val="28"/>
                          <w:szCs w:val="28"/>
                        </w:rPr>
                      </w:pPr>
                      <w:r>
                        <w:rPr>
                          <w:b/>
                          <w:color w:val="333399"/>
                          <w:sz w:val="28"/>
                          <w:szCs w:val="28"/>
                        </w:rPr>
                        <w:t>Native American History</w:t>
                      </w:r>
                    </w:p>
                    <w:p w14:paraId="58043FC0" w14:textId="77777777" w:rsidR="0014673A" w:rsidRDefault="0014673A" w:rsidP="00EE357D">
                      <w:pPr>
                        <w:jc w:val="center"/>
                        <w:rPr>
                          <w:b/>
                          <w:sz w:val="28"/>
                          <w:szCs w:val="28"/>
                        </w:rPr>
                      </w:pPr>
                      <w:r>
                        <w:rPr>
                          <w:b/>
                          <w:sz w:val="28"/>
                          <w:szCs w:val="28"/>
                        </w:rPr>
                        <w:t>Winter 2017</w:t>
                      </w:r>
                    </w:p>
                    <w:p w14:paraId="360E8FC7" w14:textId="77777777" w:rsidR="0014673A" w:rsidRDefault="0014673A" w:rsidP="00EE357D">
                      <w:pPr>
                        <w:jc w:val="center"/>
                        <w:rPr>
                          <w:b/>
                          <w:sz w:val="28"/>
                          <w:szCs w:val="28"/>
                        </w:rPr>
                      </w:pPr>
                    </w:p>
                    <w:p w14:paraId="67AE95C4" w14:textId="77777777" w:rsidR="0014673A" w:rsidRDefault="0014673A" w:rsidP="00EE357D">
                      <w:pPr>
                        <w:jc w:val="center"/>
                        <w:rPr>
                          <w:b/>
                          <w:sz w:val="28"/>
                          <w:szCs w:val="28"/>
                        </w:rPr>
                      </w:pPr>
                    </w:p>
                    <w:p w14:paraId="2FB45D31" w14:textId="77777777" w:rsidR="0014673A" w:rsidRDefault="0014673A" w:rsidP="00EE357D">
                      <w:pPr>
                        <w:jc w:val="center"/>
                        <w:rPr>
                          <w:b/>
                          <w:sz w:val="28"/>
                          <w:szCs w:val="28"/>
                        </w:rPr>
                      </w:pPr>
                    </w:p>
                    <w:p w14:paraId="3567E43D" w14:textId="77777777" w:rsidR="0014673A" w:rsidRDefault="0014673A" w:rsidP="00EE357D">
                      <w:pPr>
                        <w:jc w:val="center"/>
                        <w:rPr>
                          <w:b/>
                          <w:sz w:val="28"/>
                          <w:szCs w:val="28"/>
                        </w:rPr>
                      </w:pPr>
                    </w:p>
                    <w:p w14:paraId="6DABBDEA" w14:textId="77777777" w:rsidR="0014673A" w:rsidRPr="00D71828" w:rsidRDefault="0014673A" w:rsidP="00EE357D">
                      <w:pPr>
                        <w:jc w:val="center"/>
                        <w:rPr>
                          <w:b/>
                          <w:sz w:val="28"/>
                          <w:szCs w:val="28"/>
                        </w:rPr>
                      </w:pPr>
                    </w:p>
                  </w:txbxContent>
                </v:textbox>
              </v:shape>
            </w:pict>
          </mc:Fallback>
        </mc:AlternateContent>
      </w:r>
    </w:p>
    <w:p w:rsidR="00EE357D" w:rsidRPr="004F2C14" w:rsidRDefault="00EE357D" w:rsidP="00EE357D">
      <w:pPr>
        <w:rPr>
          <w:sz w:val="24"/>
          <w:szCs w:val="24"/>
        </w:rPr>
      </w:pPr>
    </w:p>
    <w:p w:rsidR="00EE357D" w:rsidRPr="004F2C14" w:rsidRDefault="00EE357D" w:rsidP="00EE357D">
      <w:pPr>
        <w:rPr>
          <w:b/>
          <w:bCs/>
          <w:sz w:val="24"/>
          <w:szCs w:val="24"/>
        </w:rPr>
      </w:pPr>
    </w:p>
    <w:p w:rsidR="00EE357D" w:rsidRPr="004F2C14" w:rsidRDefault="00EE357D" w:rsidP="00EE357D">
      <w:pPr>
        <w:rPr>
          <w:b/>
          <w:bCs/>
          <w:sz w:val="24"/>
          <w:szCs w:val="24"/>
        </w:rPr>
      </w:pPr>
      <w:r w:rsidRPr="004F2C14">
        <w:rPr>
          <w:noProof/>
          <w:sz w:val="24"/>
          <w:szCs w:val="24"/>
        </w:rPr>
        <mc:AlternateContent>
          <mc:Choice Requires="wps">
            <w:drawing>
              <wp:anchor distT="0" distB="0" distL="114300" distR="114300" simplePos="0" relativeHeight="251660288" behindDoc="0" locked="0" layoutInCell="1" allowOverlap="1" wp14:anchorId="6705578F" wp14:editId="52FD06E7">
                <wp:simplePos x="0" y="0"/>
                <wp:positionH relativeFrom="column">
                  <wp:posOffset>617220</wp:posOffset>
                </wp:positionH>
                <wp:positionV relativeFrom="paragraph">
                  <wp:posOffset>39370</wp:posOffset>
                </wp:positionV>
                <wp:extent cx="4686300" cy="647700"/>
                <wp:effectExtent l="0" t="0" r="19050" b="1905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647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14673A" w:rsidRPr="000852BE" w:rsidRDefault="0014673A" w:rsidP="00EE357D">
                            <w:pPr>
                              <w:rPr>
                                <w:b/>
                                <w:sz w:val="24"/>
                                <w:szCs w:val="24"/>
                              </w:rPr>
                            </w:pPr>
                            <w:r w:rsidRPr="00CD69DF">
                              <w:rPr>
                                <w:b/>
                                <w:bCs/>
                                <w:sz w:val="24"/>
                                <w:szCs w:val="24"/>
                              </w:rPr>
                              <w:t>Instructor:</w:t>
                            </w:r>
                            <w:r w:rsidRPr="00CD69DF">
                              <w:rPr>
                                <w:b/>
                                <w:sz w:val="24"/>
                                <w:szCs w:val="24"/>
                              </w:rPr>
                              <w:t xml:space="preserve"> Kathryn Johnson</w:t>
                            </w:r>
                            <w:r>
                              <w:rPr>
                                <w:b/>
                                <w:sz w:val="24"/>
                                <w:szCs w:val="24"/>
                              </w:rPr>
                              <w:t xml:space="preserve">  </w:t>
                            </w:r>
                            <w:r>
                              <w:rPr>
                                <w:b/>
                                <w:sz w:val="24"/>
                                <w:szCs w:val="24"/>
                              </w:rPr>
                              <w:tab/>
                            </w:r>
                            <w:r w:rsidRPr="000852BE">
                              <w:rPr>
                                <w:b/>
                                <w:bCs/>
                                <w:sz w:val="24"/>
                                <w:szCs w:val="24"/>
                              </w:rPr>
                              <w:t>Email:ka</w:t>
                            </w:r>
                            <w:r w:rsidRPr="000852BE">
                              <w:rPr>
                                <w:b/>
                                <w:sz w:val="24"/>
                                <w:szCs w:val="24"/>
                              </w:rPr>
                              <w:t>thryjo@nmu.edu</w:t>
                            </w:r>
                          </w:p>
                          <w:p w:rsidR="0014673A" w:rsidRDefault="0014673A" w:rsidP="00EE357D">
                            <w:pPr>
                              <w:rPr>
                                <w:b/>
                                <w:sz w:val="24"/>
                                <w:szCs w:val="24"/>
                              </w:rPr>
                            </w:pPr>
                            <w:r w:rsidRPr="000852BE">
                              <w:rPr>
                                <w:b/>
                                <w:sz w:val="24"/>
                                <w:szCs w:val="24"/>
                              </w:rPr>
                              <w:t xml:space="preserve">Office Hours: </w:t>
                            </w:r>
                            <w:r w:rsidRPr="00F21A64">
                              <w:rPr>
                                <w:b/>
                                <w:sz w:val="24"/>
                                <w:szCs w:val="24"/>
                              </w:rPr>
                              <w:t>T&amp;H 12:00-1:30</w:t>
                            </w:r>
                            <w:r w:rsidRPr="000852BE">
                              <w:rPr>
                                <w:b/>
                                <w:sz w:val="24"/>
                                <w:szCs w:val="24"/>
                              </w:rPr>
                              <w:t xml:space="preserve"> </w:t>
                            </w:r>
                          </w:p>
                          <w:p w:rsidR="0014673A" w:rsidRPr="00CD69DF" w:rsidRDefault="0014673A" w:rsidP="00EE357D">
                            <w:pPr>
                              <w:rPr>
                                <w:b/>
                                <w:sz w:val="24"/>
                                <w:szCs w:val="24"/>
                              </w:rPr>
                            </w:pPr>
                            <w:r>
                              <w:rPr>
                                <w:b/>
                                <w:sz w:val="24"/>
                                <w:szCs w:val="24"/>
                              </w:rPr>
                              <w:t xml:space="preserve">And by appointment in </w:t>
                            </w:r>
                            <w:proofErr w:type="spellStart"/>
                            <w:r>
                              <w:rPr>
                                <w:b/>
                                <w:sz w:val="24"/>
                                <w:szCs w:val="24"/>
                              </w:rPr>
                              <w:t>Gries</w:t>
                            </w:r>
                            <w:proofErr w:type="spellEnd"/>
                            <w:r>
                              <w:rPr>
                                <w:b/>
                                <w:sz w:val="24"/>
                                <w:szCs w:val="24"/>
                              </w:rPr>
                              <w:t xml:space="preserve"> 246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705578F" id="Text Box 10" o:spid="_x0000_s1027" type="#_x0000_t202" style="position:absolute;margin-left:48.6pt;margin-top:3.1pt;width:369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" filled="f" fillcolor="silver">
                <v:textbox>
                  <w:txbxContent>
                    <w:p w14:paraId="080F9454" w14:textId="77777777" w:rsidR="0014673A" w:rsidRPr="000852BE" w:rsidRDefault="0014673A" w:rsidP="00EE357D">
                      <w:pPr>
                        <w:rPr>
                          <w:b/>
                          <w:sz w:val="24"/>
                          <w:szCs w:val="24"/>
                        </w:rPr>
                      </w:pPr>
                      <w:r w:rsidRPr="00CD69DF">
                        <w:rPr>
                          <w:b/>
                          <w:bCs/>
                          <w:sz w:val="24"/>
                          <w:szCs w:val="24"/>
                        </w:rPr>
                        <w:t>Instructor:</w:t>
                      </w:r>
                      <w:r w:rsidRPr="00CD69DF">
                        <w:rPr>
                          <w:b/>
                          <w:sz w:val="24"/>
                          <w:szCs w:val="24"/>
                        </w:rPr>
                        <w:t xml:space="preserve"> Kathryn Johnson</w:t>
                      </w:r>
                      <w:r>
                        <w:rPr>
                          <w:b/>
                          <w:sz w:val="24"/>
                          <w:szCs w:val="24"/>
                        </w:rPr>
                        <w:t xml:space="preserve">  </w:t>
                      </w:r>
                      <w:r>
                        <w:rPr>
                          <w:b/>
                          <w:sz w:val="24"/>
                          <w:szCs w:val="24"/>
                        </w:rPr>
                        <w:tab/>
                      </w:r>
                      <w:r w:rsidRPr="000852BE">
                        <w:rPr>
                          <w:b/>
                          <w:bCs/>
                          <w:sz w:val="24"/>
                          <w:szCs w:val="24"/>
                        </w:rPr>
                        <w:t>Email:ka</w:t>
                      </w:r>
                      <w:r w:rsidRPr="000852BE">
                        <w:rPr>
                          <w:b/>
                          <w:sz w:val="24"/>
                          <w:szCs w:val="24"/>
                        </w:rPr>
                        <w:t>thryjo@nmu.edu</w:t>
                      </w:r>
                    </w:p>
                    <w:p w14:paraId="58BA1F13" w14:textId="77777777" w:rsidR="0014673A" w:rsidRDefault="0014673A" w:rsidP="00EE357D">
                      <w:pPr>
                        <w:rPr>
                          <w:b/>
                          <w:sz w:val="24"/>
                          <w:szCs w:val="24"/>
                        </w:rPr>
                      </w:pPr>
                      <w:r w:rsidRPr="000852BE">
                        <w:rPr>
                          <w:b/>
                          <w:sz w:val="24"/>
                          <w:szCs w:val="24"/>
                        </w:rPr>
                        <w:t xml:space="preserve">Office Hours: </w:t>
                      </w:r>
                      <w:r w:rsidRPr="00F21A64">
                        <w:rPr>
                          <w:b/>
                          <w:sz w:val="24"/>
                          <w:szCs w:val="24"/>
                        </w:rPr>
                        <w:t>T&amp;H 12:00-1:30</w:t>
                      </w:r>
                      <w:r w:rsidRPr="000852BE">
                        <w:rPr>
                          <w:b/>
                          <w:sz w:val="24"/>
                          <w:szCs w:val="24"/>
                        </w:rPr>
                        <w:t xml:space="preserve"> </w:t>
                      </w:r>
                    </w:p>
                    <w:p w14:paraId="7746FD75" w14:textId="77777777" w:rsidR="0014673A" w:rsidRPr="00CD69DF" w:rsidRDefault="0014673A" w:rsidP="00EE357D">
                      <w:pPr>
                        <w:rPr>
                          <w:b/>
                          <w:sz w:val="24"/>
                          <w:szCs w:val="24"/>
                        </w:rPr>
                      </w:pPr>
                      <w:r>
                        <w:rPr>
                          <w:b/>
                          <w:sz w:val="24"/>
                          <w:szCs w:val="24"/>
                        </w:rPr>
                        <w:t xml:space="preserve">And by appointment in </w:t>
                      </w:r>
                      <w:proofErr w:type="spellStart"/>
                      <w:r>
                        <w:rPr>
                          <w:b/>
                          <w:sz w:val="24"/>
                          <w:szCs w:val="24"/>
                        </w:rPr>
                        <w:t>Gries</w:t>
                      </w:r>
                      <w:proofErr w:type="spellEnd"/>
                      <w:r>
                        <w:rPr>
                          <w:b/>
                          <w:sz w:val="24"/>
                          <w:szCs w:val="24"/>
                        </w:rPr>
                        <w:t xml:space="preserve"> 246</w:t>
                      </w:r>
                    </w:p>
                  </w:txbxContent>
                </v:textbox>
              </v:shape>
            </w:pict>
          </mc:Fallback>
        </mc:AlternateContent>
      </w:r>
    </w:p>
    <w:p w:rsidR="00EE357D" w:rsidRPr="004F2C14" w:rsidRDefault="00EE357D" w:rsidP="00EE357D">
      <w:pPr>
        <w:rPr>
          <w:b/>
          <w:bCs/>
          <w:sz w:val="24"/>
          <w:szCs w:val="24"/>
        </w:rPr>
      </w:pPr>
    </w:p>
    <w:p w:rsidR="00EE357D" w:rsidRPr="004F2C14" w:rsidRDefault="00EE357D" w:rsidP="00EE357D">
      <w:pPr>
        <w:rPr>
          <w:sz w:val="24"/>
          <w:szCs w:val="24"/>
        </w:rPr>
      </w:pPr>
    </w:p>
    <w:p w:rsidR="00EE357D" w:rsidRPr="004F2C14" w:rsidRDefault="00EE357D" w:rsidP="00EE357D">
      <w:pPr>
        <w:rPr>
          <w:sz w:val="24"/>
          <w:szCs w:val="24"/>
        </w:rPr>
      </w:pPr>
    </w:p>
    <w:p w:rsidR="00EE357D" w:rsidRPr="004F2C14" w:rsidRDefault="00EE357D" w:rsidP="00EE357D">
      <w:pPr>
        <w:rPr>
          <w:sz w:val="24"/>
          <w:szCs w:val="24"/>
        </w:rPr>
      </w:pPr>
    </w:p>
    <w:p w:rsidR="00EE357D" w:rsidRPr="004F2C14" w:rsidRDefault="00EE357D" w:rsidP="00EE357D">
      <w:pPr>
        <w:rPr>
          <w:b/>
          <w:bCs/>
          <w:sz w:val="24"/>
          <w:szCs w:val="24"/>
        </w:rPr>
      </w:pPr>
    </w:p>
    <w:p w:rsidR="00EE357D" w:rsidRPr="004F2C14" w:rsidRDefault="00EE357D" w:rsidP="00EE357D">
      <w:pPr>
        <w:rPr>
          <w:b/>
          <w:bCs/>
          <w:sz w:val="24"/>
          <w:szCs w:val="24"/>
        </w:rPr>
      </w:pPr>
      <w:r w:rsidRPr="004F2C14">
        <w:rPr>
          <w:b/>
          <w:bCs/>
          <w:sz w:val="24"/>
          <w:szCs w:val="24"/>
        </w:rPr>
        <w:t>Course Description:</w:t>
      </w:r>
    </w:p>
    <w:p w:rsidR="00EE357D" w:rsidRPr="004F2C14" w:rsidRDefault="00EE357D" w:rsidP="00EE357D">
      <w:pPr>
        <w:autoSpaceDE w:val="0"/>
        <w:autoSpaceDN w:val="0"/>
        <w:adjustRightInd w:val="0"/>
        <w:rPr>
          <w:sz w:val="24"/>
          <w:szCs w:val="24"/>
        </w:rPr>
      </w:pPr>
      <w:r w:rsidRPr="004F2C14">
        <w:rPr>
          <w:sz w:val="24"/>
          <w:szCs w:val="24"/>
        </w:rPr>
        <w:t xml:space="preserve">This course is a study of the </w:t>
      </w:r>
      <w:r>
        <w:rPr>
          <w:sz w:val="24"/>
          <w:szCs w:val="24"/>
        </w:rPr>
        <w:t>Native American history from origins to the present.  The c</w:t>
      </w:r>
      <w:r w:rsidRPr="00BA35A5">
        <w:rPr>
          <w:sz w:val="24"/>
          <w:szCs w:val="24"/>
        </w:rPr>
        <w:t>entral theme is the persistence of Native American ethnic identity in the face of white conquest and efforts at elimination or assimilation.</w:t>
      </w:r>
      <w:r>
        <w:rPr>
          <w:sz w:val="24"/>
          <w:szCs w:val="24"/>
        </w:rPr>
        <w:t xml:space="preserve">  This course a</w:t>
      </w:r>
      <w:r w:rsidRPr="00CE0E78">
        <w:rPr>
          <w:sz w:val="24"/>
          <w:szCs w:val="24"/>
        </w:rPr>
        <w:t>pplies toward the division</w:t>
      </w:r>
      <w:r>
        <w:rPr>
          <w:sz w:val="24"/>
          <w:szCs w:val="24"/>
        </w:rPr>
        <w:t xml:space="preserve"> IV liberal studies requirement and </w:t>
      </w:r>
      <w:r w:rsidRPr="00CE0E78">
        <w:rPr>
          <w:sz w:val="24"/>
          <w:szCs w:val="24"/>
        </w:rPr>
        <w:t>the world cultures requirement.</w:t>
      </w:r>
    </w:p>
    <w:p w:rsidR="00EE357D" w:rsidRPr="004F2C14" w:rsidRDefault="00EE357D" w:rsidP="00EE357D">
      <w:pPr>
        <w:jc w:val="right"/>
        <w:rPr>
          <w:sz w:val="24"/>
          <w:szCs w:val="24"/>
        </w:rPr>
      </w:pPr>
    </w:p>
    <w:p w:rsidR="00EE357D" w:rsidRPr="004F2C14" w:rsidRDefault="00EE357D" w:rsidP="00EE357D">
      <w:pPr>
        <w:rPr>
          <w:b/>
          <w:bCs/>
          <w:sz w:val="24"/>
          <w:szCs w:val="24"/>
        </w:rPr>
      </w:pPr>
      <w:r w:rsidRPr="004F2C14">
        <w:rPr>
          <w:b/>
          <w:bCs/>
          <w:sz w:val="24"/>
          <w:szCs w:val="24"/>
        </w:rPr>
        <w:t xml:space="preserve">Course Objectives – Students will: </w:t>
      </w:r>
    </w:p>
    <w:p w:rsidR="00EE357D" w:rsidRDefault="00EE357D" w:rsidP="00EE357D">
      <w:pPr>
        <w:ind w:left="324"/>
        <w:rPr>
          <w:sz w:val="24"/>
          <w:szCs w:val="24"/>
        </w:rPr>
      </w:pPr>
      <w:r>
        <w:rPr>
          <w:sz w:val="24"/>
          <w:szCs w:val="24"/>
        </w:rPr>
        <w:t xml:space="preserve"> </w:t>
      </w:r>
    </w:p>
    <w:p w:rsidR="00EE357D" w:rsidRDefault="00EE357D" w:rsidP="00EE357D">
      <w:pPr>
        <w:numPr>
          <w:ilvl w:val="0"/>
          <w:numId w:val="2"/>
        </w:numPr>
        <w:spacing w:after="0" w:line="240" w:lineRule="auto"/>
        <w:rPr>
          <w:sz w:val="24"/>
          <w:szCs w:val="24"/>
        </w:rPr>
      </w:pPr>
      <w:r>
        <w:rPr>
          <w:sz w:val="24"/>
          <w:szCs w:val="24"/>
        </w:rPr>
        <w:t xml:space="preserve"> Identify principle events and themes in Native American history.</w:t>
      </w:r>
    </w:p>
    <w:p w:rsidR="00EE357D" w:rsidRDefault="00EE357D" w:rsidP="00EE357D">
      <w:pPr>
        <w:numPr>
          <w:ilvl w:val="0"/>
          <w:numId w:val="2"/>
        </w:numPr>
        <w:spacing w:after="0" w:line="240" w:lineRule="auto"/>
        <w:rPr>
          <w:sz w:val="24"/>
          <w:szCs w:val="24"/>
        </w:rPr>
      </w:pPr>
      <w:r>
        <w:rPr>
          <w:sz w:val="24"/>
          <w:szCs w:val="24"/>
        </w:rPr>
        <w:t xml:space="preserve"> </w:t>
      </w:r>
      <w:r w:rsidRPr="005B28AB">
        <w:rPr>
          <w:sz w:val="24"/>
          <w:szCs w:val="24"/>
        </w:rPr>
        <w:t xml:space="preserve">Utilize the major types of </w:t>
      </w:r>
      <w:r>
        <w:rPr>
          <w:sz w:val="24"/>
          <w:szCs w:val="24"/>
        </w:rPr>
        <w:t xml:space="preserve">primary and secondary </w:t>
      </w:r>
      <w:r w:rsidRPr="005B28AB">
        <w:rPr>
          <w:sz w:val="24"/>
          <w:szCs w:val="24"/>
        </w:rPr>
        <w:t xml:space="preserve">sources employed by historians </w:t>
      </w:r>
    </w:p>
    <w:p w:rsidR="00EE357D" w:rsidRPr="004F2C14" w:rsidRDefault="00EE357D" w:rsidP="00EE357D">
      <w:pPr>
        <w:numPr>
          <w:ilvl w:val="0"/>
          <w:numId w:val="2"/>
        </w:numPr>
        <w:spacing w:after="0" w:line="240" w:lineRule="auto"/>
        <w:rPr>
          <w:sz w:val="24"/>
          <w:szCs w:val="24"/>
        </w:rPr>
      </w:pPr>
      <w:r>
        <w:rPr>
          <w:sz w:val="24"/>
          <w:szCs w:val="24"/>
        </w:rPr>
        <w:t xml:space="preserve"> A</w:t>
      </w:r>
      <w:r w:rsidRPr="004F2C14">
        <w:rPr>
          <w:sz w:val="24"/>
          <w:szCs w:val="24"/>
        </w:rPr>
        <w:t>pply reading, research, writing</w:t>
      </w:r>
      <w:r>
        <w:rPr>
          <w:sz w:val="24"/>
          <w:szCs w:val="24"/>
        </w:rPr>
        <w:t>, and presentation</w:t>
      </w:r>
      <w:r w:rsidRPr="004F2C14">
        <w:rPr>
          <w:sz w:val="24"/>
          <w:szCs w:val="24"/>
        </w:rPr>
        <w:t xml:space="preserve"> skills in </w:t>
      </w:r>
      <w:r>
        <w:rPr>
          <w:sz w:val="24"/>
          <w:szCs w:val="24"/>
        </w:rPr>
        <w:t xml:space="preserve">historical </w:t>
      </w:r>
      <w:r w:rsidRPr="004F2C14">
        <w:rPr>
          <w:sz w:val="24"/>
          <w:szCs w:val="24"/>
        </w:rPr>
        <w:t>analysis</w:t>
      </w:r>
      <w:r>
        <w:rPr>
          <w:sz w:val="24"/>
          <w:szCs w:val="24"/>
        </w:rPr>
        <w:t xml:space="preserve">. </w:t>
      </w:r>
    </w:p>
    <w:p w:rsidR="00EE357D" w:rsidRPr="0087534B" w:rsidRDefault="00EE357D" w:rsidP="00EE357D">
      <w:pPr>
        <w:ind w:left="324"/>
        <w:rPr>
          <w:sz w:val="24"/>
          <w:szCs w:val="24"/>
        </w:rPr>
      </w:pPr>
    </w:p>
    <w:p w:rsidR="00EE357D" w:rsidRDefault="00EE357D" w:rsidP="00EE357D">
      <w:pPr>
        <w:rPr>
          <w:b/>
          <w:bCs/>
          <w:sz w:val="24"/>
          <w:szCs w:val="24"/>
        </w:rPr>
      </w:pPr>
      <w:r w:rsidRPr="0066589D">
        <w:rPr>
          <w:b/>
          <w:bCs/>
          <w:sz w:val="24"/>
          <w:szCs w:val="24"/>
        </w:rPr>
        <w:t>Required Reading and Materials:</w:t>
      </w:r>
    </w:p>
    <w:p w:rsidR="00EE357D" w:rsidRDefault="00EE357D" w:rsidP="00EE357D">
      <w:pPr>
        <w:rPr>
          <w:b/>
          <w:bCs/>
          <w:sz w:val="24"/>
          <w:szCs w:val="24"/>
        </w:rPr>
      </w:pPr>
    </w:p>
    <w:p w:rsidR="00EE357D" w:rsidRPr="009E5A65" w:rsidRDefault="00EE357D" w:rsidP="00EE357D">
      <w:pPr>
        <w:rPr>
          <w:bCs/>
          <w:sz w:val="24"/>
          <w:szCs w:val="24"/>
        </w:rPr>
      </w:pPr>
      <w:r w:rsidRPr="009E5A65">
        <w:rPr>
          <w:bCs/>
          <w:sz w:val="24"/>
          <w:szCs w:val="24"/>
        </w:rPr>
        <w:t>1.</w:t>
      </w:r>
    </w:p>
    <w:p w:rsidR="00EE357D" w:rsidRDefault="00EE357D" w:rsidP="00EE357D">
      <w:pPr>
        <w:ind w:left="1440"/>
        <w:rPr>
          <w:sz w:val="24"/>
          <w:szCs w:val="24"/>
        </w:rPr>
      </w:pPr>
      <w:r w:rsidRPr="00CD654B">
        <w:rPr>
          <w:noProof/>
          <w:sz w:val="24"/>
          <w:szCs w:val="24"/>
          <w:highlight w:val="yellow"/>
        </w:rPr>
        <w:drawing>
          <wp:anchor distT="0" distB="0" distL="114300" distR="114300" simplePos="0" relativeHeight="251661312" behindDoc="0" locked="0" layoutInCell="1" allowOverlap="1" wp14:anchorId="4FFEB2B8" wp14:editId="791B1EC6">
            <wp:simplePos x="0" y="0"/>
            <wp:positionH relativeFrom="column">
              <wp:posOffset>45720</wp:posOffset>
            </wp:positionH>
            <wp:positionV relativeFrom="paragraph">
              <wp:posOffset>61277</wp:posOffset>
            </wp:positionV>
            <wp:extent cx="628650" cy="762000"/>
            <wp:effectExtent l="19050" t="19050" r="19050" b="190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 Art to Promo\2013 covers\Strayer, Ways of World 2e\Barnes_and_Noble\978031258346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28650" cy="762000"/>
                    </a:xfrm>
                    <a:prstGeom prst="rect">
                      <a:avLst/>
                    </a:prstGeom>
                    <a:noFill/>
                    <a:ln>
                      <a:solidFill>
                        <a:srgbClr val="4F81BD"/>
                      </a:solidFill>
                    </a:ln>
                    <a:extLst/>
                  </pic:spPr>
                </pic:pic>
              </a:graphicData>
            </a:graphic>
            <wp14:sizeRelH relativeFrom="page">
              <wp14:pctWidth>0</wp14:pctWidth>
            </wp14:sizeRelH>
            <wp14:sizeRelV relativeFrom="page">
              <wp14:pctHeight>0</wp14:pctHeight>
            </wp14:sizeRelV>
          </wp:anchor>
        </w:drawing>
      </w:r>
      <w:r>
        <w:rPr>
          <w:sz w:val="24"/>
          <w:szCs w:val="24"/>
        </w:rPr>
        <w:t>Colin G. Calloway</w:t>
      </w:r>
    </w:p>
    <w:p w:rsidR="00EE357D" w:rsidRPr="00374B95" w:rsidRDefault="00EE357D" w:rsidP="00EE357D">
      <w:pPr>
        <w:ind w:left="1440"/>
        <w:rPr>
          <w:sz w:val="24"/>
          <w:szCs w:val="24"/>
        </w:rPr>
      </w:pPr>
      <w:r>
        <w:rPr>
          <w:i/>
          <w:sz w:val="24"/>
          <w:szCs w:val="24"/>
        </w:rPr>
        <w:t>First Peoples: A Documentary Survey of American Indian History (Fourth Edition)</w:t>
      </w:r>
    </w:p>
    <w:p w:rsidR="00EE357D" w:rsidRPr="0087534B" w:rsidRDefault="00EE357D" w:rsidP="00EE357D">
      <w:pPr>
        <w:ind w:left="990" w:firstLine="450"/>
        <w:rPr>
          <w:sz w:val="24"/>
          <w:szCs w:val="24"/>
        </w:rPr>
      </w:pPr>
      <w:r w:rsidRPr="0087534B">
        <w:rPr>
          <w:sz w:val="24"/>
          <w:szCs w:val="24"/>
        </w:rPr>
        <w:t>ISBN-10: 0-312-65362-X</w:t>
      </w:r>
    </w:p>
    <w:p w:rsidR="00EE357D" w:rsidRDefault="00EE357D" w:rsidP="00EE357D">
      <w:pPr>
        <w:ind w:left="990" w:firstLine="450"/>
        <w:rPr>
          <w:sz w:val="24"/>
          <w:szCs w:val="24"/>
        </w:rPr>
      </w:pPr>
      <w:r w:rsidRPr="0087534B">
        <w:rPr>
          <w:sz w:val="24"/>
          <w:szCs w:val="24"/>
        </w:rPr>
        <w:lastRenderedPageBreak/>
        <w:t>ISBN-13: 978-0-312-65362-0</w:t>
      </w:r>
    </w:p>
    <w:p w:rsidR="00EE357D" w:rsidRDefault="00EE357D" w:rsidP="00EE357D">
      <w:pPr>
        <w:ind w:left="990" w:firstLine="450"/>
        <w:rPr>
          <w:sz w:val="24"/>
          <w:szCs w:val="24"/>
        </w:rPr>
      </w:pPr>
    </w:p>
    <w:p w:rsidR="00EE357D" w:rsidRDefault="00EE357D" w:rsidP="00EE357D">
      <w:pPr>
        <w:ind w:left="990" w:firstLine="450"/>
        <w:rPr>
          <w:sz w:val="24"/>
          <w:szCs w:val="24"/>
        </w:rPr>
      </w:pPr>
    </w:p>
    <w:p w:rsidR="00EE357D" w:rsidRPr="00910DA0" w:rsidRDefault="00EE357D" w:rsidP="00EE357D">
      <w:pPr>
        <w:rPr>
          <w:sz w:val="24"/>
          <w:szCs w:val="24"/>
        </w:rPr>
      </w:pPr>
      <w:r w:rsidRPr="00891ECE">
        <w:rPr>
          <w:b/>
          <w:sz w:val="24"/>
          <w:szCs w:val="24"/>
        </w:rPr>
        <w:t>2.</w:t>
      </w:r>
      <w:r>
        <w:rPr>
          <w:sz w:val="24"/>
          <w:szCs w:val="24"/>
        </w:rPr>
        <w:t xml:space="preserve"> </w:t>
      </w:r>
      <w:proofErr w:type="spellStart"/>
      <w:r>
        <w:rPr>
          <w:sz w:val="24"/>
          <w:szCs w:val="24"/>
        </w:rPr>
        <w:t>LaunchPad</w:t>
      </w:r>
      <w:proofErr w:type="spellEnd"/>
      <w:r>
        <w:rPr>
          <w:sz w:val="24"/>
          <w:szCs w:val="24"/>
        </w:rPr>
        <w:t xml:space="preserve"> Digital Sources for Native American Indian History </w:t>
      </w:r>
    </w:p>
    <w:p w:rsidR="00EE357D" w:rsidRDefault="00EE357D" w:rsidP="00EE357D">
      <w:pPr>
        <w:rPr>
          <w:sz w:val="24"/>
          <w:szCs w:val="24"/>
        </w:rPr>
      </w:pPr>
      <w:r w:rsidRPr="00910DA0">
        <w:rPr>
          <w:sz w:val="24"/>
          <w:szCs w:val="24"/>
        </w:rPr>
        <w:t>ISBN:</w:t>
      </w:r>
      <w:r w:rsidRPr="00910DA0">
        <w:rPr>
          <w:sz w:val="24"/>
          <w:szCs w:val="24"/>
        </w:rPr>
        <w:tab/>
        <w:t>9781319053239</w:t>
      </w:r>
    </w:p>
    <w:p w:rsidR="00EE357D" w:rsidRDefault="00EE357D" w:rsidP="00EE357D">
      <w:pPr>
        <w:rPr>
          <w:sz w:val="24"/>
          <w:szCs w:val="24"/>
        </w:rPr>
      </w:pPr>
      <w:r>
        <w:rPr>
          <w:sz w:val="24"/>
          <w:szCs w:val="24"/>
        </w:rPr>
        <w:t xml:space="preserve">Note:  The NMU bookstore offers a code to login to this digital source.  You may also purchase it directly from the publisher.  </w:t>
      </w:r>
    </w:p>
    <w:p w:rsidR="00EE357D" w:rsidRDefault="00EE357D" w:rsidP="00EE357D">
      <w:pPr>
        <w:rPr>
          <w:sz w:val="24"/>
          <w:szCs w:val="24"/>
        </w:rPr>
      </w:pPr>
    </w:p>
    <w:p w:rsidR="00EE357D" w:rsidRDefault="00EE357D" w:rsidP="00EE357D">
      <w:pPr>
        <w:rPr>
          <w:sz w:val="24"/>
          <w:szCs w:val="24"/>
        </w:rPr>
      </w:pPr>
      <w:r w:rsidRPr="00A03006">
        <w:rPr>
          <w:b/>
          <w:sz w:val="24"/>
          <w:szCs w:val="24"/>
        </w:rPr>
        <w:t>3</w:t>
      </w:r>
      <w:r>
        <w:rPr>
          <w:sz w:val="24"/>
          <w:szCs w:val="24"/>
        </w:rPr>
        <w:t>. Red Clay Gamebook</w:t>
      </w:r>
    </w:p>
    <w:p w:rsidR="00EE357D" w:rsidRDefault="00EE357D" w:rsidP="00EE357D">
      <w:pPr>
        <w:rPr>
          <w:sz w:val="24"/>
          <w:szCs w:val="24"/>
        </w:rPr>
      </w:pPr>
      <w:r w:rsidRPr="00A03006">
        <w:rPr>
          <w:sz w:val="24"/>
          <w:szCs w:val="24"/>
        </w:rPr>
        <w:t>ISBN:   9781506666921</w:t>
      </w:r>
    </w:p>
    <w:p w:rsidR="00EE357D" w:rsidRDefault="00EE357D" w:rsidP="00EE357D">
      <w:pPr>
        <w:rPr>
          <w:sz w:val="24"/>
          <w:szCs w:val="24"/>
        </w:rPr>
      </w:pPr>
      <w:r>
        <w:rPr>
          <w:sz w:val="24"/>
          <w:szCs w:val="24"/>
        </w:rPr>
        <w:t xml:space="preserve">Note: The NMU bookstore will print these materials in </w:t>
      </w:r>
      <w:proofErr w:type="gramStart"/>
      <w:r>
        <w:rPr>
          <w:sz w:val="24"/>
          <w:szCs w:val="24"/>
        </w:rPr>
        <w:t>loose leaf</w:t>
      </w:r>
      <w:proofErr w:type="gramEnd"/>
      <w:r>
        <w:rPr>
          <w:sz w:val="24"/>
          <w:szCs w:val="24"/>
        </w:rPr>
        <w:t xml:space="preserve"> format.  You will need your own binder. </w:t>
      </w:r>
    </w:p>
    <w:p w:rsidR="00EE357D" w:rsidRDefault="00EE357D" w:rsidP="00EE357D">
      <w:pPr>
        <w:rPr>
          <w:sz w:val="24"/>
          <w:szCs w:val="24"/>
        </w:rPr>
      </w:pPr>
    </w:p>
    <w:p w:rsidR="00EE357D" w:rsidRPr="00374B95" w:rsidRDefault="00EE357D" w:rsidP="00EE357D">
      <w:pPr>
        <w:rPr>
          <w:sz w:val="24"/>
          <w:szCs w:val="24"/>
        </w:rPr>
      </w:pPr>
      <w:r w:rsidRPr="00A03006">
        <w:rPr>
          <w:b/>
          <w:sz w:val="24"/>
          <w:szCs w:val="24"/>
        </w:rPr>
        <w:t>4.</w:t>
      </w:r>
      <w:r>
        <w:rPr>
          <w:sz w:val="24"/>
          <w:szCs w:val="24"/>
        </w:rPr>
        <w:t xml:space="preserve"> Please bring your laptop to every class unless otherwise specified.</w:t>
      </w:r>
    </w:p>
    <w:p w:rsidR="00EE357D" w:rsidRPr="00CD654B" w:rsidRDefault="00EE357D" w:rsidP="00EE357D">
      <w:pPr>
        <w:ind w:left="990" w:firstLine="450"/>
        <w:rPr>
          <w:sz w:val="24"/>
          <w:szCs w:val="24"/>
          <w:highlight w:val="yellow"/>
        </w:rPr>
      </w:pPr>
    </w:p>
    <w:p w:rsidR="00EE357D" w:rsidRPr="004F2C14" w:rsidRDefault="00EE357D" w:rsidP="00EE357D">
      <w:pPr>
        <w:ind w:left="990" w:firstLine="450"/>
        <w:rPr>
          <w:sz w:val="24"/>
          <w:szCs w:val="24"/>
        </w:rPr>
      </w:pPr>
    </w:p>
    <w:p w:rsidR="00EE357D" w:rsidRDefault="00EE357D" w:rsidP="00EE357D">
      <w:pPr>
        <w:rPr>
          <w:sz w:val="24"/>
          <w:szCs w:val="24"/>
        </w:rPr>
      </w:pPr>
      <w:r w:rsidRPr="004F2C14">
        <w:rPr>
          <w:b/>
          <w:sz w:val="24"/>
          <w:szCs w:val="24"/>
        </w:rPr>
        <w:t>D</w:t>
      </w:r>
      <w:r>
        <w:rPr>
          <w:b/>
          <w:sz w:val="24"/>
          <w:szCs w:val="24"/>
        </w:rPr>
        <w:t>isability</w:t>
      </w:r>
      <w:r w:rsidRPr="004F2C14">
        <w:rPr>
          <w:b/>
          <w:sz w:val="24"/>
          <w:szCs w:val="24"/>
        </w:rPr>
        <w:t xml:space="preserve"> S</w:t>
      </w:r>
      <w:r>
        <w:rPr>
          <w:b/>
          <w:sz w:val="24"/>
          <w:szCs w:val="24"/>
        </w:rPr>
        <w:t>ervices</w:t>
      </w:r>
      <w:r w:rsidRPr="004F2C14">
        <w:rPr>
          <w:sz w:val="24"/>
          <w:szCs w:val="24"/>
        </w:rPr>
        <w:t xml:space="preserve">:  If you have a need for disability-related accommodations or services, please inform (me and) the Coordinator of Disability Services in the Dean of Students Office in C.B. </w:t>
      </w:r>
      <w:proofErr w:type="spellStart"/>
      <w:r w:rsidRPr="004F2C14">
        <w:rPr>
          <w:sz w:val="24"/>
          <w:szCs w:val="24"/>
        </w:rPr>
        <w:t>Hedgcock</w:t>
      </w:r>
      <w:proofErr w:type="spellEnd"/>
      <w:r w:rsidRPr="004F2C14">
        <w:rPr>
          <w:sz w:val="24"/>
          <w:szCs w:val="24"/>
        </w:rPr>
        <w:t xml:space="preserve"> 2001 (227-1700).  Reasonable and effective accommodation and services will be provided to students if requests are made in a timely manner, with appropriate documentations, in accordance with federal, state, and </w:t>
      </w:r>
      <w:r>
        <w:rPr>
          <w:sz w:val="24"/>
          <w:szCs w:val="24"/>
        </w:rPr>
        <w:t>u</w:t>
      </w:r>
      <w:r w:rsidRPr="004F2C14">
        <w:rPr>
          <w:sz w:val="24"/>
          <w:szCs w:val="24"/>
        </w:rPr>
        <w:t xml:space="preserve">niversity </w:t>
      </w:r>
      <w:r>
        <w:rPr>
          <w:sz w:val="24"/>
          <w:szCs w:val="24"/>
        </w:rPr>
        <w:t>g</w:t>
      </w:r>
      <w:r w:rsidRPr="004F2C14">
        <w:rPr>
          <w:sz w:val="24"/>
          <w:szCs w:val="24"/>
        </w:rPr>
        <w:t xml:space="preserve">uidelines. </w:t>
      </w:r>
      <w:r>
        <w:rPr>
          <w:sz w:val="24"/>
          <w:szCs w:val="24"/>
        </w:rPr>
        <w:br w:type="page"/>
      </w:r>
    </w:p>
    <w:p w:rsidR="00EE357D" w:rsidRPr="004F2C14" w:rsidRDefault="00EE357D" w:rsidP="00EE357D">
      <w:pPr>
        <w:rPr>
          <w:sz w:val="24"/>
          <w:szCs w:val="24"/>
        </w:rPr>
      </w:pPr>
    </w:p>
    <w:p w:rsidR="00EE357D" w:rsidRPr="004F2C14" w:rsidRDefault="00EE357D" w:rsidP="00EE357D">
      <w:pPr>
        <w:rPr>
          <w:b/>
          <w:bCs/>
          <w:sz w:val="24"/>
          <w:szCs w:val="24"/>
        </w:rPr>
      </w:pPr>
      <w:r w:rsidRPr="004F2C14">
        <w:rPr>
          <w:b/>
          <w:bCs/>
          <w:sz w:val="24"/>
          <w:szCs w:val="24"/>
        </w:rPr>
        <w:t>Methods of Evaluation:</w:t>
      </w:r>
    </w:p>
    <w:p w:rsidR="00EE357D" w:rsidRPr="004F2C14" w:rsidRDefault="00EE357D" w:rsidP="00EE357D">
      <w:pPr>
        <w:rPr>
          <w:b/>
          <w:bCs/>
          <w:sz w:val="24"/>
          <w:szCs w:val="24"/>
        </w:rPr>
      </w:pPr>
    </w:p>
    <w:p w:rsidR="00EE357D" w:rsidRPr="00DF5E5C" w:rsidRDefault="00EE357D" w:rsidP="00EE357D">
      <w:pPr>
        <w:tabs>
          <w:tab w:val="num" w:pos="720"/>
        </w:tabs>
        <w:jc w:val="both"/>
        <w:rPr>
          <w:b/>
          <w:sz w:val="24"/>
          <w:szCs w:val="24"/>
        </w:rPr>
      </w:pPr>
      <w:r w:rsidRPr="00DF5E5C">
        <w:rPr>
          <w:b/>
          <w:sz w:val="24"/>
          <w:szCs w:val="24"/>
          <w:u w:val="single"/>
        </w:rPr>
        <w:t>Weighted Grade Categories:</w:t>
      </w:r>
      <w:r w:rsidRPr="00DF5E5C">
        <w:rPr>
          <w:b/>
          <w:sz w:val="24"/>
          <w:szCs w:val="24"/>
        </w:rPr>
        <w:tab/>
      </w:r>
      <w:r w:rsidRPr="00DF5E5C">
        <w:rPr>
          <w:b/>
          <w:sz w:val="24"/>
          <w:szCs w:val="24"/>
        </w:rPr>
        <w:tab/>
      </w:r>
      <w:r w:rsidRPr="00DF5E5C">
        <w:rPr>
          <w:b/>
          <w:sz w:val="24"/>
          <w:szCs w:val="24"/>
        </w:rPr>
        <w:tab/>
      </w:r>
      <w:r w:rsidRPr="00DF5E5C">
        <w:rPr>
          <w:b/>
          <w:sz w:val="24"/>
          <w:szCs w:val="24"/>
          <w:u w:val="single"/>
        </w:rPr>
        <w:t>Final Grading Scale</w:t>
      </w:r>
      <w:r w:rsidRPr="00DF5E5C">
        <w:rPr>
          <w:b/>
          <w:sz w:val="24"/>
          <w:szCs w:val="24"/>
        </w:rPr>
        <w:t xml:space="preserve">: % </w:t>
      </w:r>
    </w:p>
    <w:p w:rsidR="00EE357D" w:rsidRPr="00DF5E5C" w:rsidRDefault="00EE357D" w:rsidP="00EE357D">
      <w:pPr>
        <w:tabs>
          <w:tab w:val="num" w:pos="720"/>
        </w:tabs>
        <w:jc w:val="both"/>
        <w:rPr>
          <w:b/>
          <w:sz w:val="24"/>
          <w:szCs w:val="24"/>
        </w:rPr>
      </w:pPr>
    </w:p>
    <w:p w:rsidR="00EE357D" w:rsidRPr="00DF5E5C" w:rsidRDefault="00EE357D" w:rsidP="00EE357D">
      <w:pPr>
        <w:tabs>
          <w:tab w:val="num" w:pos="720"/>
        </w:tabs>
        <w:jc w:val="both"/>
        <w:rPr>
          <w:b/>
          <w:sz w:val="24"/>
          <w:szCs w:val="24"/>
        </w:rPr>
      </w:pPr>
      <w:r>
        <w:rPr>
          <w:b/>
          <w:sz w:val="24"/>
          <w:szCs w:val="24"/>
        </w:rPr>
        <w:t>15</w:t>
      </w:r>
      <w:r w:rsidRPr="00DF5E5C">
        <w:rPr>
          <w:b/>
          <w:sz w:val="24"/>
          <w:szCs w:val="24"/>
        </w:rPr>
        <w:t>% - Attendance &amp; Participation</w:t>
      </w:r>
      <w:r w:rsidRPr="00DF5E5C">
        <w:rPr>
          <w:b/>
          <w:sz w:val="24"/>
          <w:szCs w:val="24"/>
        </w:rPr>
        <w:tab/>
      </w:r>
      <w:r w:rsidRPr="00DF5E5C">
        <w:rPr>
          <w:b/>
          <w:sz w:val="24"/>
          <w:szCs w:val="24"/>
        </w:rPr>
        <w:tab/>
      </w:r>
      <w:r w:rsidRPr="00DF5E5C">
        <w:rPr>
          <w:b/>
          <w:sz w:val="24"/>
          <w:szCs w:val="24"/>
        </w:rPr>
        <w:tab/>
        <w:t>A=93-100%</w:t>
      </w:r>
      <w:r w:rsidRPr="00DF5E5C">
        <w:rPr>
          <w:b/>
          <w:sz w:val="24"/>
          <w:szCs w:val="24"/>
        </w:rPr>
        <w:tab/>
      </w:r>
      <w:r w:rsidRPr="00DF5E5C">
        <w:rPr>
          <w:b/>
          <w:sz w:val="24"/>
          <w:szCs w:val="24"/>
        </w:rPr>
        <w:tab/>
        <w:t>A- =90-92%</w:t>
      </w:r>
    </w:p>
    <w:p w:rsidR="00EE357D" w:rsidRPr="00DF5E5C" w:rsidRDefault="00EE357D" w:rsidP="00EE357D">
      <w:pPr>
        <w:tabs>
          <w:tab w:val="num" w:pos="720"/>
        </w:tabs>
        <w:jc w:val="both"/>
        <w:rPr>
          <w:b/>
          <w:sz w:val="24"/>
          <w:szCs w:val="24"/>
        </w:rPr>
      </w:pPr>
      <w:r>
        <w:rPr>
          <w:b/>
          <w:sz w:val="24"/>
          <w:szCs w:val="24"/>
        </w:rPr>
        <w:t>45</w:t>
      </w:r>
      <w:r w:rsidRPr="00DF5E5C">
        <w:rPr>
          <w:b/>
          <w:sz w:val="24"/>
          <w:szCs w:val="24"/>
        </w:rPr>
        <w:t xml:space="preserve">% - </w:t>
      </w:r>
      <w:r>
        <w:rPr>
          <w:b/>
          <w:sz w:val="24"/>
          <w:szCs w:val="24"/>
        </w:rPr>
        <w:t xml:space="preserve">RTTP </w:t>
      </w:r>
      <w:r>
        <w:rPr>
          <w:b/>
          <w:sz w:val="24"/>
          <w:szCs w:val="24"/>
        </w:rPr>
        <w:tab/>
      </w:r>
      <w:r>
        <w:rPr>
          <w:b/>
          <w:sz w:val="24"/>
          <w:szCs w:val="24"/>
        </w:rPr>
        <w:tab/>
      </w:r>
      <w:r w:rsidRPr="00DF5E5C">
        <w:rPr>
          <w:b/>
          <w:sz w:val="24"/>
          <w:szCs w:val="24"/>
        </w:rPr>
        <w:tab/>
      </w:r>
      <w:r w:rsidRPr="00DF5E5C">
        <w:rPr>
          <w:b/>
          <w:sz w:val="24"/>
          <w:szCs w:val="24"/>
        </w:rPr>
        <w:tab/>
      </w:r>
      <w:r>
        <w:rPr>
          <w:b/>
          <w:sz w:val="24"/>
          <w:szCs w:val="24"/>
        </w:rPr>
        <w:tab/>
      </w:r>
      <w:r>
        <w:rPr>
          <w:b/>
          <w:sz w:val="24"/>
          <w:szCs w:val="24"/>
        </w:rPr>
        <w:tab/>
      </w:r>
      <w:r w:rsidRPr="00DF5E5C">
        <w:rPr>
          <w:b/>
          <w:sz w:val="24"/>
          <w:szCs w:val="24"/>
        </w:rPr>
        <w:t>B+=87-89%</w:t>
      </w:r>
      <w:r w:rsidRPr="00DF5E5C">
        <w:rPr>
          <w:b/>
          <w:sz w:val="24"/>
          <w:szCs w:val="24"/>
        </w:rPr>
        <w:tab/>
      </w:r>
      <w:r w:rsidRPr="00DF5E5C">
        <w:rPr>
          <w:b/>
          <w:sz w:val="24"/>
          <w:szCs w:val="24"/>
        </w:rPr>
        <w:tab/>
        <w:t>B= 83-86%</w:t>
      </w:r>
    </w:p>
    <w:p w:rsidR="00EE357D" w:rsidRPr="00DF5E5C" w:rsidRDefault="00EE357D" w:rsidP="00EE357D">
      <w:pPr>
        <w:tabs>
          <w:tab w:val="num" w:pos="720"/>
        </w:tabs>
        <w:jc w:val="both"/>
        <w:rPr>
          <w:b/>
          <w:sz w:val="24"/>
          <w:szCs w:val="24"/>
        </w:rPr>
      </w:pPr>
      <w:r>
        <w:rPr>
          <w:b/>
          <w:sz w:val="24"/>
          <w:szCs w:val="24"/>
        </w:rPr>
        <w:t>40</w:t>
      </w:r>
      <w:r w:rsidRPr="00DF5E5C">
        <w:rPr>
          <w:b/>
          <w:sz w:val="24"/>
          <w:szCs w:val="24"/>
        </w:rPr>
        <w:t>% -</w:t>
      </w:r>
      <w:r>
        <w:rPr>
          <w:b/>
          <w:sz w:val="24"/>
          <w:szCs w:val="24"/>
        </w:rPr>
        <w:t xml:space="preserve"> Other Assignments &amp; Quizzes</w:t>
      </w:r>
      <w:r>
        <w:rPr>
          <w:b/>
          <w:sz w:val="24"/>
          <w:szCs w:val="24"/>
        </w:rPr>
        <w:tab/>
      </w:r>
      <w:r>
        <w:rPr>
          <w:b/>
          <w:sz w:val="24"/>
          <w:szCs w:val="24"/>
        </w:rPr>
        <w:tab/>
      </w:r>
      <w:r w:rsidRPr="00DF5E5C">
        <w:rPr>
          <w:b/>
          <w:sz w:val="24"/>
          <w:szCs w:val="24"/>
        </w:rPr>
        <w:t>B- =80-82%</w:t>
      </w:r>
      <w:r w:rsidRPr="00DF5E5C">
        <w:rPr>
          <w:b/>
          <w:sz w:val="24"/>
          <w:szCs w:val="24"/>
        </w:rPr>
        <w:tab/>
      </w:r>
      <w:r w:rsidRPr="00DF5E5C">
        <w:rPr>
          <w:b/>
          <w:sz w:val="24"/>
          <w:szCs w:val="24"/>
        </w:rPr>
        <w:tab/>
        <w:t>C+=77-79%</w:t>
      </w:r>
    </w:p>
    <w:p w:rsidR="00EE357D" w:rsidRPr="00BA06E4" w:rsidRDefault="00EE357D" w:rsidP="00EE357D">
      <w:pPr>
        <w:tabs>
          <w:tab w:val="num" w:pos="720"/>
        </w:tabs>
        <w:jc w:val="both"/>
        <w:rPr>
          <w:b/>
          <w:sz w:val="24"/>
          <w:szCs w:val="24"/>
          <w:highlight w:val="yellow"/>
        </w:rPr>
      </w:pPr>
      <w:r w:rsidRPr="00DF5E5C">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DF5E5C">
        <w:rPr>
          <w:b/>
          <w:sz w:val="24"/>
          <w:szCs w:val="24"/>
        </w:rPr>
        <w:t>C=73-76%</w:t>
      </w:r>
      <w:r w:rsidRPr="00DF5E5C">
        <w:rPr>
          <w:b/>
          <w:sz w:val="24"/>
          <w:szCs w:val="24"/>
        </w:rPr>
        <w:tab/>
      </w:r>
      <w:r w:rsidRPr="00DF5E5C">
        <w:rPr>
          <w:b/>
          <w:sz w:val="24"/>
          <w:szCs w:val="24"/>
        </w:rPr>
        <w:tab/>
        <w:t>C- =70-72%</w:t>
      </w:r>
    </w:p>
    <w:p w:rsidR="00EE357D" w:rsidRPr="004F2C14" w:rsidRDefault="00EE357D" w:rsidP="00EE357D">
      <w:pPr>
        <w:tabs>
          <w:tab w:val="num" w:pos="720"/>
        </w:tabs>
        <w:jc w:val="both"/>
        <w:rPr>
          <w:b/>
          <w:sz w:val="24"/>
          <w:szCs w:val="24"/>
        </w:rPr>
      </w:pPr>
      <w:r w:rsidRPr="004F2C14">
        <w:rPr>
          <w:b/>
          <w:sz w:val="24"/>
          <w:szCs w:val="24"/>
        </w:rPr>
        <w:tab/>
      </w:r>
      <w:r w:rsidRPr="004F2C14">
        <w:rPr>
          <w:b/>
          <w:sz w:val="24"/>
          <w:szCs w:val="24"/>
        </w:rPr>
        <w:tab/>
      </w:r>
      <w:r w:rsidRPr="004F2C14">
        <w:rPr>
          <w:b/>
          <w:sz w:val="24"/>
          <w:szCs w:val="24"/>
        </w:rPr>
        <w:tab/>
      </w:r>
      <w:r w:rsidRPr="004F2C14">
        <w:rPr>
          <w:b/>
          <w:sz w:val="24"/>
          <w:szCs w:val="24"/>
        </w:rPr>
        <w:tab/>
      </w:r>
      <w:r>
        <w:rPr>
          <w:b/>
          <w:sz w:val="24"/>
          <w:szCs w:val="24"/>
        </w:rPr>
        <w:tab/>
      </w:r>
      <w:r>
        <w:rPr>
          <w:b/>
          <w:sz w:val="24"/>
          <w:szCs w:val="24"/>
        </w:rPr>
        <w:tab/>
      </w:r>
      <w:r>
        <w:rPr>
          <w:b/>
          <w:sz w:val="24"/>
          <w:szCs w:val="24"/>
        </w:rPr>
        <w:tab/>
        <w:t>D+=67-69%</w:t>
      </w:r>
      <w:r>
        <w:rPr>
          <w:b/>
          <w:sz w:val="24"/>
          <w:szCs w:val="24"/>
        </w:rPr>
        <w:tab/>
      </w:r>
      <w:r>
        <w:rPr>
          <w:b/>
          <w:sz w:val="24"/>
          <w:szCs w:val="24"/>
        </w:rPr>
        <w:tab/>
      </w:r>
      <w:r w:rsidRPr="004F2C14">
        <w:rPr>
          <w:b/>
          <w:sz w:val="24"/>
          <w:szCs w:val="24"/>
        </w:rPr>
        <w:t>D=63-66%</w:t>
      </w:r>
    </w:p>
    <w:p w:rsidR="00EE357D" w:rsidRPr="004F2C14" w:rsidRDefault="00EE357D" w:rsidP="00EE357D">
      <w:pPr>
        <w:tabs>
          <w:tab w:val="num" w:pos="720"/>
        </w:tabs>
        <w:jc w:val="both"/>
        <w:rPr>
          <w:b/>
          <w:sz w:val="24"/>
          <w:szCs w:val="24"/>
        </w:rPr>
      </w:pPr>
      <w:r w:rsidRPr="004F2C14">
        <w:rPr>
          <w:b/>
          <w:sz w:val="24"/>
          <w:szCs w:val="24"/>
        </w:rPr>
        <w:tab/>
      </w:r>
      <w:r w:rsidRPr="004F2C14">
        <w:rPr>
          <w:b/>
          <w:sz w:val="24"/>
          <w:szCs w:val="24"/>
        </w:rPr>
        <w:tab/>
      </w:r>
      <w:r w:rsidRPr="004F2C14">
        <w:rPr>
          <w:b/>
          <w:sz w:val="24"/>
          <w:szCs w:val="24"/>
        </w:rPr>
        <w:tab/>
      </w:r>
      <w:r w:rsidRPr="004F2C14">
        <w:rPr>
          <w:b/>
          <w:sz w:val="24"/>
          <w:szCs w:val="24"/>
        </w:rPr>
        <w:tab/>
      </w:r>
      <w:r w:rsidRPr="004F2C14">
        <w:rPr>
          <w:b/>
          <w:sz w:val="24"/>
          <w:szCs w:val="24"/>
        </w:rPr>
        <w:tab/>
      </w:r>
      <w:r w:rsidRPr="004F2C14">
        <w:rPr>
          <w:b/>
          <w:sz w:val="24"/>
          <w:szCs w:val="24"/>
        </w:rPr>
        <w:tab/>
      </w:r>
      <w:r>
        <w:rPr>
          <w:b/>
          <w:sz w:val="24"/>
          <w:szCs w:val="24"/>
        </w:rPr>
        <w:tab/>
      </w:r>
      <w:r w:rsidRPr="004F2C14">
        <w:rPr>
          <w:b/>
          <w:sz w:val="24"/>
          <w:szCs w:val="24"/>
        </w:rPr>
        <w:t>D- =6</w:t>
      </w:r>
      <w:r>
        <w:rPr>
          <w:b/>
          <w:sz w:val="24"/>
          <w:szCs w:val="24"/>
        </w:rPr>
        <w:t>0-62%=</w:t>
      </w:r>
      <w:r>
        <w:rPr>
          <w:b/>
          <w:sz w:val="24"/>
          <w:szCs w:val="24"/>
        </w:rPr>
        <w:tab/>
      </w:r>
      <w:r>
        <w:rPr>
          <w:b/>
          <w:sz w:val="24"/>
          <w:szCs w:val="24"/>
        </w:rPr>
        <w:tab/>
      </w:r>
      <w:r w:rsidRPr="004F2C14">
        <w:rPr>
          <w:b/>
          <w:sz w:val="24"/>
          <w:szCs w:val="24"/>
        </w:rPr>
        <w:t xml:space="preserve">F=59%↓ </w:t>
      </w:r>
    </w:p>
    <w:p w:rsidR="00EE357D" w:rsidRPr="004F2C14" w:rsidRDefault="00EE357D" w:rsidP="00EE357D">
      <w:pPr>
        <w:tabs>
          <w:tab w:val="num" w:pos="720"/>
        </w:tabs>
        <w:jc w:val="both"/>
        <w:rPr>
          <w:sz w:val="24"/>
          <w:szCs w:val="24"/>
        </w:rPr>
      </w:pPr>
      <w:r w:rsidRPr="004F2C14">
        <w:rPr>
          <w:sz w:val="24"/>
          <w:szCs w:val="24"/>
        </w:rPr>
        <w:tab/>
      </w:r>
      <w:r w:rsidRPr="004F2C14">
        <w:rPr>
          <w:sz w:val="24"/>
          <w:szCs w:val="24"/>
        </w:rPr>
        <w:tab/>
      </w:r>
    </w:p>
    <w:p w:rsidR="00EE357D" w:rsidRDefault="00EE357D" w:rsidP="00EE357D">
      <w:pPr>
        <w:rPr>
          <w:sz w:val="24"/>
          <w:szCs w:val="24"/>
        </w:rPr>
      </w:pPr>
      <w:r w:rsidRPr="004F2C14">
        <w:rPr>
          <w:b/>
          <w:sz w:val="24"/>
          <w:szCs w:val="24"/>
          <w:u w:val="single"/>
        </w:rPr>
        <w:t>Attendance &amp; Participation</w:t>
      </w:r>
      <w:r w:rsidRPr="004F2C14">
        <w:rPr>
          <w:sz w:val="24"/>
          <w:szCs w:val="24"/>
        </w:rPr>
        <w:t xml:space="preserve">:  </w:t>
      </w:r>
    </w:p>
    <w:p w:rsidR="00EE357D" w:rsidRDefault="00EE357D" w:rsidP="00EE357D">
      <w:pPr>
        <w:rPr>
          <w:sz w:val="24"/>
          <w:szCs w:val="24"/>
        </w:rPr>
      </w:pPr>
    </w:p>
    <w:p w:rsidR="00EE357D" w:rsidRPr="004F2C14" w:rsidRDefault="00EE357D" w:rsidP="00EE357D">
      <w:pPr>
        <w:rPr>
          <w:sz w:val="24"/>
          <w:szCs w:val="24"/>
        </w:rPr>
      </w:pPr>
      <w:r>
        <w:rPr>
          <w:sz w:val="24"/>
          <w:szCs w:val="24"/>
        </w:rPr>
        <w:t xml:space="preserve">Active learning is an integral component of this course.  </w:t>
      </w:r>
      <w:r w:rsidRPr="004F2C14">
        <w:rPr>
          <w:sz w:val="24"/>
          <w:szCs w:val="24"/>
        </w:rPr>
        <w:t>Participation is mandatory because we will conduct regular in-class activities that will further your understanding and analysis of the historical</w:t>
      </w:r>
      <w:r>
        <w:rPr>
          <w:sz w:val="24"/>
          <w:szCs w:val="24"/>
        </w:rPr>
        <w:t xml:space="preserve"> material.  If you attend class, are prepared with your materials, have done the readings, </w:t>
      </w:r>
      <w:r w:rsidRPr="004F2C14">
        <w:rPr>
          <w:sz w:val="24"/>
          <w:szCs w:val="24"/>
        </w:rPr>
        <w:t>and participate frequently, you should earn most of these points.  Please be advised that determination of awarding these points is subject to the instructor’s discretion</w:t>
      </w:r>
      <w:r>
        <w:rPr>
          <w:sz w:val="24"/>
          <w:szCs w:val="24"/>
        </w:rPr>
        <w:t xml:space="preserve">. Participation types may include </w:t>
      </w:r>
      <w:r w:rsidRPr="004F2C14">
        <w:rPr>
          <w:sz w:val="24"/>
          <w:szCs w:val="24"/>
        </w:rPr>
        <w:t xml:space="preserve">whole class discussions, small group discussions, in-class activities, analysis of primary source documents, etc.   </w:t>
      </w:r>
    </w:p>
    <w:p w:rsidR="00EE357D" w:rsidRDefault="00EE357D" w:rsidP="00EE357D">
      <w:pPr>
        <w:pStyle w:val="ListParagraph"/>
        <w:numPr>
          <w:ilvl w:val="0"/>
          <w:numId w:val="3"/>
        </w:numPr>
        <w:tabs>
          <w:tab w:val="num" w:pos="720"/>
        </w:tabs>
        <w:spacing w:after="0" w:line="240" w:lineRule="auto"/>
        <w:rPr>
          <w:sz w:val="24"/>
          <w:szCs w:val="24"/>
        </w:rPr>
      </w:pPr>
      <w:r>
        <w:rPr>
          <w:sz w:val="24"/>
          <w:szCs w:val="24"/>
        </w:rPr>
        <w:t>Students will receive up to 2</w:t>
      </w:r>
      <w:r w:rsidRPr="004F2C14">
        <w:rPr>
          <w:sz w:val="24"/>
          <w:szCs w:val="24"/>
        </w:rPr>
        <w:t xml:space="preserve"> points for participation</w:t>
      </w:r>
      <w:r>
        <w:rPr>
          <w:sz w:val="24"/>
          <w:szCs w:val="24"/>
        </w:rPr>
        <w:t xml:space="preserve"> each regular class</w:t>
      </w:r>
      <w:r w:rsidRPr="004F2C14">
        <w:rPr>
          <w:sz w:val="24"/>
          <w:szCs w:val="24"/>
        </w:rPr>
        <w:t xml:space="preserve">. </w:t>
      </w:r>
    </w:p>
    <w:p w:rsidR="00EE357D" w:rsidRPr="00F373A6" w:rsidRDefault="00EE357D" w:rsidP="00EE357D">
      <w:pPr>
        <w:pStyle w:val="ListParagraph"/>
        <w:numPr>
          <w:ilvl w:val="0"/>
          <w:numId w:val="3"/>
        </w:numPr>
        <w:tabs>
          <w:tab w:val="num" w:pos="720"/>
        </w:tabs>
        <w:spacing w:after="0" w:line="240" w:lineRule="auto"/>
        <w:rPr>
          <w:sz w:val="24"/>
          <w:szCs w:val="24"/>
        </w:rPr>
      </w:pPr>
      <w:r>
        <w:rPr>
          <w:sz w:val="24"/>
          <w:szCs w:val="24"/>
        </w:rPr>
        <w:t>Students may</w:t>
      </w:r>
      <w:r w:rsidRPr="004F2C14">
        <w:rPr>
          <w:sz w:val="24"/>
          <w:szCs w:val="24"/>
        </w:rPr>
        <w:t xml:space="preserve"> </w:t>
      </w:r>
      <w:r>
        <w:rPr>
          <w:sz w:val="24"/>
          <w:szCs w:val="24"/>
        </w:rPr>
        <w:t xml:space="preserve">drop the two lowest scores from this category.  </w:t>
      </w:r>
      <w:r w:rsidRPr="00F373A6">
        <w:rPr>
          <w:sz w:val="24"/>
          <w:szCs w:val="24"/>
        </w:rPr>
        <w:t xml:space="preserve">  </w:t>
      </w:r>
    </w:p>
    <w:p w:rsidR="00EE357D" w:rsidRPr="004F2C14" w:rsidRDefault="00EE357D" w:rsidP="00EE357D">
      <w:pPr>
        <w:pStyle w:val="ListParagraph"/>
        <w:rPr>
          <w:sz w:val="24"/>
          <w:szCs w:val="24"/>
        </w:rPr>
      </w:pPr>
    </w:p>
    <w:p w:rsidR="00EE357D" w:rsidRDefault="00EE357D" w:rsidP="00EE357D">
      <w:pPr>
        <w:rPr>
          <w:b/>
          <w:sz w:val="24"/>
          <w:szCs w:val="24"/>
          <w:u w:val="single"/>
        </w:rPr>
      </w:pPr>
      <w:r w:rsidRPr="00E54DAA">
        <w:rPr>
          <w:b/>
          <w:sz w:val="24"/>
          <w:szCs w:val="24"/>
          <w:u w:val="single"/>
        </w:rPr>
        <w:t xml:space="preserve">Reacting To The Past (RTTP) </w:t>
      </w:r>
    </w:p>
    <w:p w:rsidR="00EE357D" w:rsidRPr="00E54DAA" w:rsidRDefault="00EE357D" w:rsidP="00EE357D">
      <w:pPr>
        <w:rPr>
          <w:b/>
          <w:sz w:val="24"/>
          <w:szCs w:val="24"/>
          <w:u w:val="single"/>
        </w:rPr>
      </w:pPr>
    </w:p>
    <w:p w:rsidR="00EE357D" w:rsidRDefault="00EE357D" w:rsidP="00EE357D">
      <w:pPr>
        <w:rPr>
          <w:sz w:val="24"/>
          <w:szCs w:val="24"/>
        </w:rPr>
      </w:pPr>
      <w:r w:rsidRPr="00E54DAA">
        <w:rPr>
          <w:sz w:val="24"/>
          <w:szCs w:val="24"/>
        </w:rPr>
        <w:t>Students will participate in the Red Clay game</w:t>
      </w:r>
      <w:r>
        <w:rPr>
          <w:sz w:val="24"/>
          <w:szCs w:val="24"/>
        </w:rPr>
        <w:t xml:space="preserve"> module for three weeks.  Student will debate ideas of sovereignty and removal in the context of the late 1820s-mid 1830s focusing on the Cherokee Council held at Red Clay, Tennessee.  Students will receive three grades for the RTTP module:</w:t>
      </w:r>
    </w:p>
    <w:p w:rsidR="00EE357D" w:rsidRDefault="00EE357D" w:rsidP="00EE357D">
      <w:pPr>
        <w:pStyle w:val="ListParagraph"/>
        <w:numPr>
          <w:ilvl w:val="0"/>
          <w:numId w:val="6"/>
        </w:numPr>
        <w:spacing w:after="0" w:line="240" w:lineRule="auto"/>
        <w:rPr>
          <w:sz w:val="24"/>
          <w:szCs w:val="24"/>
        </w:rPr>
      </w:pPr>
      <w:r>
        <w:rPr>
          <w:sz w:val="24"/>
          <w:szCs w:val="24"/>
        </w:rPr>
        <w:t>R</w:t>
      </w:r>
      <w:r w:rsidRPr="00E54DAA">
        <w:rPr>
          <w:sz w:val="24"/>
          <w:szCs w:val="24"/>
        </w:rPr>
        <w:t xml:space="preserve">eadings quiz covering game materials </w:t>
      </w:r>
      <w:r>
        <w:rPr>
          <w:sz w:val="24"/>
          <w:szCs w:val="24"/>
        </w:rPr>
        <w:t>(background &amp; primary sources)</w:t>
      </w:r>
    </w:p>
    <w:p w:rsidR="00EE357D" w:rsidRPr="00E54DAA" w:rsidRDefault="00EE357D" w:rsidP="00EE357D">
      <w:pPr>
        <w:pStyle w:val="ListParagraph"/>
        <w:numPr>
          <w:ilvl w:val="0"/>
          <w:numId w:val="6"/>
        </w:numPr>
        <w:spacing w:after="0" w:line="240" w:lineRule="auto"/>
        <w:rPr>
          <w:sz w:val="24"/>
          <w:szCs w:val="24"/>
        </w:rPr>
      </w:pPr>
      <w:r>
        <w:rPr>
          <w:sz w:val="24"/>
          <w:szCs w:val="24"/>
        </w:rPr>
        <w:t>W</w:t>
      </w:r>
      <w:r w:rsidRPr="00E54DAA">
        <w:rPr>
          <w:sz w:val="24"/>
          <w:szCs w:val="24"/>
        </w:rPr>
        <w:t>ritten assignments (Hermitage Debate and Constituency Reports)</w:t>
      </w:r>
      <w:r>
        <w:rPr>
          <w:sz w:val="24"/>
          <w:szCs w:val="24"/>
        </w:rPr>
        <w:t>:</w:t>
      </w:r>
      <w:r w:rsidRPr="00E54DAA">
        <w:rPr>
          <w:sz w:val="24"/>
          <w:szCs w:val="24"/>
        </w:rPr>
        <w:t xml:space="preserve"> The specific assignments are particular to each character’s role.  Students should consult their character role sheet to determine </w:t>
      </w:r>
      <w:r w:rsidRPr="00E54DAA">
        <w:rPr>
          <w:sz w:val="24"/>
          <w:szCs w:val="24"/>
        </w:rPr>
        <w:lastRenderedPageBreak/>
        <w:t xml:space="preserve">their assignments. Students can generally expect to create two written assignments of three pages each for Red Clay.  </w:t>
      </w:r>
    </w:p>
    <w:p w:rsidR="00EE357D" w:rsidRPr="00E54DAA" w:rsidRDefault="00EE357D" w:rsidP="00EE357D">
      <w:pPr>
        <w:pStyle w:val="ListParagraph"/>
        <w:numPr>
          <w:ilvl w:val="0"/>
          <w:numId w:val="6"/>
        </w:numPr>
        <w:tabs>
          <w:tab w:val="num" w:pos="720"/>
        </w:tabs>
        <w:spacing w:after="0" w:line="240" w:lineRule="auto"/>
        <w:rPr>
          <w:sz w:val="24"/>
          <w:szCs w:val="24"/>
        </w:rPr>
      </w:pPr>
      <w:r w:rsidRPr="00E54DAA">
        <w:rPr>
          <w:sz w:val="24"/>
          <w:szCs w:val="24"/>
        </w:rPr>
        <w:t>P</w:t>
      </w:r>
      <w:r>
        <w:rPr>
          <w:sz w:val="24"/>
          <w:szCs w:val="24"/>
        </w:rPr>
        <w:t>articipation for the entire RTTP module</w:t>
      </w:r>
    </w:p>
    <w:p w:rsidR="00EE357D" w:rsidRPr="004F2C14" w:rsidRDefault="00EE357D" w:rsidP="00EE357D">
      <w:pPr>
        <w:rPr>
          <w:b/>
          <w:bCs/>
          <w:sz w:val="24"/>
          <w:szCs w:val="24"/>
        </w:rPr>
      </w:pPr>
    </w:p>
    <w:p w:rsidR="00EE357D" w:rsidRDefault="00EE357D" w:rsidP="00EE357D">
      <w:pPr>
        <w:rPr>
          <w:sz w:val="24"/>
          <w:szCs w:val="24"/>
        </w:rPr>
      </w:pPr>
      <w:r>
        <w:rPr>
          <w:b/>
          <w:sz w:val="24"/>
          <w:szCs w:val="24"/>
          <w:u w:val="single"/>
        </w:rPr>
        <w:t xml:space="preserve">Other Assignments &amp; </w:t>
      </w:r>
      <w:r w:rsidRPr="004F2C14">
        <w:rPr>
          <w:b/>
          <w:sz w:val="24"/>
          <w:szCs w:val="24"/>
          <w:u w:val="single"/>
        </w:rPr>
        <w:t>Quizzes</w:t>
      </w:r>
      <w:r w:rsidRPr="004F2C14">
        <w:rPr>
          <w:b/>
          <w:sz w:val="24"/>
          <w:szCs w:val="24"/>
        </w:rPr>
        <w:t>:</w:t>
      </w:r>
      <w:r w:rsidRPr="004F2C14">
        <w:rPr>
          <w:sz w:val="24"/>
          <w:szCs w:val="24"/>
        </w:rPr>
        <w:t xml:space="preserve">  </w:t>
      </w:r>
    </w:p>
    <w:p w:rsidR="00EE357D" w:rsidRDefault="00EE357D" w:rsidP="00EE357D">
      <w:pPr>
        <w:rPr>
          <w:sz w:val="24"/>
          <w:szCs w:val="24"/>
        </w:rPr>
      </w:pPr>
    </w:p>
    <w:p w:rsidR="00EE357D" w:rsidRDefault="00EE357D" w:rsidP="00EE357D">
      <w:pPr>
        <w:rPr>
          <w:sz w:val="24"/>
          <w:szCs w:val="24"/>
        </w:rPr>
      </w:pPr>
      <w:r>
        <w:rPr>
          <w:sz w:val="24"/>
          <w:szCs w:val="24"/>
        </w:rPr>
        <w:t>Reading Quizzes will consist of</w:t>
      </w:r>
      <w:r w:rsidRPr="004F2C14">
        <w:rPr>
          <w:sz w:val="24"/>
          <w:szCs w:val="24"/>
        </w:rPr>
        <w:t xml:space="preserve"> multiple choice and/or true-false questions.  There will be a reading quiz for each day of new reading</w:t>
      </w:r>
      <w:r>
        <w:rPr>
          <w:sz w:val="24"/>
          <w:szCs w:val="24"/>
        </w:rPr>
        <w:t xml:space="preserve"> from the </w:t>
      </w:r>
      <w:r w:rsidRPr="00294638">
        <w:rPr>
          <w:i/>
          <w:sz w:val="24"/>
          <w:szCs w:val="24"/>
        </w:rPr>
        <w:t>First Peoples</w:t>
      </w:r>
      <w:r>
        <w:rPr>
          <w:sz w:val="24"/>
          <w:szCs w:val="24"/>
        </w:rPr>
        <w:t xml:space="preserve"> textbook</w:t>
      </w:r>
      <w:r w:rsidRPr="004F2C14">
        <w:rPr>
          <w:sz w:val="24"/>
          <w:szCs w:val="24"/>
        </w:rPr>
        <w:t xml:space="preserve">. </w:t>
      </w:r>
      <w:r>
        <w:rPr>
          <w:sz w:val="24"/>
          <w:szCs w:val="24"/>
        </w:rPr>
        <w:t xml:space="preserve">Quizzes are in </w:t>
      </w:r>
      <w:proofErr w:type="spellStart"/>
      <w:r>
        <w:rPr>
          <w:sz w:val="24"/>
          <w:szCs w:val="24"/>
        </w:rPr>
        <w:t>EduCat</w:t>
      </w:r>
      <w:proofErr w:type="spellEnd"/>
      <w:r>
        <w:rPr>
          <w:sz w:val="24"/>
          <w:szCs w:val="24"/>
        </w:rPr>
        <w:t xml:space="preserve"> and due by class time for the assigned day.  </w:t>
      </w:r>
    </w:p>
    <w:p w:rsidR="00EE357D" w:rsidRDefault="00EE357D" w:rsidP="00EE357D">
      <w:pPr>
        <w:rPr>
          <w:sz w:val="24"/>
          <w:szCs w:val="24"/>
        </w:rPr>
      </w:pPr>
    </w:p>
    <w:p w:rsidR="00EE357D" w:rsidRPr="00450FBA" w:rsidRDefault="00EE357D" w:rsidP="00EE357D">
      <w:pPr>
        <w:pStyle w:val="ListParagraph"/>
        <w:numPr>
          <w:ilvl w:val="0"/>
          <w:numId w:val="7"/>
        </w:numPr>
        <w:spacing w:after="0" w:line="240" w:lineRule="auto"/>
        <w:rPr>
          <w:sz w:val="24"/>
          <w:szCs w:val="24"/>
        </w:rPr>
      </w:pPr>
      <w:r w:rsidRPr="00450FBA">
        <w:rPr>
          <w:sz w:val="24"/>
          <w:szCs w:val="24"/>
        </w:rPr>
        <w:t xml:space="preserve">Students may not drop any scores from this category, but there are extra credit quizzes based on the Bedford Digital Collection of Native American History sets of documents and an additional reading by James </w:t>
      </w:r>
      <w:proofErr w:type="spellStart"/>
      <w:r w:rsidRPr="00450FBA">
        <w:rPr>
          <w:sz w:val="24"/>
          <w:szCs w:val="24"/>
        </w:rPr>
        <w:t>Loewen</w:t>
      </w:r>
      <w:proofErr w:type="spellEnd"/>
      <w:r w:rsidRPr="00450FBA">
        <w:rPr>
          <w:sz w:val="24"/>
          <w:szCs w:val="24"/>
        </w:rPr>
        <w:t xml:space="preserve"> (see </w:t>
      </w:r>
      <w:proofErr w:type="spellStart"/>
      <w:r w:rsidRPr="00450FBA">
        <w:rPr>
          <w:sz w:val="24"/>
          <w:szCs w:val="24"/>
        </w:rPr>
        <w:t>EduCat</w:t>
      </w:r>
      <w:proofErr w:type="spellEnd"/>
      <w:r w:rsidRPr="00450FBA">
        <w:rPr>
          <w:sz w:val="24"/>
          <w:szCs w:val="24"/>
        </w:rPr>
        <w:t xml:space="preserve"> for details). </w:t>
      </w:r>
    </w:p>
    <w:p w:rsidR="00EE357D" w:rsidRDefault="00EE357D" w:rsidP="00EE357D">
      <w:pPr>
        <w:pStyle w:val="ListParagraph"/>
        <w:numPr>
          <w:ilvl w:val="0"/>
          <w:numId w:val="4"/>
        </w:numPr>
        <w:spacing w:after="0" w:line="240" w:lineRule="auto"/>
        <w:rPr>
          <w:sz w:val="24"/>
          <w:szCs w:val="24"/>
        </w:rPr>
      </w:pPr>
      <w:r>
        <w:rPr>
          <w:sz w:val="24"/>
          <w:szCs w:val="24"/>
        </w:rPr>
        <w:t>Students may not</w:t>
      </w:r>
      <w:r w:rsidRPr="004F2C14">
        <w:rPr>
          <w:sz w:val="24"/>
          <w:szCs w:val="24"/>
        </w:rPr>
        <w:t xml:space="preserve"> make up any</w:t>
      </w:r>
      <w:r>
        <w:rPr>
          <w:sz w:val="24"/>
          <w:szCs w:val="24"/>
        </w:rPr>
        <w:t xml:space="preserve"> missed</w:t>
      </w:r>
      <w:r w:rsidRPr="004F2C14">
        <w:rPr>
          <w:sz w:val="24"/>
          <w:szCs w:val="24"/>
        </w:rPr>
        <w:t xml:space="preserve"> reading quizzes.</w:t>
      </w:r>
    </w:p>
    <w:p w:rsidR="00EE357D" w:rsidRPr="00F373A6" w:rsidRDefault="00EE357D" w:rsidP="00EE357D">
      <w:pPr>
        <w:ind w:left="360"/>
        <w:rPr>
          <w:sz w:val="24"/>
          <w:szCs w:val="24"/>
        </w:rPr>
      </w:pPr>
    </w:p>
    <w:p w:rsidR="00EE357D" w:rsidRDefault="00EE357D" w:rsidP="00EE357D">
      <w:pPr>
        <w:rPr>
          <w:sz w:val="24"/>
          <w:szCs w:val="24"/>
        </w:rPr>
      </w:pPr>
      <w:r w:rsidRPr="00E54DAA">
        <w:rPr>
          <w:sz w:val="24"/>
          <w:szCs w:val="24"/>
        </w:rPr>
        <w:t xml:space="preserve">Students will demonstrate their research and analysis skills by completing two document analysis projects. </w:t>
      </w:r>
    </w:p>
    <w:p w:rsidR="00EE357D" w:rsidRDefault="00EE357D" w:rsidP="00EE357D">
      <w:pPr>
        <w:pStyle w:val="ListParagraph"/>
        <w:numPr>
          <w:ilvl w:val="0"/>
          <w:numId w:val="5"/>
        </w:numPr>
        <w:spacing w:after="0" w:line="240" w:lineRule="auto"/>
        <w:rPr>
          <w:sz w:val="24"/>
          <w:szCs w:val="24"/>
        </w:rPr>
      </w:pPr>
      <w:r w:rsidRPr="00E54DAA">
        <w:rPr>
          <w:sz w:val="24"/>
          <w:szCs w:val="24"/>
        </w:rPr>
        <w:t xml:space="preserve">The first project is based on recent events at Standing Rock.  </w:t>
      </w:r>
    </w:p>
    <w:p w:rsidR="00EE357D" w:rsidRPr="00E54DAA" w:rsidRDefault="00EE357D" w:rsidP="00EE357D">
      <w:pPr>
        <w:pStyle w:val="ListParagraph"/>
        <w:numPr>
          <w:ilvl w:val="0"/>
          <w:numId w:val="5"/>
        </w:numPr>
        <w:spacing w:after="0" w:line="240" w:lineRule="auto"/>
        <w:rPr>
          <w:sz w:val="24"/>
          <w:szCs w:val="24"/>
        </w:rPr>
      </w:pPr>
      <w:r w:rsidRPr="00E54DAA">
        <w:rPr>
          <w:sz w:val="24"/>
          <w:szCs w:val="24"/>
        </w:rPr>
        <w:t xml:space="preserve">The second project involves the sets of historic primary source documents accessed from the </w:t>
      </w:r>
      <w:proofErr w:type="spellStart"/>
      <w:r w:rsidRPr="00E54DAA">
        <w:rPr>
          <w:sz w:val="24"/>
          <w:szCs w:val="24"/>
        </w:rPr>
        <w:t>LaunchPad</w:t>
      </w:r>
      <w:proofErr w:type="spellEnd"/>
      <w:r w:rsidRPr="00E54DAA">
        <w:rPr>
          <w:sz w:val="24"/>
          <w:szCs w:val="24"/>
        </w:rPr>
        <w:t xml:space="preserve"> Bedford Digital Collection of Sources for Native American Indian History.  Please see </w:t>
      </w:r>
      <w:proofErr w:type="spellStart"/>
      <w:r w:rsidRPr="00E54DAA">
        <w:rPr>
          <w:sz w:val="24"/>
          <w:szCs w:val="24"/>
        </w:rPr>
        <w:t>EduCat</w:t>
      </w:r>
      <w:proofErr w:type="spellEnd"/>
      <w:r w:rsidRPr="00E54DAA">
        <w:rPr>
          <w:sz w:val="24"/>
          <w:szCs w:val="24"/>
        </w:rPr>
        <w:t xml:space="preserve"> for the specific directions to complete the documents analysis projects.  </w:t>
      </w:r>
    </w:p>
    <w:p w:rsidR="00EE357D" w:rsidRPr="00E54DAA" w:rsidRDefault="00EE357D" w:rsidP="00EE357D">
      <w:pPr>
        <w:rPr>
          <w:sz w:val="24"/>
          <w:szCs w:val="24"/>
        </w:rPr>
      </w:pPr>
    </w:p>
    <w:p w:rsidR="00EE357D" w:rsidRDefault="00EE357D" w:rsidP="00EE357D">
      <w:pPr>
        <w:tabs>
          <w:tab w:val="num" w:pos="720"/>
        </w:tabs>
        <w:rPr>
          <w:b/>
          <w:bCs/>
          <w:sz w:val="24"/>
          <w:szCs w:val="24"/>
        </w:rPr>
      </w:pPr>
    </w:p>
    <w:p w:rsidR="00EE357D" w:rsidRPr="00E8295E" w:rsidRDefault="00EE357D" w:rsidP="00EE357D">
      <w:pPr>
        <w:tabs>
          <w:tab w:val="num" w:pos="720"/>
        </w:tabs>
        <w:rPr>
          <w:b/>
          <w:bCs/>
          <w:sz w:val="24"/>
          <w:szCs w:val="24"/>
        </w:rPr>
      </w:pPr>
      <w:r w:rsidRPr="00E8295E">
        <w:rPr>
          <w:b/>
          <w:bCs/>
          <w:sz w:val="24"/>
          <w:szCs w:val="24"/>
        </w:rPr>
        <w:t>Academic Honesty:</w:t>
      </w:r>
    </w:p>
    <w:p w:rsidR="00EE357D" w:rsidRPr="00E8295E" w:rsidRDefault="00EE357D" w:rsidP="00EE357D">
      <w:pPr>
        <w:tabs>
          <w:tab w:val="num" w:pos="720"/>
        </w:tabs>
        <w:rPr>
          <w:sz w:val="24"/>
          <w:szCs w:val="24"/>
        </w:rPr>
      </w:pPr>
      <w:r w:rsidRPr="00E8295E">
        <w:rPr>
          <w:sz w:val="24"/>
          <w:szCs w:val="24"/>
        </w:rPr>
        <w:t>Students found committing acts of academic dishonesty cited in the Student Handbook including but not limited to plagiarism and cheating—shall be subject to disciplinary action upon the instructor’s discretion, ranging from failure on an assignment to being reported to appropriate administrative personnel for institutional discipline.</w:t>
      </w:r>
    </w:p>
    <w:p w:rsidR="00EE357D" w:rsidRPr="00E8295E" w:rsidRDefault="00EE357D" w:rsidP="00EE357D">
      <w:pPr>
        <w:tabs>
          <w:tab w:val="num" w:pos="720"/>
        </w:tabs>
        <w:rPr>
          <w:sz w:val="24"/>
          <w:szCs w:val="24"/>
        </w:rPr>
      </w:pPr>
    </w:p>
    <w:p w:rsidR="00EE357D" w:rsidRPr="00E8295E" w:rsidRDefault="00EE357D" w:rsidP="00EE357D">
      <w:pPr>
        <w:tabs>
          <w:tab w:val="num" w:pos="720"/>
        </w:tabs>
        <w:rPr>
          <w:b/>
          <w:sz w:val="24"/>
          <w:szCs w:val="24"/>
        </w:rPr>
      </w:pPr>
      <w:r w:rsidRPr="00E8295E">
        <w:rPr>
          <w:b/>
          <w:sz w:val="24"/>
          <w:szCs w:val="24"/>
        </w:rPr>
        <w:t>Non-Discrimination Statement</w:t>
      </w:r>
    </w:p>
    <w:p w:rsidR="00EE357D" w:rsidRDefault="00EE357D" w:rsidP="00EE357D">
      <w:pPr>
        <w:tabs>
          <w:tab w:val="num" w:pos="720"/>
        </w:tabs>
        <w:rPr>
          <w:bCs/>
          <w:sz w:val="24"/>
          <w:szCs w:val="24"/>
        </w:rPr>
      </w:pPr>
      <w:r w:rsidRPr="00E8295E">
        <w:rPr>
          <w:bCs/>
          <w:sz w:val="24"/>
          <w:szCs w:val="24"/>
        </w:rPr>
        <w:t>Northern Michigan University does not unlawfully discriminate on the basis of race, color, religion, sex, national origin, age, height, weight, marital status, familial status, handicap/disability, sexual orientation, or veteran status in employment or the provision of services, and provides, upon request, reasonable accommodation including auxiliary aids and services necessary to afford individuals with disabilities an equal opportunity to participate in all programs and activities.  Anyone having civil rights inquiries may contact the Equal Opportunity Office, 158 Services Building, telephone number 906-227-2420.</w:t>
      </w:r>
    </w:p>
    <w:p w:rsidR="00EE357D" w:rsidRDefault="00EE357D" w:rsidP="00EE357D">
      <w:pPr>
        <w:tabs>
          <w:tab w:val="num" w:pos="720"/>
        </w:tabs>
        <w:rPr>
          <w:bCs/>
          <w:sz w:val="24"/>
          <w:szCs w:val="24"/>
        </w:rPr>
      </w:pPr>
    </w:p>
    <w:p w:rsidR="00EE357D" w:rsidRDefault="00EE357D" w:rsidP="00EE357D">
      <w:pPr>
        <w:tabs>
          <w:tab w:val="num" w:pos="720"/>
        </w:tabs>
        <w:rPr>
          <w:bCs/>
          <w:sz w:val="24"/>
          <w:szCs w:val="24"/>
        </w:rPr>
      </w:pPr>
    </w:p>
    <w:p w:rsidR="00EE357D" w:rsidRDefault="00EE357D" w:rsidP="00EE357D">
      <w:pPr>
        <w:tabs>
          <w:tab w:val="num" w:pos="720"/>
        </w:tabs>
        <w:rPr>
          <w:bCs/>
          <w:sz w:val="24"/>
          <w:szCs w:val="24"/>
        </w:rPr>
      </w:pPr>
    </w:p>
    <w:p w:rsidR="00EE357D" w:rsidRPr="004F2C14" w:rsidRDefault="00EE357D" w:rsidP="00EE357D">
      <w:pPr>
        <w:tabs>
          <w:tab w:val="num" w:pos="720"/>
        </w:tabs>
        <w:rPr>
          <w:b/>
          <w:bCs/>
          <w:sz w:val="24"/>
          <w:szCs w:val="24"/>
        </w:rPr>
      </w:pPr>
      <w:r w:rsidRPr="004F2C14">
        <w:rPr>
          <w:b/>
          <w:sz w:val="24"/>
          <w:szCs w:val="24"/>
        </w:rPr>
        <w:t>Assignment Schedule</w:t>
      </w:r>
    </w:p>
    <w:p w:rsidR="00EE357D" w:rsidRPr="004F2C14" w:rsidRDefault="00EE357D" w:rsidP="00EE357D">
      <w:pPr>
        <w:rPr>
          <w:sz w:val="24"/>
          <w:szCs w:val="24"/>
        </w:rPr>
      </w:pPr>
    </w:p>
    <w:tbl>
      <w:tblPr>
        <w:tblpPr w:leftFromText="180" w:rightFromText="180" w:vertAnchor="text" w:horzAnchor="margin" w:tblpXSpec="center"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8483"/>
      </w:tblGrid>
      <w:tr w:rsidR="00EE357D" w:rsidRPr="004F2C14" w:rsidTr="0014673A">
        <w:trPr>
          <w:trHeight w:val="552"/>
        </w:trPr>
        <w:tc>
          <w:tcPr>
            <w:tcW w:w="805" w:type="dxa"/>
            <w:shd w:val="clear" w:color="auto" w:fill="FFCC00"/>
          </w:tcPr>
          <w:p w:rsidR="00EE357D" w:rsidRPr="004F2C14" w:rsidRDefault="00EE357D" w:rsidP="0014673A">
            <w:pPr>
              <w:tabs>
                <w:tab w:val="center" w:pos="2052"/>
              </w:tabs>
              <w:jc w:val="center"/>
              <w:rPr>
                <w:b/>
                <w:sz w:val="24"/>
                <w:szCs w:val="24"/>
              </w:rPr>
            </w:pPr>
            <w:r w:rsidRPr="004F2C14">
              <w:rPr>
                <w:b/>
                <w:sz w:val="24"/>
                <w:szCs w:val="24"/>
              </w:rPr>
              <w:t>Date</w:t>
            </w:r>
          </w:p>
          <w:p w:rsidR="00EE357D" w:rsidRPr="004F2C14" w:rsidRDefault="00EE357D" w:rsidP="0014673A">
            <w:pPr>
              <w:jc w:val="center"/>
              <w:rPr>
                <w:b/>
                <w:sz w:val="24"/>
                <w:szCs w:val="24"/>
              </w:rPr>
            </w:pPr>
          </w:p>
        </w:tc>
        <w:tc>
          <w:tcPr>
            <w:tcW w:w="8483" w:type="dxa"/>
            <w:shd w:val="clear" w:color="auto" w:fill="FFCC00"/>
          </w:tcPr>
          <w:p w:rsidR="00EE357D" w:rsidRPr="004F2C14" w:rsidRDefault="00EE357D" w:rsidP="0014673A">
            <w:pPr>
              <w:jc w:val="center"/>
              <w:rPr>
                <w:b/>
                <w:sz w:val="24"/>
                <w:szCs w:val="24"/>
              </w:rPr>
            </w:pPr>
            <w:r>
              <w:rPr>
                <w:b/>
                <w:sz w:val="24"/>
                <w:szCs w:val="24"/>
              </w:rPr>
              <w:t xml:space="preserve">Reading </w:t>
            </w:r>
            <w:r w:rsidRPr="004F2C14">
              <w:rPr>
                <w:b/>
                <w:sz w:val="24"/>
                <w:szCs w:val="24"/>
              </w:rPr>
              <w:t xml:space="preserve">&amp; </w:t>
            </w:r>
            <w:r>
              <w:rPr>
                <w:b/>
                <w:sz w:val="24"/>
                <w:szCs w:val="24"/>
              </w:rPr>
              <w:t>Assignments Due</w:t>
            </w:r>
          </w:p>
        </w:tc>
      </w:tr>
      <w:tr w:rsidR="00EE357D" w:rsidRPr="004F2C14" w:rsidTr="0014673A">
        <w:trPr>
          <w:trHeight w:val="552"/>
        </w:trPr>
        <w:tc>
          <w:tcPr>
            <w:tcW w:w="805" w:type="dxa"/>
            <w:shd w:val="clear" w:color="auto" w:fill="auto"/>
          </w:tcPr>
          <w:p w:rsidR="00EE357D" w:rsidRPr="004F2C14" w:rsidRDefault="00EE357D" w:rsidP="0014673A">
            <w:pPr>
              <w:rPr>
                <w:sz w:val="24"/>
                <w:szCs w:val="24"/>
              </w:rPr>
            </w:pPr>
            <w:r>
              <w:rPr>
                <w:sz w:val="24"/>
                <w:szCs w:val="24"/>
              </w:rPr>
              <w:t>1/17</w:t>
            </w:r>
          </w:p>
        </w:tc>
        <w:tc>
          <w:tcPr>
            <w:tcW w:w="8483" w:type="dxa"/>
          </w:tcPr>
          <w:p w:rsidR="00EE357D" w:rsidRDefault="00EE357D" w:rsidP="0014673A">
            <w:pPr>
              <w:jc w:val="center"/>
              <w:rPr>
                <w:sz w:val="24"/>
                <w:szCs w:val="24"/>
              </w:rPr>
            </w:pPr>
          </w:p>
          <w:p w:rsidR="00EE357D" w:rsidRDefault="00EE357D" w:rsidP="0014673A">
            <w:pPr>
              <w:jc w:val="center"/>
              <w:rPr>
                <w:sz w:val="24"/>
                <w:szCs w:val="24"/>
              </w:rPr>
            </w:pPr>
            <w:r>
              <w:rPr>
                <w:sz w:val="24"/>
                <w:szCs w:val="24"/>
              </w:rPr>
              <w:t>Course Overview, Types of Sources, Historical Analysis Skills</w:t>
            </w:r>
          </w:p>
          <w:p w:rsidR="00EE357D" w:rsidRPr="004F2C14" w:rsidRDefault="00EE357D" w:rsidP="0014673A">
            <w:pPr>
              <w:jc w:val="center"/>
              <w:rPr>
                <w:sz w:val="24"/>
                <w:szCs w:val="24"/>
              </w:rPr>
            </w:pPr>
          </w:p>
        </w:tc>
      </w:tr>
      <w:tr w:rsidR="00EE357D" w:rsidRPr="004F2C14" w:rsidTr="0014673A">
        <w:trPr>
          <w:trHeight w:val="552"/>
        </w:trPr>
        <w:tc>
          <w:tcPr>
            <w:tcW w:w="805" w:type="dxa"/>
            <w:shd w:val="clear" w:color="auto" w:fill="auto"/>
          </w:tcPr>
          <w:p w:rsidR="00EE357D" w:rsidRPr="004F2C14" w:rsidRDefault="00EE357D" w:rsidP="0014673A">
            <w:pPr>
              <w:rPr>
                <w:sz w:val="24"/>
                <w:szCs w:val="24"/>
              </w:rPr>
            </w:pPr>
            <w:r>
              <w:rPr>
                <w:sz w:val="24"/>
                <w:szCs w:val="24"/>
              </w:rPr>
              <w:t>1/19</w:t>
            </w:r>
          </w:p>
        </w:tc>
        <w:tc>
          <w:tcPr>
            <w:tcW w:w="8483" w:type="dxa"/>
          </w:tcPr>
          <w:p w:rsidR="00EE357D" w:rsidRDefault="00EE357D" w:rsidP="0014673A">
            <w:pPr>
              <w:jc w:val="center"/>
              <w:rPr>
                <w:i/>
                <w:sz w:val="24"/>
                <w:szCs w:val="24"/>
              </w:rPr>
            </w:pPr>
          </w:p>
          <w:p w:rsidR="00EE357D" w:rsidRDefault="00EE357D" w:rsidP="0014673A">
            <w:pPr>
              <w:jc w:val="center"/>
              <w:rPr>
                <w:sz w:val="24"/>
                <w:szCs w:val="24"/>
              </w:rPr>
            </w:pPr>
            <w:r w:rsidRPr="00DE5CF7">
              <w:rPr>
                <w:i/>
                <w:sz w:val="24"/>
                <w:szCs w:val="24"/>
              </w:rPr>
              <w:t>First Peoples</w:t>
            </w:r>
            <w:r>
              <w:rPr>
                <w:sz w:val="24"/>
                <w:szCs w:val="24"/>
              </w:rPr>
              <w:t>: Introduction</w:t>
            </w:r>
          </w:p>
          <w:p w:rsidR="00EE357D" w:rsidRDefault="00EE357D" w:rsidP="0014673A">
            <w:pPr>
              <w:jc w:val="center"/>
              <w:rPr>
                <w:sz w:val="24"/>
                <w:szCs w:val="24"/>
              </w:rPr>
            </w:pPr>
          </w:p>
          <w:p w:rsidR="00EE357D" w:rsidRDefault="00EE357D" w:rsidP="0014673A">
            <w:pPr>
              <w:jc w:val="center"/>
              <w:rPr>
                <w:sz w:val="24"/>
                <w:szCs w:val="24"/>
              </w:rPr>
            </w:pPr>
            <w:r>
              <w:rPr>
                <w:sz w:val="24"/>
                <w:szCs w:val="24"/>
              </w:rPr>
              <w:t>Standing Rock sources investigation in class</w:t>
            </w:r>
          </w:p>
          <w:p w:rsidR="00EE357D" w:rsidRPr="004F2C14" w:rsidRDefault="00EE357D" w:rsidP="0014673A">
            <w:pPr>
              <w:jc w:val="center"/>
              <w:rPr>
                <w:sz w:val="24"/>
                <w:szCs w:val="24"/>
              </w:rPr>
            </w:pPr>
          </w:p>
        </w:tc>
      </w:tr>
      <w:tr w:rsidR="00EE357D" w:rsidRPr="004F2C14" w:rsidTr="0014673A">
        <w:trPr>
          <w:trHeight w:val="552"/>
        </w:trPr>
        <w:tc>
          <w:tcPr>
            <w:tcW w:w="805" w:type="dxa"/>
            <w:shd w:val="clear" w:color="auto" w:fill="auto"/>
          </w:tcPr>
          <w:p w:rsidR="00EE357D" w:rsidRPr="004F2C14" w:rsidRDefault="00EE357D" w:rsidP="0014673A">
            <w:pPr>
              <w:rPr>
                <w:sz w:val="24"/>
                <w:szCs w:val="24"/>
              </w:rPr>
            </w:pPr>
            <w:r>
              <w:rPr>
                <w:sz w:val="24"/>
                <w:szCs w:val="24"/>
              </w:rPr>
              <w:t>1/24</w:t>
            </w:r>
          </w:p>
        </w:tc>
        <w:tc>
          <w:tcPr>
            <w:tcW w:w="8483" w:type="dxa"/>
          </w:tcPr>
          <w:p w:rsidR="00EE357D" w:rsidRDefault="00EE357D" w:rsidP="0014673A">
            <w:pPr>
              <w:jc w:val="center"/>
              <w:rPr>
                <w:i/>
                <w:sz w:val="24"/>
                <w:szCs w:val="24"/>
              </w:rPr>
            </w:pPr>
          </w:p>
          <w:p w:rsidR="00EE357D" w:rsidRDefault="00EE357D" w:rsidP="0014673A">
            <w:pPr>
              <w:jc w:val="center"/>
              <w:rPr>
                <w:sz w:val="24"/>
                <w:szCs w:val="24"/>
              </w:rPr>
            </w:pPr>
            <w:r w:rsidRPr="00DE5CF7">
              <w:rPr>
                <w:i/>
                <w:sz w:val="24"/>
                <w:szCs w:val="24"/>
              </w:rPr>
              <w:t>First Peoples</w:t>
            </w:r>
            <w:r>
              <w:rPr>
                <w:sz w:val="24"/>
                <w:szCs w:val="24"/>
              </w:rPr>
              <w:t>: Chapter 1</w:t>
            </w:r>
          </w:p>
          <w:p w:rsidR="00EE357D" w:rsidRPr="004F2C14" w:rsidRDefault="00EE357D" w:rsidP="0014673A">
            <w:pPr>
              <w:jc w:val="center"/>
              <w:rPr>
                <w:sz w:val="24"/>
                <w:szCs w:val="24"/>
              </w:rPr>
            </w:pPr>
          </w:p>
        </w:tc>
      </w:tr>
      <w:tr w:rsidR="00EE357D" w:rsidRPr="004F2C14" w:rsidTr="0014673A">
        <w:trPr>
          <w:trHeight w:val="552"/>
        </w:trPr>
        <w:tc>
          <w:tcPr>
            <w:tcW w:w="805" w:type="dxa"/>
            <w:shd w:val="clear" w:color="auto" w:fill="auto"/>
          </w:tcPr>
          <w:p w:rsidR="00EE357D" w:rsidRPr="004F2C14" w:rsidRDefault="00EE357D" w:rsidP="0014673A">
            <w:pPr>
              <w:rPr>
                <w:sz w:val="24"/>
                <w:szCs w:val="24"/>
              </w:rPr>
            </w:pPr>
            <w:r>
              <w:rPr>
                <w:sz w:val="24"/>
                <w:szCs w:val="24"/>
              </w:rPr>
              <w:t>1/26</w:t>
            </w:r>
          </w:p>
        </w:tc>
        <w:tc>
          <w:tcPr>
            <w:tcW w:w="8483" w:type="dxa"/>
          </w:tcPr>
          <w:p w:rsidR="00EE357D" w:rsidRDefault="00EE357D" w:rsidP="0014673A">
            <w:pPr>
              <w:jc w:val="center"/>
              <w:rPr>
                <w:i/>
                <w:sz w:val="24"/>
                <w:szCs w:val="24"/>
              </w:rPr>
            </w:pPr>
          </w:p>
          <w:p w:rsidR="00EE357D" w:rsidRDefault="00EE357D" w:rsidP="0014673A">
            <w:pPr>
              <w:jc w:val="center"/>
              <w:rPr>
                <w:sz w:val="24"/>
                <w:szCs w:val="24"/>
              </w:rPr>
            </w:pPr>
            <w:r w:rsidRPr="00DE5CF7">
              <w:rPr>
                <w:i/>
                <w:sz w:val="24"/>
                <w:szCs w:val="24"/>
              </w:rPr>
              <w:t>First Peoples</w:t>
            </w:r>
            <w:r>
              <w:rPr>
                <w:sz w:val="24"/>
                <w:szCs w:val="24"/>
              </w:rPr>
              <w:t>: Chapter</w:t>
            </w:r>
            <w:r w:rsidRPr="00356323">
              <w:rPr>
                <w:sz w:val="24"/>
                <w:szCs w:val="24"/>
              </w:rPr>
              <w:t xml:space="preserve"> 2</w:t>
            </w:r>
          </w:p>
          <w:p w:rsidR="00EE357D" w:rsidRDefault="00EE357D" w:rsidP="0014673A">
            <w:pPr>
              <w:jc w:val="center"/>
              <w:rPr>
                <w:sz w:val="24"/>
                <w:szCs w:val="24"/>
              </w:rPr>
            </w:pPr>
          </w:p>
          <w:p w:rsidR="00EE357D" w:rsidRDefault="00EE357D" w:rsidP="0014673A">
            <w:pPr>
              <w:jc w:val="center"/>
              <w:rPr>
                <w:b/>
                <w:sz w:val="24"/>
                <w:szCs w:val="24"/>
              </w:rPr>
            </w:pPr>
            <w:r w:rsidRPr="0026515F">
              <w:rPr>
                <w:b/>
                <w:sz w:val="24"/>
                <w:szCs w:val="24"/>
              </w:rPr>
              <w:t xml:space="preserve">Standing Rock </w:t>
            </w:r>
            <w:r>
              <w:rPr>
                <w:b/>
                <w:sz w:val="24"/>
                <w:szCs w:val="24"/>
              </w:rPr>
              <w:t xml:space="preserve">Source Analysis </w:t>
            </w:r>
            <w:r w:rsidRPr="0026515F">
              <w:rPr>
                <w:b/>
                <w:sz w:val="24"/>
                <w:szCs w:val="24"/>
              </w:rPr>
              <w:t>Due</w:t>
            </w:r>
          </w:p>
          <w:p w:rsidR="00EE357D" w:rsidRPr="004F2C14" w:rsidRDefault="00EE357D" w:rsidP="0014673A">
            <w:pPr>
              <w:jc w:val="center"/>
              <w:rPr>
                <w:b/>
                <w:sz w:val="24"/>
                <w:szCs w:val="24"/>
              </w:rPr>
            </w:pPr>
          </w:p>
        </w:tc>
      </w:tr>
      <w:tr w:rsidR="00EE357D" w:rsidRPr="004F2C14" w:rsidTr="0014673A">
        <w:trPr>
          <w:trHeight w:val="552"/>
        </w:trPr>
        <w:tc>
          <w:tcPr>
            <w:tcW w:w="805" w:type="dxa"/>
            <w:shd w:val="clear" w:color="auto" w:fill="auto"/>
          </w:tcPr>
          <w:p w:rsidR="00EE357D" w:rsidRPr="004F2C14" w:rsidRDefault="00EE357D" w:rsidP="0014673A">
            <w:pPr>
              <w:rPr>
                <w:sz w:val="24"/>
                <w:szCs w:val="24"/>
              </w:rPr>
            </w:pPr>
            <w:r>
              <w:rPr>
                <w:sz w:val="24"/>
                <w:szCs w:val="24"/>
              </w:rPr>
              <w:t>1/31</w:t>
            </w:r>
          </w:p>
        </w:tc>
        <w:tc>
          <w:tcPr>
            <w:tcW w:w="8483" w:type="dxa"/>
          </w:tcPr>
          <w:p w:rsidR="00EE357D" w:rsidRDefault="00EE357D" w:rsidP="0014673A">
            <w:pPr>
              <w:jc w:val="center"/>
              <w:rPr>
                <w:i/>
                <w:sz w:val="24"/>
                <w:szCs w:val="24"/>
              </w:rPr>
            </w:pPr>
          </w:p>
          <w:p w:rsidR="00EE357D" w:rsidRDefault="00EE357D" w:rsidP="0014673A">
            <w:pPr>
              <w:jc w:val="center"/>
              <w:rPr>
                <w:sz w:val="24"/>
                <w:szCs w:val="24"/>
              </w:rPr>
            </w:pPr>
            <w:r w:rsidRPr="00DE5CF7">
              <w:rPr>
                <w:i/>
                <w:sz w:val="24"/>
                <w:szCs w:val="24"/>
              </w:rPr>
              <w:t>First Peoples</w:t>
            </w:r>
            <w:r>
              <w:rPr>
                <w:sz w:val="24"/>
                <w:szCs w:val="24"/>
              </w:rPr>
              <w:t xml:space="preserve">: Chapter </w:t>
            </w:r>
            <w:r w:rsidRPr="00E8295E">
              <w:rPr>
                <w:sz w:val="24"/>
                <w:szCs w:val="24"/>
              </w:rPr>
              <w:t>3</w:t>
            </w:r>
          </w:p>
          <w:p w:rsidR="00EE357D" w:rsidRDefault="00EE357D" w:rsidP="0014673A">
            <w:pPr>
              <w:jc w:val="center"/>
              <w:rPr>
                <w:sz w:val="24"/>
                <w:szCs w:val="24"/>
              </w:rPr>
            </w:pPr>
          </w:p>
          <w:p w:rsidR="00EE357D" w:rsidRDefault="00EE357D" w:rsidP="0014673A">
            <w:pPr>
              <w:jc w:val="center"/>
              <w:rPr>
                <w:sz w:val="24"/>
                <w:szCs w:val="24"/>
              </w:rPr>
            </w:pPr>
            <w:r w:rsidRPr="00E016B9">
              <w:rPr>
                <w:sz w:val="24"/>
                <w:szCs w:val="24"/>
              </w:rPr>
              <w:t>BDC: “Pontiac’s War”</w:t>
            </w:r>
          </w:p>
          <w:p w:rsidR="00EE357D" w:rsidRPr="0026515F" w:rsidRDefault="00EE357D" w:rsidP="0014673A">
            <w:pPr>
              <w:jc w:val="center"/>
              <w:rPr>
                <w:b/>
                <w:sz w:val="24"/>
                <w:szCs w:val="24"/>
              </w:rPr>
            </w:pPr>
          </w:p>
        </w:tc>
      </w:tr>
      <w:tr w:rsidR="00EE357D" w:rsidRPr="004F2C14" w:rsidTr="0014673A">
        <w:trPr>
          <w:trHeight w:val="552"/>
        </w:trPr>
        <w:tc>
          <w:tcPr>
            <w:tcW w:w="805" w:type="dxa"/>
            <w:shd w:val="clear" w:color="auto" w:fill="auto"/>
          </w:tcPr>
          <w:p w:rsidR="00EE357D" w:rsidRPr="004F2C14" w:rsidRDefault="00EE357D" w:rsidP="0014673A">
            <w:pPr>
              <w:rPr>
                <w:sz w:val="24"/>
                <w:szCs w:val="24"/>
              </w:rPr>
            </w:pPr>
            <w:r>
              <w:rPr>
                <w:sz w:val="24"/>
                <w:szCs w:val="24"/>
              </w:rPr>
              <w:lastRenderedPageBreak/>
              <w:t>2/2</w:t>
            </w:r>
          </w:p>
        </w:tc>
        <w:tc>
          <w:tcPr>
            <w:tcW w:w="8483" w:type="dxa"/>
          </w:tcPr>
          <w:p w:rsidR="00EE357D" w:rsidRDefault="00EE357D" w:rsidP="0014673A">
            <w:pPr>
              <w:jc w:val="center"/>
              <w:rPr>
                <w:sz w:val="24"/>
                <w:szCs w:val="24"/>
              </w:rPr>
            </w:pPr>
          </w:p>
          <w:p w:rsidR="00EE357D" w:rsidRDefault="00EE357D" w:rsidP="0014673A">
            <w:pPr>
              <w:jc w:val="center"/>
              <w:rPr>
                <w:sz w:val="24"/>
                <w:szCs w:val="24"/>
              </w:rPr>
            </w:pPr>
            <w:r>
              <w:rPr>
                <w:sz w:val="24"/>
                <w:szCs w:val="24"/>
              </w:rPr>
              <w:t>TBD</w:t>
            </w:r>
          </w:p>
          <w:p w:rsidR="00EE357D" w:rsidRPr="00E016B9" w:rsidRDefault="00EE357D" w:rsidP="0014673A">
            <w:pPr>
              <w:jc w:val="center"/>
              <w:rPr>
                <w:sz w:val="24"/>
                <w:szCs w:val="24"/>
              </w:rPr>
            </w:pPr>
          </w:p>
        </w:tc>
      </w:tr>
      <w:tr w:rsidR="00EE357D" w:rsidRPr="004F2C14" w:rsidTr="0014673A">
        <w:trPr>
          <w:trHeight w:val="552"/>
        </w:trPr>
        <w:tc>
          <w:tcPr>
            <w:tcW w:w="805" w:type="dxa"/>
            <w:shd w:val="clear" w:color="auto" w:fill="auto"/>
          </w:tcPr>
          <w:p w:rsidR="00EE357D" w:rsidRPr="004F2C14" w:rsidRDefault="00EE357D" w:rsidP="0014673A">
            <w:pPr>
              <w:rPr>
                <w:sz w:val="24"/>
                <w:szCs w:val="24"/>
              </w:rPr>
            </w:pPr>
            <w:r>
              <w:rPr>
                <w:sz w:val="24"/>
                <w:szCs w:val="24"/>
              </w:rPr>
              <w:t>2/7</w:t>
            </w:r>
          </w:p>
        </w:tc>
        <w:tc>
          <w:tcPr>
            <w:tcW w:w="8483" w:type="dxa"/>
          </w:tcPr>
          <w:p w:rsidR="00EE357D" w:rsidRDefault="00EE357D" w:rsidP="0014673A">
            <w:pPr>
              <w:jc w:val="center"/>
              <w:rPr>
                <w:i/>
                <w:sz w:val="24"/>
                <w:szCs w:val="24"/>
              </w:rPr>
            </w:pPr>
          </w:p>
          <w:p w:rsidR="00EE357D" w:rsidRDefault="00EE357D" w:rsidP="0014673A">
            <w:pPr>
              <w:jc w:val="center"/>
              <w:rPr>
                <w:sz w:val="24"/>
                <w:szCs w:val="24"/>
              </w:rPr>
            </w:pPr>
            <w:r w:rsidRPr="00DE5CF7">
              <w:rPr>
                <w:i/>
                <w:sz w:val="24"/>
                <w:szCs w:val="24"/>
              </w:rPr>
              <w:t>First Peoples</w:t>
            </w:r>
            <w:r>
              <w:rPr>
                <w:sz w:val="24"/>
                <w:szCs w:val="24"/>
              </w:rPr>
              <w:t>: Chapter 4</w:t>
            </w:r>
          </w:p>
          <w:p w:rsidR="00EE357D" w:rsidRPr="00362900" w:rsidRDefault="00EE357D" w:rsidP="0014673A">
            <w:pPr>
              <w:jc w:val="center"/>
              <w:rPr>
                <w:b/>
                <w:sz w:val="24"/>
                <w:szCs w:val="24"/>
              </w:rPr>
            </w:pPr>
          </w:p>
        </w:tc>
      </w:tr>
      <w:tr w:rsidR="00EE357D" w:rsidRPr="004F2C14" w:rsidTr="0014673A">
        <w:trPr>
          <w:trHeight w:val="593"/>
        </w:trPr>
        <w:tc>
          <w:tcPr>
            <w:tcW w:w="805" w:type="dxa"/>
            <w:shd w:val="clear" w:color="auto" w:fill="auto"/>
          </w:tcPr>
          <w:p w:rsidR="00EE357D" w:rsidRPr="004F2C14" w:rsidRDefault="00EE357D" w:rsidP="0014673A">
            <w:pPr>
              <w:rPr>
                <w:sz w:val="24"/>
                <w:szCs w:val="24"/>
              </w:rPr>
            </w:pPr>
            <w:r>
              <w:rPr>
                <w:sz w:val="24"/>
                <w:szCs w:val="24"/>
              </w:rPr>
              <w:t>2/9</w:t>
            </w:r>
          </w:p>
        </w:tc>
        <w:tc>
          <w:tcPr>
            <w:tcW w:w="8483" w:type="dxa"/>
          </w:tcPr>
          <w:p w:rsidR="00EE357D" w:rsidRDefault="00EE357D" w:rsidP="0014673A">
            <w:pPr>
              <w:jc w:val="center"/>
              <w:rPr>
                <w:sz w:val="24"/>
                <w:szCs w:val="24"/>
              </w:rPr>
            </w:pPr>
          </w:p>
          <w:p w:rsidR="00EE357D" w:rsidRDefault="00EE357D" w:rsidP="0014673A">
            <w:pPr>
              <w:jc w:val="center"/>
              <w:rPr>
                <w:sz w:val="24"/>
                <w:szCs w:val="24"/>
              </w:rPr>
            </w:pPr>
            <w:r w:rsidRPr="00E016B9">
              <w:rPr>
                <w:sz w:val="24"/>
                <w:szCs w:val="24"/>
              </w:rPr>
              <w:t>BDC: “Building A Creek Nation”</w:t>
            </w:r>
          </w:p>
          <w:p w:rsidR="00EE357D" w:rsidRDefault="00EE357D" w:rsidP="0014673A">
            <w:pPr>
              <w:jc w:val="center"/>
              <w:rPr>
                <w:sz w:val="24"/>
                <w:szCs w:val="24"/>
              </w:rPr>
            </w:pPr>
          </w:p>
          <w:p w:rsidR="00EE357D" w:rsidRDefault="00EE357D" w:rsidP="0014673A">
            <w:pPr>
              <w:jc w:val="center"/>
              <w:rPr>
                <w:sz w:val="24"/>
                <w:szCs w:val="24"/>
              </w:rPr>
            </w:pPr>
            <w:r>
              <w:rPr>
                <w:sz w:val="24"/>
                <w:szCs w:val="24"/>
              </w:rPr>
              <w:t>RTTP role distribution</w:t>
            </w:r>
          </w:p>
          <w:p w:rsidR="00EE357D" w:rsidRPr="004F2C14" w:rsidRDefault="00EE357D" w:rsidP="0014673A">
            <w:pPr>
              <w:jc w:val="center"/>
              <w:rPr>
                <w:sz w:val="24"/>
                <w:szCs w:val="24"/>
              </w:rPr>
            </w:pPr>
          </w:p>
        </w:tc>
      </w:tr>
      <w:tr w:rsidR="00EE357D" w:rsidRPr="004F2C14" w:rsidTr="0014673A">
        <w:trPr>
          <w:trHeight w:val="552"/>
        </w:trPr>
        <w:tc>
          <w:tcPr>
            <w:tcW w:w="805" w:type="dxa"/>
            <w:shd w:val="clear" w:color="auto" w:fill="auto"/>
          </w:tcPr>
          <w:p w:rsidR="00EE357D" w:rsidRPr="004F2C14" w:rsidRDefault="00EE357D" w:rsidP="0014673A">
            <w:pPr>
              <w:rPr>
                <w:sz w:val="24"/>
                <w:szCs w:val="24"/>
              </w:rPr>
            </w:pPr>
            <w:r>
              <w:rPr>
                <w:sz w:val="24"/>
                <w:szCs w:val="24"/>
              </w:rPr>
              <w:t>2/14</w:t>
            </w:r>
          </w:p>
        </w:tc>
        <w:tc>
          <w:tcPr>
            <w:tcW w:w="8483" w:type="dxa"/>
          </w:tcPr>
          <w:p w:rsidR="00EE357D" w:rsidRDefault="00EE357D" w:rsidP="0014673A">
            <w:pPr>
              <w:jc w:val="center"/>
              <w:rPr>
                <w:i/>
                <w:sz w:val="24"/>
                <w:szCs w:val="24"/>
              </w:rPr>
            </w:pPr>
          </w:p>
          <w:p w:rsidR="00EE357D" w:rsidRDefault="00EE357D" w:rsidP="0014673A">
            <w:pPr>
              <w:jc w:val="center"/>
              <w:rPr>
                <w:sz w:val="24"/>
                <w:szCs w:val="24"/>
              </w:rPr>
            </w:pPr>
            <w:r w:rsidRPr="00DE5CF7">
              <w:rPr>
                <w:i/>
                <w:sz w:val="24"/>
                <w:szCs w:val="24"/>
              </w:rPr>
              <w:t>First Peoples</w:t>
            </w:r>
            <w:r>
              <w:rPr>
                <w:sz w:val="24"/>
                <w:szCs w:val="24"/>
              </w:rPr>
              <w:t>: Chapter 5</w:t>
            </w:r>
          </w:p>
          <w:p w:rsidR="00EE357D" w:rsidRDefault="00EE357D" w:rsidP="0014673A">
            <w:pPr>
              <w:jc w:val="center"/>
              <w:rPr>
                <w:sz w:val="24"/>
                <w:szCs w:val="24"/>
              </w:rPr>
            </w:pPr>
          </w:p>
          <w:p w:rsidR="00EE357D" w:rsidRPr="00E016B9" w:rsidRDefault="00EE357D" w:rsidP="0014673A">
            <w:pPr>
              <w:jc w:val="center"/>
              <w:rPr>
                <w:sz w:val="24"/>
                <w:szCs w:val="24"/>
              </w:rPr>
            </w:pPr>
            <w:r w:rsidRPr="00E016B9">
              <w:rPr>
                <w:sz w:val="24"/>
                <w:szCs w:val="24"/>
              </w:rPr>
              <w:t>BDC: “Debating Federal Indian Removal Policy”</w:t>
            </w:r>
          </w:p>
          <w:p w:rsidR="00EE357D" w:rsidRPr="002B3554" w:rsidRDefault="00EE357D" w:rsidP="0014673A">
            <w:pPr>
              <w:jc w:val="center"/>
              <w:rPr>
                <w:b/>
                <w:sz w:val="24"/>
                <w:szCs w:val="24"/>
              </w:rPr>
            </w:pPr>
          </w:p>
        </w:tc>
      </w:tr>
      <w:tr w:rsidR="00EE357D" w:rsidRPr="004F2C14" w:rsidTr="0014673A">
        <w:trPr>
          <w:trHeight w:val="552"/>
        </w:trPr>
        <w:tc>
          <w:tcPr>
            <w:tcW w:w="805" w:type="dxa"/>
            <w:shd w:val="clear" w:color="auto" w:fill="auto"/>
          </w:tcPr>
          <w:p w:rsidR="00EE357D" w:rsidRPr="004F2C14" w:rsidRDefault="00EE357D" w:rsidP="0014673A">
            <w:pPr>
              <w:rPr>
                <w:sz w:val="24"/>
                <w:szCs w:val="24"/>
              </w:rPr>
            </w:pPr>
            <w:r>
              <w:rPr>
                <w:sz w:val="24"/>
                <w:szCs w:val="24"/>
              </w:rPr>
              <w:t>2/16</w:t>
            </w:r>
          </w:p>
        </w:tc>
        <w:tc>
          <w:tcPr>
            <w:tcW w:w="8483" w:type="dxa"/>
          </w:tcPr>
          <w:p w:rsidR="00EE357D" w:rsidRDefault="00EE357D" w:rsidP="0014673A">
            <w:pPr>
              <w:jc w:val="center"/>
              <w:rPr>
                <w:sz w:val="24"/>
                <w:szCs w:val="24"/>
              </w:rPr>
            </w:pPr>
          </w:p>
          <w:p w:rsidR="00EE357D" w:rsidRDefault="00EE357D" w:rsidP="0014673A">
            <w:pPr>
              <w:jc w:val="center"/>
              <w:rPr>
                <w:sz w:val="24"/>
                <w:szCs w:val="24"/>
              </w:rPr>
            </w:pPr>
            <w:r>
              <w:rPr>
                <w:sz w:val="24"/>
                <w:szCs w:val="24"/>
              </w:rPr>
              <w:t xml:space="preserve">RTTP: </w:t>
            </w:r>
            <w:r w:rsidRPr="00F3738A">
              <w:rPr>
                <w:sz w:val="24"/>
                <w:szCs w:val="24"/>
              </w:rPr>
              <w:t>Red Clay Prep</w:t>
            </w:r>
            <w:r>
              <w:rPr>
                <w:sz w:val="24"/>
                <w:szCs w:val="24"/>
              </w:rPr>
              <w:t xml:space="preserve"> Readings #1 (</w:t>
            </w:r>
            <w:r w:rsidRPr="008571AE">
              <w:rPr>
                <w:sz w:val="24"/>
                <w:szCs w:val="24"/>
              </w:rPr>
              <w:t>Hermitage documents</w:t>
            </w:r>
            <w:r>
              <w:rPr>
                <w:sz w:val="24"/>
                <w:szCs w:val="24"/>
              </w:rPr>
              <w:t>)</w:t>
            </w:r>
          </w:p>
          <w:p w:rsidR="00EE357D" w:rsidRPr="00DE5CF7" w:rsidRDefault="00EE357D" w:rsidP="0014673A">
            <w:pPr>
              <w:jc w:val="center"/>
              <w:rPr>
                <w:sz w:val="24"/>
                <w:szCs w:val="24"/>
              </w:rPr>
            </w:pPr>
          </w:p>
        </w:tc>
      </w:tr>
      <w:tr w:rsidR="00EE357D" w:rsidRPr="004F2C14" w:rsidTr="0014673A">
        <w:trPr>
          <w:trHeight w:val="552"/>
        </w:trPr>
        <w:tc>
          <w:tcPr>
            <w:tcW w:w="805" w:type="dxa"/>
            <w:shd w:val="clear" w:color="auto" w:fill="auto"/>
          </w:tcPr>
          <w:p w:rsidR="00EE357D" w:rsidRPr="004F2C14" w:rsidRDefault="00EE357D" w:rsidP="0014673A">
            <w:pPr>
              <w:rPr>
                <w:sz w:val="24"/>
                <w:szCs w:val="24"/>
              </w:rPr>
            </w:pPr>
            <w:r>
              <w:rPr>
                <w:sz w:val="24"/>
                <w:szCs w:val="24"/>
              </w:rPr>
              <w:t>2/21</w:t>
            </w:r>
          </w:p>
        </w:tc>
        <w:tc>
          <w:tcPr>
            <w:tcW w:w="8483" w:type="dxa"/>
          </w:tcPr>
          <w:p w:rsidR="00EE357D" w:rsidRDefault="00EE357D" w:rsidP="0014673A">
            <w:pPr>
              <w:jc w:val="center"/>
              <w:rPr>
                <w:sz w:val="24"/>
                <w:szCs w:val="24"/>
              </w:rPr>
            </w:pPr>
          </w:p>
          <w:p w:rsidR="00EE357D" w:rsidRDefault="00EE357D" w:rsidP="0014673A">
            <w:pPr>
              <w:jc w:val="center"/>
              <w:rPr>
                <w:sz w:val="24"/>
                <w:szCs w:val="24"/>
              </w:rPr>
            </w:pPr>
            <w:r>
              <w:rPr>
                <w:sz w:val="24"/>
                <w:szCs w:val="24"/>
              </w:rPr>
              <w:t xml:space="preserve">RTTP: </w:t>
            </w:r>
            <w:r w:rsidRPr="008571AE">
              <w:rPr>
                <w:sz w:val="24"/>
                <w:szCs w:val="24"/>
              </w:rPr>
              <w:t>Red Clay Prep Readings #2</w:t>
            </w:r>
          </w:p>
          <w:p w:rsidR="00EE357D" w:rsidRPr="008571AE" w:rsidRDefault="00EE357D" w:rsidP="0014673A">
            <w:pPr>
              <w:jc w:val="center"/>
              <w:rPr>
                <w:sz w:val="24"/>
                <w:szCs w:val="24"/>
              </w:rPr>
            </w:pPr>
          </w:p>
        </w:tc>
      </w:tr>
      <w:tr w:rsidR="00EE357D" w:rsidRPr="004F2C14" w:rsidTr="0014673A">
        <w:trPr>
          <w:trHeight w:val="552"/>
        </w:trPr>
        <w:tc>
          <w:tcPr>
            <w:tcW w:w="805" w:type="dxa"/>
            <w:shd w:val="clear" w:color="auto" w:fill="auto"/>
          </w:tcPr>
          <w:p w:rsidR="00EE357D" w:rsidRPr="004F2C14" w:rsidRDefault="00EE357D" w:rsidP="0014673A">
            <w:pPr>
              <w:rPr>
                <w:sz w:val="24"/>
                <w:szCs w:val="24"/>
              </w:rPr>
            </w:pPr>
            <w:r>
              <w:rPr>
                <w:sz w:val="24"/>
                <w:szCs w:val="24"/>
              </w:rPr>
              <w:t>2/23</w:t>
            </w:r>
          </w:p>
        </w:tc>
        <w:tc>
          <w:tcPr>
            <w:tcW w:w="8483" w:type="dxa"/>
          </w:tcPr>
          <w:p w:rsidR="00EE357D" w:rsidRDefault="00EE357D" w:rsidP="0014673A">
            <w:pPr>
              <w:jc w:val="center"/>
              <w:rPr>
                <w:sz w:val="24"/>
                <w:szCs w:val="24"/>
              </w:rPr>
            </w:pPr>
          </w:p>
          <w:p w:rsidR="00EE357D" w:rsidRDefault="00EE357D" w:rsidP="0014673A">
            <w:pPr>
              <w:jc w:val="center"/>
              <w:rPr>
                <w:sz w:val="24"/>
                <w:szCs w:val="24"/>
              </w:rPr>
            </w:pPr>
            <w:r>
              <w:rPr>
                <w:sz w:val="24"/>
                <w:szCs w:val="24"/>
              </w:rPr>
              <w:t>RTTP: Red Clay Prep</w:t>
            </w:r>
            <w:r w:rsidRPr="008571AE">
              <w:rPr>
                <w:sz w:val="24"/>
                <w:szCs w:val="24"/>
              </w:rPr>
              <w:t xml:space="preserve"> </w:t>
            </w:r>
            <w:r>
              <w:rPr>
                <w:sz w:val="24"/>
                <w:szCs w:val="24"/>
              </w:rPr>
              <w:t xml:space="preserve">Readings #3 </w:t>
            </w:r>
          </w:p>
          <w:p w:rsidR="00EE357D" w:rsidRPr="008571AE" w:rsidRDefault="00EE357D" w:rsidP="0014673A">
            <w:pPr>
              <w:jc w:val="center"/>
              <w:rPr>
                <w:sz w:val="24"/>
                <w:szCs w:val="24"/>
              </w:rPr>
            </w:pPr>
            <w:r>
              <w:rPr>
                <w:sz w:val="24"/>
                <w:szCs w:val="24"/>
              </w:rPr>
              <w:t>Game Mechanics – Q&amp;A</w:t>
            </w:r>
          </w:p>
          <w:p w:rsidR="00EE357D" w:rsidRDefault="00EE357D" w:rsidP="0014673A">
            <w:pPr>
              <w:jc w:val="center"/>
              <w:rPr>
                <w:b/>
                <w:sz w:val="24"/>
                <w:szCs w:val="24"/>
              </w:rPr>
            </w:pPr>
          </w:p>
          <w:p w:rsidR="00EE357D" w:rsidRPr="00A74D5B" w:rsidRDefault="00EE357D" w:rsidP="0014673A">
            <w:pPr>
              <w:jc w:val="center"/>
              <w:rPr>
                <w:b/>
                <w:sz w:val="24"/>
                <w:szCs w:val="24"/>
              </w:rPr>
            </w:pPr>
            <w:r w:rsidRPr="00A74D5B">
              <w:rPr>
                <w:b/>
                <w:sz w:val="24"/>
                <w:szCs w:val="24"/>
              </w:rPr>
              <w:lastRenderedPageBreak/>
              <w:t>Red Clay Readings Quiz</w:t>
            </w:r>
            <w:r>
              <w:rPr>
                <w:b/>
                <w:sz w:val="24"/>
                <w:szCs w:val="24"/>
              </w:rPr>
              <w:t xml:space="preserve"> In Class (not on </w:t>
            </w:r>
            <w:proofErr w:type="spellStart"/>
            <w:r>
              <w:rPr>
                <w:b/>
                <w:sz w:val="24"/>
                <w:szCs w:val="24"/>
              </w:rPr>
              <w:t>EduCat</w:t>
            </w:r>
            <w:proofErr w:type="spellEnd"/>
            <w:r>
              <w:rPr>
                <w:b/>
                <w:sz w:val="24"/>
                <w:szCs w:val="24"/>
              </w:rPr>
              <w:t>)</w:t>
            </w:r>
          </w:p>
          <w:p w:rsidR="00EE357D" w:rsidRPr="004F2C14" w:rsidRDefault="00EE357D" w:rsidP="0014673A">
            <w:pPr>
              <w:jc w:val="center"/>
              <w:rPr>
                <w:b/>
                <w:sz w:val="24"/>
                <w:szCs w:val="24"/>
              </w:rPr>
            </w:pPr>
          </w:p>
        </w:tc>
      </w:tr>
      <w:tr w:rsidR="00EE357D" w:rsidRPr="004F2C14" w:rsidTr="0014673A">
        <w:trPr>
          <w:trHeight w:val="653"/>
        </w:trPr>
        <w:tc>
          <w:tcPr>
            <w:tcW w:w="805" w:type="dxa"/>
            <w:shd w:val="clear" w:color="auto" w:fill="auto"/>
          </w:tcPr>
          <w:p w:rsidR="00EE357D" w:rsidRPr="004F2C14" w:rsidRDefault="00EE357D" w:rsidP="0014673A">
            <w:pPr>
              <w:rPr>
                <w:sz w:val="24"/>
                <w:szCs w:val="24"/>
              </w:rPr>
            </w:pPr>
            <w:r>
              <w:rPr>
                <w:sz w:val="24"/>
                <w:szCs w:val="24"/>
              </w:rPr>
              <w:lastRenderedPageBreak/>
              <w:t>2/28</w:t>
            </w:r>
          </w:p>
        </w:tc>
        <w:tc>
          <w:tcPr>
            <w:tcW w:w="8483" w:type="dxa"/>
          </w:tcPr>
          <w:p w:rsidR="00EE357D" w:rsidRDefault="00EE357D" w:rsidP="0014673A">
            <w:pPr>
              <w:jc w:val="center"/>
              <w:rPr>
                <w:sz w:val="24"/>
                <w:szCs w:val="24"/>
              </w:rPr>
            </w:pPr>
          </w:p>
          <w:p w:rsidR="00EE357D" w:rsidRDefault="00EE357D" w:rsidP="0014673A">
            <w:pPr>
              <w:jc w:val="center"/>
              <w:rPr>
                <w:sz w:val="24"/>
                <w:szCs w:val="24"/>
              </w:rPr>
            </w:pPr>
            <w:r>
              <w:rPr>
                <w:sz w:val="24"/>
                <w:szCs w:val="24"/>
              </w:rPr>
              <w:t xml:space="preserve">RTTP: </w:t>
            </w:r>
            <w:r w:rsidRPr="00F3738A">
              <w:rPr>
                <w:sz w:val="24"/>
                <w:szCs w:val="24"/>
              </w:rPr>
              <w:t>Hermitage Debate</w:t>
            </w:r>
          </w:p>
          <w:p w:rsidR="00EE357D" w:rsidRPr="00F3738A" w:rsidRDefault="00EE357D" w:rsidP="0014673A">
            <w:pPr>
              <w:jc w:val="center"/>
              <w:rPr>
                <w:sz w:val="24"/>
                <w:szCs w:val="24"/>
              </w:rPr>
            </w:pPr>
          </w:p>
          <w:p w:rsidR="00EE357D" w:rsidRDefault="00EE357D" w:rsidP="0014673A">
            <w:pPr>
              <w:jc w:val="center"/>
              <w:rPr>
                <w:b/>
                <w:sz w:val="24"/>
                <w:szCs w:val="24"/>
              </w:rPr>
            </w:pPr>
            <w:r w:rsidRPr="00A635FF">
              <w:rPr>
                <w:b/>
                <w:sz w:val="24"/>
                <w:szCs w:val="24"/>
              </w:rPr>
              <w:t>Red Clay Hermitage Drafts Due</w:t>
            </w:r>
          </w:p>
          <w:p w:rsidR="00EE357D" w:rsidRPr="00A635FF" w:rsidRDefault="00EE357D" w:rsidP="0014673A">
            <w:pPr>
              <w:jc w:val="center"/>
              <w:rPr>
                <w:b/>
                <w:sz w:val="24"/>
                <w:szCs w:val="24"/>
              </w:rPr>
            </w:pPr>
          </w:p>
        </w:tc>
      </w:tr>
      <w:tr w:rsidR="00EE357D" w:rsidRPr="004F2C14" w:rsidTr="0014673A">
        <w:trPr>
          <w:trHeight w:val="552"/>
        </w:trPr>
        <w:tc>
          <w:tcPr>
            <w:tcW w:w="805" w:type="dxa"/>
            <w:shd w:val="clear" w:color="auto" w:fill="auto"/>
          </w:tcPr>
          <w:p w:rsidR="00EE357D" w:rsidRPr="004F2C14" w:rsidRDefault="00EE357D" w:rsidP="0014673A">
            <w:pPr>
              <w:rPr>
                <w:sz w:val="24"/>
                <w:szCs w:val="24"/>
              </w:rPr>
            </w:pPr>
            <w:r>
              <w:rPr>
                <w:sz w:val="24"/>
                <w:szCs w:val="24"/>
              </w:rPr>
              <w:t>3/2</w:t>
            </w:r>
          </w:p>
        </w:tc>
        <w:tc>
          <w:tcPr>
            <w:tcW w:w="8483" w:type="dxa"/>
          </w:tcPr>
          <w:p w:rsidR="00EE357D" w:rsidRDefault="00EE357D" w:rsidP="0014673A">
            <w:pPr>
              <w:jc w:val="center"/>
              <w:rPr>
                <w:sz w:val="24"/>
                <w:szCs w:val="24"/>
              </w:rPr>
            </w:pPr>
          </w:p>
          <w:p w:rsidR="00EE357D" w:rsidRPr="008571AE" w:rsidRDefault="00EE357D" w:rsidP="0014673A">
            <w:pPr>
              <w:jc w:val="center"/>
              <w:rPr>
                <w:sz w:val="24"/>
                <w:szCs w:val="24"/>
              </w:rPr>
            </w:pPr>
            <w:r>
              <w:rPr>
                <w:sz w:val="24"/>
                <w:szCs w:val="24"/>
              </w:rPr>
              <w:t xml:space="preserve">RTTP: </w:t>
            </w:r>
            <w:r w:rsidRPr="008571AE">
              <w:rPr>
                <w:sz w:val="24"/>
                <w:szCs w:val="24"/>
              </w:rPr>
              <w:t>Faction meetings</w:t>
            </w:r>
          </w:p>
          <w:p w:rsidR="00EE357D" w:rsidRPr="00A7780F" w:rsidRDefault="00EE357D" w:rsidP="0014673A">
            <w:pPr>
              <w:jc w:val="center"/>
              <w:rPr>
                <w:b/>
                <w:sz w:val="24"/>
                <w:szCs w:val="24"/>
              </w:rPr>
            </w:pPr>
          </w:p>
        </w:tc>
      </w:tr>
      <w:tr w:rsidR="00EE357D" w:rsidRPr="004F2C14" w:rsidTr="0014673A">
        <w:trPr>
          <w:trHeight w:val="552"/>
        </w:trPr>
        <w:tc>
          <w:tcPr>
            <w:tcW w:w="805" w:type="dxa"/>
            <w:shd w:val="clear" w:color="auto" w:fill="D9D9D9" w:themeFill="background1" w:themeFillShade="D9"/>
          </w:tcPr>
          <w:p w:rsidR="00EE357D" w:rsidRDefault="00EE357D" w:rsidP="0014673A">
            <w:pPr>
              <w:rPr>
                <w:sz w:val="24"/>
                <w:szCs w:val="24"/>
              </w:rPr>
            </w:pPr>
            <w:r>
              <w:rPr>
                <w:sz w:val="24"/>
                <w:szCs w:val="24"/>
              </w:rPr>
              <w:t>3/6-3/10</w:t>
            </w:r>
          </w:p>
        </w:tc>
        <w:tc>
          <w:tcPr>
            <w:tcW w:w="8483" w:type="dxa"/>
            <w:shd w:val="clear" w:color="auto" w:fill="D9D9D9" w:themeFill="background1" w:themeFillShade="D9"/>
          </w:tcPr>
          <w:p w:rsidR="00EE357D" w:rsidRPr="001F178A" w:rsidRDefault="00EE357D" w:rsidP="0014673A">
            <w:pPr>
              <w:jc w:val="center"/>
              <w:rPr>
                <w:sz w:val="24"/>
                <w:szCs w:val="24"/>
              </w:rPr>
            </w:pPr>
            <w:r>
              <w:rPr>
                <w:sz w:val="24"/>
                <w:szCs w:val="24"/>
              </w:rPr>
              <w:t>NO CLASSES – NMU Winter Break</w:t>
            </w:r>
          </w:p>
        </w:tc>
      </w:tr>
      <w:tr w:rsidR="00EE357D" w:rsidRPr="004F2C14" w:rsidTr="0014673A">
        <w:trPr>
          <w:trHeight w:val="552"/>
        </w:trPr>
        <w:tc>
          <w:tcPr>
            <w:tcW w:w="805" w:type="dxa"/>
            <w:shd w:val="clear" w:color="auto" w:fill="auto"/>
          </w:tcPr>
          <w:p w:rsidR="00EE357D" w:rsidRPr="004F2C14" w:rsidRDefault="00EE357D" w:rsidP="0014673A">
            <w:pPr>
              <w:rPr>
                <w:sz w:val="24"/>
                <w:szCs w:val="24"/>
              </w:rPr>
            </w:pPr>
            <w:r>
              <w:rPr>
                <w:sz w:val="24"/>
                <w:szCs w:val="24"/>
              </w:rPr>
              <w:t>3/14</w:t>
            </w:r>
          </w:p>
        </w:tc>
        <w:tc>
          <w:tcPr>
            <w:tcW w:w="8483" w:type="dxa"/>
          </w:tcPr>
          <w:p w:rsidR="00EE357D" w:rsidRDefault="00EE357D" w:rsidP="0014673A">
            <w:pPr>
              <w:jc w:val="center"/>
              <w:rPr>
                <w:sz w:val="24"/>
                <w:szCs w:val="24"/>
              </w:rPr>
            </w:pPr>
          </w:p>
          <w:p w:rsidR="00EE357D" w:rsidRDefault="00EE357D" w:rsidP="0014673A">
            <w:pPr>
              <w:jc w:val="center"/>
              <w:rPr>
                <w:sz w:val="24"/>
                <w:szCs w:val="24"/>
              </w:rPr>
            </w:pPr>
            <w:r>
              <w:rPr>
                <w:sz w:val="24"/>
                <w:szCs w:val="24"/>
              </w:rPr>
              <w:t xml:space="preserve">RTTP: </w:t>
            </w:r>
            <w:r w:rsidRPr="00B3576D">
              <w:rPr>
                <w:sz w:val="24"/>
                <w:szCs w:val="24"/>
              </w:rPr>
              <w:t>Red Clay</w:t>
            </w:r>
            <w:r>
              <w:rPr>
                <w:sz w:val="24"/>
                <w:szCs w:val="24"/>
              </w:rPr>
              <w:t xml:space="preserve"> Council </w:t>
            </w:r>
          </w:p>
          <w:p w:rsidR="00EE357D" w:rsidRDefault="00EE357D" w:rsidP="0014673A">
            <w:pPr>
              <w:jc w:val="center"/>
              <w:rPr>
                <w:sz w:val="24"/>
                <w:szCs w:val="24"/>
              </w:rPr>
            </w:pPr>
          </w:p>
          <w:p w:rsidR="00EE357D" w:rsidRDefault="00EE357D" w:rsidP="0014673A">
            <w:pPr>
              <w:jc w:val="center"/>
              <w:rPr>
                <w:b/>
                <w:sz w:val="24"/>
                <w:szCs w:val="24"/>
              </w:rPr>
            </w:pPr>
            <w:r w:rsidRPr="00B46832">
              <w:rPr>
                <w:b/>
                <w:sz w:val="24"/>
                <w:szCs w:val="24"/>
              </w:rPr>
              <w:t>Red Clay Constituency Report #1 Drafts Due</w:t>
            </w:r>
          </w:p>
          <w:p w:rsidR="00EE357D" w:rsidRPr="00B3576D" w:rsidRDefault="00EE357D" w:rsidP="0014673A">
            <w:pPr>
              <w:jc w:val="center"/>
              <w:rPr>
                <w:sz w:val="24"/>
                <w:szCs w:val="24"/>
              </w:rPr>
            </w:pPr>
          </w:p>
        </w:tc>
      </w:tr>
      <w:tr w:rsidR="00EE357D" w:rsidRPr="004F2C14" w:rsidTr="0014673A">
        <w:trPr>
          <w:trHeight w:val="552"/>
        </w:trPr>
        <w:tc>
          <w:tcPr>
            <w:tcW w:w="805" w:type="dxa"/>
            <w:shd w:val="clear" w:color="auto" w:fill="auto"/>
          </w:tcPr>
          <w:p w:rsidR="00EE357D" w:rsidRPr="004F2C14" w:rsidRDefault="00EE357D" w:rsidP="0014673A">
            <w:pPr>
              <w:rPr>
                <w:sz w:val="24"/>
                <w:szCs w:val="24"/>
              </w:rPr>
            </w:pPr>
            <w:r>
              <w:rPr>
                <w:sz w:val="24"/>
                <w:szCs w:val="24"/>
              </w:rPr>
              <w:t>3/16</w:t>
            </w:r>
          </w:p>
        </w:tc>
        <w:tc>
          <w:tcPr>
            <w:tcW w:w="8483" w:type="dxa"/>
          </w:tcPr>
          <w:p w:rsidR="00EE357D" w:rsidRDefault="00EE357D" w:rsidP="0014673A">
            <w:pPr>
              <w:jc w:val="center"/>
              <w:rPr>
                <w:sz w:val="24"/>
                <w:szCs w:val="24"/>
              </w:rPr>
            </w:pPr>
          </w:p>
          <w:p w:rsidR="00EE357D" w:rsidRDefault="00EE357D" w:rsidP="0014673A">
            <w:pPr>
              <w:jc w:val="center"/>
              <w:rPr>
                <w:sz w:val="24"/>
                <w:szCs w:val="24"/>
              </w:rPr>
            </w:pPr>
            <w:r>
              <w:rPr>
                <w:sz w:val="24"/>
                <w:szCs w:val="24"/>
              </w:rPr>
              <w:t xml:space="preserve">RTTP: </w:t>
            </w:r>
            <w:r w:rsidRPr="00B3576D">
              <w:rPr>
                <w:sz w:val="24"/>
                <w:szCs w:val="24"/>
              </w:rPr>
              <w:t>Red Clay</w:t>
            </w:r>
            <w:r>
              <w:rPr>
                <w:sz w:val="24"/>
                <w:szCs w:val="24"/>
              </w:rPr>
              <w:t xml:space="preserve"> Council</w:t>
            </w:r>
          </w:p>
          <w:p w:rsidR="00EE357D" w:rsidRPr="00B46832" w:rsidRDefault="00EE357D" w:rsidP="0014673A">
            <w:pPr>
              <w:jc w:val="center"/>
              <w:rPr>
                <w:b/>
                <w:i/>
                <w:sz w:val="24"/>
                <w:szCs w:val="24"/>
              </w:rPr>
            </w:pPr>
          </w:p>
        </w:tc>
      </w:tr>
      <w:tr w:rsidR="00EE357D" w:rsidRPr="004F2C14" w:rsidTr="0014673A">
        <w:trPr>
          <w:trHeight w:val="552"/>
        </w:trPr>
        <w:tc>
          <w:tcPr>
            <w:tcW w:w="805" w:type="dxa"/>
            <w:shd w:val="clear" w:color="auto" w:fill="auto"/>
          </w:tcPr>
          <w:p w:rsidR="00EE357D" w:rsidRPr="004F2C14" w:rsidRDefault="00EE357D" w:rsidP="0014673A">
            <w:pPr>
              <w:rPr>
                <w:sz w:val="24"/>
                <w:szCs w:val="24"/>
              </w:rPr>
            </w:pPr>
            <w:r>
              <w:rPr>
                <w:sz w:val="24"/>
                <w:szCs w:val="24"/>
              </w:rPr>
              <w:t>3/21</w:t>
            </w:r>
          </w:p>
        </w:tc>
        <w:tc>
          <w:tcPr>
            <w:tcW w:w="8483" w:type="dxa"/>
          </w:tcPr>
          <w:p w:rsidR="00EE357D" w:rsidRDefault="00EE357D" w:rsidP="0014673A">
            <w:pPr>
              <w:jc w:val="center"/>
              <w:rPr>
                <w:sz w:val="24"/>
                <w:szCs w:val="24"/>
              </w:rPr>
            </w:pPr>
          </w:p>
          <w:p w:rsidR="00EE357D" w:rsidRPr="00B3576D" w:rsidRDefault="00EE357D" w:rsidP="0014673A">
            <w:pPr>
              <w:jc w:val="center"/>
              <w:rPr>
                <w:sz w:val="24"/>
                <w:szCs w:val="24"/>
              </w:rPr>
            </w:pPr>
            <w:r>
              <w:rPr>
                <w:sz w:val="24"/>
                <w:szCs w:val="24"/>
              </w:rPr>
              <w:t xml:space="preserve">RTTP: </w:t>
            </w:r>
            <w:r w:rsidRPr="00B3576D">
              <w:rPr>
                <w:sz w:val="24"/>
                <w:szCs w:val="24"/>
              </w:rPr>
              <w:t>Red Clay</w:t>
            </w:r>
            <w:r>
              <w:rPr>
                <w:sz w:val="24"/>
                <w:szCs w:val="24"/>
              </w:rPr>
              <w:t xml:space="preserve"> Council</w:t>
            </w:r>
          </w:p>
          <w:p w:rsidR="00EE357D" w:rsidRPr="00B3576D" w:rsidRDefault="00EE357D" w:rsidP="0014673A">
            <w:pPr>
              <w:jc w:val="center"/>
              <w:rPr>
                <w:sz w:val="24"/>
                <w:szCs w:val="24"/>
              </w:rPr>
            </w:pPr>
          </w:p>
        </w:tc>
      </w:tr>
      <w:tr w:rsidR="00EE357D" w:rsidRPr="004F2C14" w:rsidTr="0014673A">
        <w:trPr>
          <w:trHeight w:val="552"/>
        </w:trPr>
        <w:tc>
          <w:tcPr>
            <w:tcW w:w="805" w:type="dxa"/>
            <w:shd w:val="clear" w:color="auto" w:fill="auto"/>
          </w:tcPr>
          <w:p w:rsidR="00EE357D" w:rsidRPr="004F2C14" w:rsidRDefault="00EE357D" w:rsidP="0014673A">
            <w:pPr>
              <w:rPr>
                <w:sz w:val="24"/>
                <w:szCs w:val="24"/>
              </w:rPr>
            </w:pPr>
            <w:r>
              <w:rPr>
                <w:sz w:val="24"/>
                <w:szCs w:val="24"/>
              </w:rPr>
              <w:t>3/23</w:t>
            </w:r>
          </w:p>
        </w:tc>
        <w:tc>
          <w:tcPr>
            <w:tcW w:w="8483" w:type="dxa"/>
          </w:tcPr>
          <w:p w:rsidR="00EE357D" w:rsidRDefault="00EE357D" w:rsidP="0014673A">
            <w:pPr>
              <w:jc w:val="center"/>
              <w:rPr>
                <w:sz w:val="24"/>
                <w:szCs w:val="24"/>
              </w:rPr>
            </w:pPr>
          </w:p>
          <w:p w:rsidR="00EE357D" w:rsidRDefault="00EE357D" w:rsidP="0014673A">
            <w:pPr>
              <w:jc w:val="center"/>
              <w:rPr>
                <w:sz w:val="24"/>
                <w:szCs w:val="24"/>
              </w:rPr>
            </w:pPr>
            <w:r>
              <w:rPr>
                <w:sz w:val="24"/>
                <w:szCs w:val="24"/>
              </w:rPr>
              <w:t xml:space="preserve">RTTP: </w:t>
            </w:r>
            <w:r w:rsidRPr="00B3576D">
              <w:rPr>
                <w:sz w:val="24"/>
                <w:szCs w:val="24"/>
              </w:rPr>
              <w:t>Red Clay</w:t>
            </w:r>
            <w:r>
              <w:rPr>
                <w:sz w:val="24"/>
                <w:szCs w:val="24"/>
              </w:rPr>
              <w:t xml:space="preserve"> Council</w:t>
            </w:r>
          </w:p>
          <w:p w:rsidR="00EE357D" w:rsidRDefault="00EE357D" w:rsidP="0014673A">
            <w:pPr>
              <w:jc w:val="center"/>
              <w:rPr>
                <w:sz w:val="24"/>
                <w:szCs w:val="24"/>
              </w:rPr>
            </w:pPr>
          </w:p>
          <w:p w:rsidR="00EE357D" w:rsidRDefault="00EE357D" w:rsidP="0014673A">
            <w:pPr>
              <w:jc w:val="center"/>
              <w:rPr>
                <w:b/>
                <w:sz w:val="24"/>
                <w:szCs w:val="24"/>
              </w:rPr>
            </w:pPr>
            <w:r w:rsidRPr="00B46832">
              <w:rPr>
                <w:b/>
                <w:sz w:val="24"/>
                <w:szCs w:val="24"/>
              </w:rPr>
              <w:t>Red Clay Constituency Report #</w:t>
            </w:r>
            <w:r>
              <w:rPr>
                <w:b/>
                <w:sz w:val="24"/>
                <w:szCs w:val="24"/>
              </w:rPr>
              <w:t>2</w:t>
            </w:r>
            <w:r w:rsidRPr="00B46832">
              <w:rPr>
                <w:b/>
                <w:sz w:val="24"/>
                <w:szCs w:val="24"/>
              </w:rPr>
              <w:t xml:space="preserve"> Drafts Due</w:t>
            </w:r>
          </w:p>
          <w:p w:rsidR="00EE357D" w:rsidRPr="00B3576D" w:rsidRDefault="00EE357D" w:rsidP="0014673A">
            <w:pPr>
              <w:jc w:val="center"/>
              <w:rPr>
                <w:sz w:val="24"/>
                <w:szCs w:val="24"/>
              </w:rPr>
            </w:pPr>
          </w:p>
        </w:tc>
      </w:tr>
      <w:tr w:rsidR="00EE357D" w:rsidRPr="004F2C14" w:rsidTr="0014673A">
        <w:trPr>
          <w:trHeight w:val="552"/>
        </w:trPr>
        <w:tc>
          <w:tcPr>
            <w:tcW w:w="805" w:type="dxa"/>
            <w:shd w:val="clear" w:color="auto" w:fill="auto"/>
          </w:tcPr>
          <w:p w:rsidR="00EE357D" w:rsidRPr="004F2C14" w:rsidRDefault="00EE357D" w:rsidP="0014673A">
            <w:pPr>
              <w:rPr>
                <w:sz w:val="24"/>
                <w:szCs w:val="24"/>
              </w:rPr>
            </w:pPr>
            <w:r>
              <w:rPr>
                <w:sz w:val="24"/>
                <w:szCs w:val="24"/>
              </w:rPr>
              <w:lastRenderedPageBreak/>
              <w:t>3/28</w:t>
            </w:r>
          </w:p>
        </w:tc>
        <w:tc>
          <w:tcPr>
            <w:tcW w:w="8483" w:type="dxa"/>
          </w:tcPr>
          <w:p w:rsidR="00EE357D" w:rsidRDefault="00EE357D" w:rsidP="0014673A">
            <w:pPr>
              <w:jc w:val="center"/>
              <w:rPr>
                <w:i/>
                <w:sz w:val="24"/>
                <w:szCs w:val="24"/>
              </w:rPr>
            </w:pPr>
          </w:p>
          <w:p w:rsidR="00EE357D" w:rsidRDefault="00EE357D" w:rsidP="0014673A">
            <w:pPr>
              <w:jc w:val="center"/>
              <w:rPr>
                <w:sz w:val="24"/>
                <w:szCs w:val="24"/>
              </w:rPr>
            </w:pPr>
            <w:r w:rsidRPr="00DE5CF7">
              <w:rPr>
                <w:i/>
                <w:sz w:val="24"/>
                <w:szCs w:val="24"/>
              </w:rPr>
              <w:t>First Peoples</w:t>
            </w:r>
            <w:r>
              <w:rPr>
                <w:sz w:val="24"/>
                <w:szCs w:val="24"/>
              </w:rPr>
              <w:t>: Chapter 6</w:t>
            </w:r>
          </w:p>
          <w:p w:rsidR="00EE357D" w:rsidRPr="00F26BDF" w:rsidRDefault="00EE357D" w:rsidP="0014673A">
            <w:pPr>
              <w:jc w:val="center"/>
              <w:rPr>
                <w:sz w:val="24"/>
                <w:szCs w:val="24"/>
              </w:rPr>
            </w:pPr>
          </w:p>
        </w:tc>
      </w:tr>
      <w:tr w:rsidR="00EE357D" w:rsidRPr="004F2C14" w:rsidTr="0014673A">
        <w:trPr>
          <w:trHeight w:val="552"/>
        </w:trPr>
        <w:tc>
          <w:tcPr>
            <w:tcW w:w="805" w:type="dxa"/>
            <w:shd w:val="clear" w:color="auto" w:fill="auto"/>
          </w:tcPr>
          <w:p w:rsidR="00EE357D" w:rsidRPr="004F2C14" w:rsidRDefault="00EE357D" w:rsidP="0014673A">
            <w:pPr>
              <w:rPr>
                <w:sz w:val="24"/>
                <w:szCs w:val="24"/>
              </w:rPr>
            </w:pPr>
            <w:r>
              <w:rPr>
                <w:sz w:val="24"/>
                <w:szCs w:val="24"/>
              </w:rPr>
              <w:t>3/30</w:t>
            </w:r>
          </w:p>
        </w:tc>
        <w:tc>
          <w:tcPr>
            <w:tcW w:w="8483" w:type="dxa"/>
          </w:tcPr>
          <w:p w:rsidR="00EE357D" w:rsidRDefault="00EE357D" w:rsidP="0014673A">
            <w:pPr>
              <w:jc w:val="center"/>
              <w:rPr>
                <w:sz w:val="24"/>
                <w:szCs w:val="24"/>
              </w:rPr>
            </w:pPr>
          </w:p>
          <w:p w:rsidR="00EE357D" w:rsidRDefault="00EE357D" w:rsidP="0014673A">
            <w:pPr>
              <w:jc w:val="center"/>
              <w:rPr>
                <w:sz w:val="24"/>
                <w:szCs w:val="24"/>
              </w:rPr>
            </w:pPr>
            <w:r w:rsidRPr="003063E7">
              <w:rPr>
                <w:sz w:val="24"/>
                <w:szCs w:val="24"/>
              </w:rPr>
              <w:t>BDC: “Sand Creek”</w:t>
            </w:r>
          </w:p>
          <w:p w:rsidR="00EE357D" w:rsidRPr="003063E7" w:rsidRDefault="00EE357D" w:rsidP="0014673A">
            <w:pPr>
              <w:jc w:val="center"/>
              <w:rPr>
                <w:sz w:val="24"/>
                <w:szCs w:val="24"/>
              </w:rPr>
            </w:pPr>
          </w:p>
          <w:p w:rsidR="00EE357D" w:rsidRDefault="00EE357D" w:rsidP="0014673A">
            <w:pPr>
              <w:jc w:val="center"/>
              <w:rPr>
                <w:b/>
                <w:sz w:val="24"/>
                <w:szCs w:val="24"/>
              </w:rPr>
            </w:pPr>
            <w:r>
              <w:rPr>
                <w:b/>
                <w:sz w:val="24"/>
                <w:szCs w:val="24"/>
              </w:rPr>
              <w:t xml:space="preserve">RTTP Final Copy Written Assignments Due </w:t>
            </w:r>
          </w:p>
          <w:p w:rsidR="00EE357D" w:rsidRPr="008842C2" w:rsidRDefault="00EE357D" w:rsidP="0014673A">
            <w:pPr>
              <w:jc w:val="center"/>
              <w:rPr>
                <w:b/>
                <w:sz w:val="24"/>
                <w:szCs w:val="24"/>
              </w:rPr>
            </w:pPr>
          </w:p>
        </w:tc>
      </w:tr>
      <w:tr w:rsidR="00EE357D" w:rsidRPr="004F2C14" w:rsidTr="0014673A">
        <w:trPr>
          <w:trHeight w:val="552"/>
        </w:trPr>
        <w:tc>
          <w:tcPr>
            <w:tcW w:w="805" w:type="dxa"/>
            <w:shd w:val="clear" w:color="auto" w:fill="auto"/>
          </w:tcPr>
          <w:p w:rsidR="00EE357D" w:rsidRPr="004F2C14" w:rsidRDefault="00EE357D" w:rsidP="0014673A">
            <w:pPr>
              <w:rPr>
                <w:sz w:val="24"/>
                <w:szCs w:val="24"/>
              </w:rPr>
            </w:pPr>
            <w:r>
              <w:rPr>
                <w:sz w:val="24"/>
                <w:szCs w:val="24"/>
              </w:rPr>
              <w:t>4/4</w:t>
            </w:r>
          </w:p>
        </w:tc>
        <w:tc>
          <w:tcPr>
            <w:tcW w:w="8483" w:type="dxa"/>
          </w:tcPr>
          <w:p w:rsidR="00EE357D" w:rsidRDefault="00EE357D" w:rsidP="0014673A">
            <w:pPr>
              <w:jc w:val="center"/>
              <w:rPr>
                <w:i/>
                <w:sz w:val="24"/>
                <w:szCs w:val="24"/>
              </w:rPr>
            </w:pPr>
          </w:p>
          <w:p w:rsidR="00EE357D" w:rsidRDefault="00EE357D" w:rsidP="0014673A">
            <w:pPr>
              <w:jc w:val="center"/>
              <w:rPr>
                <w:sz w:val="24"/>
                <w:szCs w:val="24"/>
              </w:rPr>
            </w:pPr>
            <w:r w:rsidRPr="00DE5CF7">
              <w:rPr>
                <w:i/>
                <w:sz w:val="24"/>
                <w:szCs w:val="24"/>
              </w:rPr>
              <w:t>First Peoples</w:t>
            </w:r>
            <w:r>
              <w:rPr>
                <w:sz w:val="24"/>
                <w:szCs w:val="24"/>
              </w:rPr>
              <w:t>: Chapter 7</w:t>
            </w:r>
          </w:p>
          <w:p w:rsidR="00EE357D" w:rsidRPr="00E63F80" w:rsidRDefault="00EE357D" w:rsidP="0014673A">
            <w:pPr>
              <w:jc w:val="center"/>
              <w:rPr>
                <w:b/>
                <w:sz w:val="24"/>
                <w:szCs w:val="24"/>
              </w:rPr>
            </w:pPr>
          </w:p>
        </w:tc>
      </w:tr>
      <w:tr w:rsidR="00EE357D" w:rsidRPr="004F2C14" w:rsidTr="0014673A">
        <w:trPr>
          <w:trHeight w:val="552"/>
        </w:trPr>
        <w:tc>
          <w:tcPr>
            <w:tcW w:w="805" w:type="dxa"/>
            <w:shd w:val="clear" w:color="auto" w:fill="auto"/>
          </w:tcPr>
          <w:p w:rsidR="00EE357D" w:rsidRPr="004F2C14" w:rsidRDefault="00EE357D" w:rsidP="0014673A">
            <w:pPr>
              <w:rPr>
                <w:sz w:val="24"/>
                <w:szCs w:val="24"/>
              </w:rPr>
            </w:pPr>
            <w:r>
              <w:rPr>
                <w:sz w:val="24"/>
                <w:szCs w:val="24"/>
              </w:rPr>
              <w:t>4/6</w:t>
            </w:r>
          </w:p>
        </w:tc>
        <w:tc>
          <w:tcPr>
            <w:tcW w:w="8483" w:type="dxa"/>
          </w:tcPr>
          <w:p w:rsidR="00EE357D" w:rsidRDefault="00EE357D" w:rsidP="0014673A">
            <w:pPr>
              <w:jc w:val="center"/>
              <w:rPr>
                <w:sz w:val="24"/>
                <w:szCs w:val="24"/>
              </w:rPr>
            </w:pPr>
          </w:p>
          <w:p w:rsidR="00EE357D" w:rsidRDefault="00EE357D" w:rsidP="0014673A">
            <w:pPr>
              <w:jc w:val="center"/>
              <w:rPr>
                <w:sz w:val="24"/>
                <w:szCs w:val="24"/>
              </w:rPr>
            </w:pPr>
            <w:r w:rsidRPr="003063E7">
              <w:rPr>
                <w:sz w:val="24"/>
                <w:szCs w:val="24"/>
              </w:rPr>
              <w:t>BDC: “Laguna Baseball Controversy”</w:t>
            </w:r>
          </w:p>
          <w:p w:rsidR="00EE357D" w:rsidRPr="003063E7" w:rsidRDefault="00EE357D" w:rsidP="0014673A">
            <w:pPr>
              <w:jc w:val="center"/>
              <w:rPr>
                <w:sz w:val="24"/>
                <w:szCs w:val="24"/>
              </w:rPr>
            </w:pPr>
          </w:p>
        </w:tc>
      </w:tr>
      <w:tr w:rsidR="00EE357D" w:rsidRPr="004F2C14" w:rsidTr="0014673A">
        <w:trPr>
          <w:trHeight w:val="552"/>
        </w:trPr>
        <w:tc>
          <w:tcPr>
            <w:tcW w:w="805" w:type="dxa"/>
            <w:shd w:val="clear" w:color="auto" w:fill="auto"/>
          </w:tcPr>
          <w:p w:rsidR="00EE357D" w:rsidRPr="004F2C14" w:rsidRDefault="00EE357D" w:rsidP="0014673A">
            <w:pPr>
              <w:rPr>
                <w:sz w:val="24"/>
                <w:szCs w:val="24"/>
              </w:rPr>
            </w:pPr>
            <w:r>
              <w:rPr>
                <w:sz w:val="24"/>
                <w:szCs w:val="24"/>
              </w:rPr>
              <w:t>4/11</w:t>
            </w:r>
          </w:p>
        </w:tc>
        <w:tc>
          <w:tcPr>
            <w:tcW w:w="8483" w:type="dxa"/>
          </w:tcPr>
          <w:p w:rsidR="00EE357D" w:rsidRDefault="00EE357D" w:rsidP="0014673A">
            <w:pPr>
              <w:jc w:val="center"/>
              <w:rPr>
                <w:i/>
                <w:sz w:val="24"/>
                <w:szCs w:val="24"/>
              </w:rPr>
            </w:pPr>
          </w:p>
          <w:p w:rsidR="00EE357D" w:rsidRDefault="00EE357D" w:rsidP="0014673A">
            <w:pPr>
              <w:jc w:val="center"/>
              <w:rPr>
                <w:sz w:val="24"/>
                <w:szCs w:val="24"/>
              </w:rPr>
            </w:pPr>
            <w:r w:rsidRPr="00DE5CF7">
              <w:rPr>
                <w:i/>
                <w:sz w:val="24"/>
                <w:szCs w:val="24"/>
              </w:rPr>
              <w:t>First Peoples</w:t>
            </w:r>
            <w:r>
              <w:rPr>
                <w:sz w:val="24"/>
                <w:szCs w:val="24"/>
              </w:rPr>
              <w:t>: Chapter 8</w:t>
            </w:r>
          </w:p>
          <w:p w:rsidR="00EE357D" w:rsidRPr="004F2C14" w:rsidRDefault="00EE357D" w:rsidP="0014673A">
            <w:pPr>
              <w:jc w:val="center"/>
              <w:rPr>
                <w:sz w:val="24"/>
                <w:szCs w:val="24"/>
              </w:rPr>
            </w:pPr>
          </w:p>
        </w:tc>
      </w:tr>
      <w:tr w:rsidR="00EE357D" w:rsidRPr="004F2C14" w:rsidTr="0014673A">
        <w:trPr>
          <w:trHeight w:val="552"/>
        </w:trPr>
        <w:tc>
          <w:tcPr>
            <w:tcW w:w="805" w:type="dxa"/>
            <w:shd w:val="clear" w:color="auto" w:fill="auto"/>
          </w:tcPr>
          <w:p w:rsidR="00EE357D" w:rsidRPr="004F2C14" w:rsidRDefault="00EE357D" w:rsidP="0014673A">
            <w:pPr>
              <w:rPr>
                <w:sz w:val="24"/>
                <w:szCs w:val="24"/>
              </w:rPr>
            </w:pPr>
            <w:r>
              <w:rPr>
                <w:sz w:val="24"/>
                <w:szCs w:val="24"/>
              </w:rPr>
              <w:t>4/13</w:t>
            </w:r>
          </w:p>
        </w:tc>
        <w:tc>
          <w:tcPr>
            <w:tcW w:w="8483" w:type="dxa"/>
          </w:tcPr>
          <w:p w:rsidR="00EE357D" w:rsidRDefault="00EE357D" w:rsidP="0014673A">
            <w:pPr>
              <w:jc w:val="center"/>
              <w:rPr>
                <w:b/>
                <w:sz w:val="24"/>
                <w:szCs w:val="24"/>
              </w:rPr>
            </w:pPr>
          </w:p>
          <w:p w:rsidR="00EE357D" w:rsidRPr="00CB39DF" w:rsidRDefault="00EE357D" w:rsidP="0014673A">
            <w:pPr>
              <w:jc w:val="center"/>
              <w:rPr>
                <w:b/>
                <w:sz w:val="24"/>
                <w:szCs w:val="24"/>
              </w:rPr>
            </w:pPr>
            <w:r w:rsidRPr="003063E7">
              <w:rPr>
                <w:b/>
                <w:sz w:val="24"/>
                <w:szCs w:val="24"/>
              </w:rPr>
              <w:t>BDC Documents Project Due</w:t>
            </w:r>
          </w:p>
        </w:tc>
      </w:tr>
      <w:tr w:rsidR="00EE357D" w:rsidRPr="004F2C14" w:rsidTr="0014673A">
        <w:trPr>
          <w:trHeight w:val="552"/>
        </w:trPr>
        <w:tc>
          <w:tcPr>
            <w:tcW w:w="805" w:type="dxa"/>
            <w:shd w:val="clear" w:color="auto" w:fill="auto"/>
          </w:tcPr>
          <w:p w:rsidR="00EE357D" w:rsidRPr="004F2C14" w:rsidRDefault="00EE357D" w:rsidP="0014673A">
            <w:pPr>
              <w:rPr>
                <w:sz w:val="24"/>
                <w:szCs w:val="24"/>
              </w:rPr>
            </w:pPr>
            <w:r>
              <w:rPr>
                <w:sz w:val="24"/>
                <w:szCs w:val="24"/>
              </w:rPr>
              <w:t>4/18</w:t>
            </w:r>
          </w:p>
        </w:tc>
        <w:tc>
          <w:tcPr>
            <w:tcW w:w="8483" w:type="dxa"/>
          </w:tcPr>
          <w:p w:rsidR="00EE357D" w:rsidRDefault="00EE357D" w:rsidP="0014673A">
            <w:pPr>
              <w:jc w:val="center"/>
              <w:rPr>
                <w:i/>
                <w:sz w:val="24"/>
                <w:szCs w:val="24"/>
              </w:rPr>
            </w:pPr>
          </w:p>
          <w:p w:rsidR="00EE357D" w:rsidRDefault="00EE357D" w:rsidP="0014673A">
            <w:pPr>
              <w:jc w:val="center"/>
              <w:rPr>
                <w:sz w:val="24"/>
                <w:szCs w:val="24"/>
              </w:rPr>
            </w:pPr>
            <w:r w:rsidRPr="00DE5CF7">
              <w:rPr>
                <w:i/>
                <w:sz w:val="24"/>
                <w:szCs w:val="24"/>
              </w:rPr>
              <w:t>First Peoples</w:t>
            </w:r>
            <w:r>
              <w:rPr>
                <w:sz w:val="24"/>
                <w:szCs w:val="24"/>
              </w:rPr>
              <w:t>: Chapter 9</w:t>
            </w:r>
          </w:p>
          <w:p w:rsidR="00EE357D" w:rsidRPr="0048789F" w:rsidRDefault="00EE357D" w:rsidP="0014673A">
            <w:pPr>
              <w:jc w:val="center"/>
              <w:rPr>
                <w:i/>
                <w:sz w:val="24"/>
                <w:szCs w:val="24"/>
              </w:rPr>
            </w:pPr>
          </w:p>
        </w:tc>
      </w:tr>
      <w:tr w:rsidR="00EE357D" w:rsidRPr="004F2C14" w:rsidTr="0014673A">
        <w:trPr>
          <w:trHeight w:val="552"/>
        </w:trPr>
        <w:tc>
          <w:tcPr>
            <w:tcW w:w="805" w:type="dxa"/>
            <w:shd w:val="clear" w:color="auto" w:fill="auto"/>
          </w:tcPr>
          <w:p w:rsidR="00EE357D" w:rsidRPr="004F2C14" w:rsidRDefault="00EE357D" w:rsidP="0014673A">
            <w:pPr>
              <w:rPr>
                <w:sz w:val="24"/>
                <w:szCs w:val="24"/>
              </w:rPr>
            </w:pPr>
            <w:r>
              <w:rPr>
                <w:sz w:val="24"/>
                <w:szCs w:val="24"/>
              </w:rPr>
              <w:t>4/20</w:t>
            </w:r>
          </w:p>
        </w:tc>
        <w:tc>
          <w:tcPr>
            <w:tcW w:w="8483" w:type="dxa"/>
          </w:tcPr>
          <w:p w:rsidR="00EE357D" w:rsidRDefault="00EE357D" w:rsidP="0014673A">
            <w:pPr>
              <w:jc w:val="center"/>
              <w:rPr>
                <w:sz w:val="24"/>
                <w:szCs w:val="24"/>
              </w:rPr>
            </w:pPr>
          </w:p>
          <w:p w:rsidR="00EE357D" w:rsidRDefault="00EE357D" w:rsidP="0014673A">
            <w:pPr>
              <w:jc w:val="center"/>
              <w:rPr>
                <w:sz w:val="24"/>
                <w:szCs w:val="24"/>
              </w:rPr>
            </w:pPr>
            <w:r>
              <w:rPr>
                <w:sz w:val="24"/>
                <w:szCs w:val="24"/>
              </w:rPr>
              <w:t>Ch.9</w:t>
            </w:r>
            <w:r w:rsidRPr="00450FBA">
              <w:rPr>
                <w:sz w:val="24"/>
                <w:szCs w:val="24"/>
              </w:rPr>
              <w:t xml:space="preserve"> continued</w:t>
            </w:r>
          </w:p>
          <w:p w:rsidR="00EE357D" w:rsidRPr="00450FBA" w:rsidRDefault="00EE357D" w:rsidP="0014673A">
            <w:pPr>
              <w:jc w:val="center"/>
              <w:rPr>
                <w:sz w:val="24"/>
                <w:szCs w:val="24"/>
              </w:rPr>
            </w:pPr>
          </w:p>
        </w:tc>
      </w:tr>
      <w:tr w:rsidR="00EE357D" w:rsidRPr="004F2C14" w:rsidTr="0014673A">
        <w:trPr>
          <w:trHeight w:val="665"/>
        </w:trPr>
        <w:tc>
          <w:tcPr>
            <w:tcW w:w="805" w:type="dxa"/>
            <w:shd w:val="clear" w:color="auto" w:fill="auto"/>
          </w:tcPr>
          <w:p w:rsidR="00EE357D" w:rsidRPr="004F2C14" w:rsidRDefault="00EE357D" w:rsidP="0014673A">
            <w:pPr>
              <w:rPr>
                <w:sz w:val="24"/>
                <w:szCs w:val="24"/>
              </w:rPr>
            </w:pPr>
            <w:r>
              <w:rPr>
                <w:sz w:val="24"/>
                <w:szCs w:val="24"/>
              </w:rPr>
              <w:lastRenderedPageBreak/>
              <w:t>4/25</w:t>
            </w:r>
          </w:p>
        </w:tc>
        <w:tc>
          <w:tcPr>
            <w:tcW w:w="8483" w:type="dxa"/>
          </w:tcPr>
          <w:p w:rsidR="00EE357D" w:rsidRDefault="00EE357D" w:rsidP="0014673A">
            <w:pPr>
              <w:jc w:val="center"/>
              <w:rPr>
                <w:i/>
                <w:sz w:val="24"/>
                <w:szCs w:val="24"/>
              </w:rPr>
            </w:pPr>
          </w:p>
          <w:p w:rsidR="00EE357D" w:rsidRDefault="00EE357D" w:rsidP="0014673A">
            <w:pPr>
              <w:jc w:val="center"/>
              <w:rPr>
                <w:sz w:val="24"/>
                <w:szCs w:val="24"/>
              </w:rPr>
            </w:pPr>
            <w:r w:rsidRPr="00DE5CF7">
              <w:rPr>
                <w:i/>
                <w:sz w:val="24"/>
                <w:szCs w:val="24"/>
              </w:rPr>
              <w:t>First Peoples</w:t>
            </w:r>
            <w:r>
              <w:rPr>
                <w:sz w:val="24"/>
                <w:szCs w:val="24"/>
              </w:rPr>
              <w:t>: Chapter 10</w:t>
            </w:r>
          </w:p>
          <w:p w:rsidR="00EE357D" w:rsidRPr="004F2C14" w:rsidRDefault="00EE357D" w:rsidP="0014673A">
            <w:pPr>
              <w:jc w:val="center"/>
              <w:rPr>
                <w:sz w:val="24"/>
                <w:szCs w:val="24"/>
              </w:rPr>
            </w:pPr>
          </w:p>
        </w:tc>
      </w:tr>
      <w:tr w:rsidR="00EE357D" w:rsidRPr="004F2C14" w:rsidTr="0014673A">
        <w:trPr>
          <w:trHeight w:val="552"/>
        </w:trPr>
        <w:tc>
          <w:tcPr>
            <w:tcW w:w="805" w:type="dxa"/>
            <w:shd w:val="clear" w:color="auto" w:fill="auto"/>
          </w:tcPr>
          <w:p w:rsidR="00EE357D" w:rsidRPr="004F2C14" w:rsidRDefault="00EE357D" w:rsidP="0014673A">
            <w:pPr>
              <w:rPr>
                <w:sz w:val="24"/>
                <w:szCs w:val="24"/>
              </w:rPr>
            </w:pPr>
            <w:r>
              <w:rPr>
                <w:sz w:val="24"/>
                <w:szCs w:val="24"/>
              </w:rPr>
              <w:t>4/27</w:t>
            </w:r>
          </w:p>
        </w:tc>
        <w:tc>
          <w:tcPr>
            <w:tcW w:w="8483" w:type="dxa"/>
          </w:tcPr>
          <w:p w:rsidR="00EE357D" w:rsidRDefault="00EE357D" w:rsidP="0014673A">
            <w:pPr>
              <w:jc w:val="center"/>
              <w:rPr>
                <w:sz w:val="24"/>
                <w:szCs w:val="24"/>
              </w:rPr>
            </w:pPr>
          </w:p>
          <w:p w:rsidR="00EE357D" w:rsidRDefault="00EE357D" w:rsidP="0014673A">
            <w:pPr>
              <w:jc w:val="center"/>
              <w:rPr>
                <w:sz w:val="24"/>
                <w:szCs w:val="24"/>
              </w:rPr>
            </w:pPr>
            <w:r>
              <w:rPr>
                <w:sz w:val="24"/>
                <w:szCs w:val="24"/>
              </w:rPr>
              <w:t>Ch.10 continued</w:t>
            </w:r>
          </w:p>
          <w:p w:rsidR="00EE357D" w:rsidRPr="004F2C14" w:rsidRDefault="00EE357D" w:rsidP="0014673A">
            <w:pPr>
              <w:jc w:val="center"/>
              <w:rPr>
                <w:sz w:val="24"/>
                <w:szCs w:val="24"/>
              </w:rPr>
            </w:pPr>
          </w:p>
        </w:tc>
      </w:tr>
      <w:tr w:rsidR="00EE357D" w:rsidRPr="004F2C14" w:rsidTr="0014673A">
        <w:trPr>
          <w:trHeight w:val="552"/>
        </w:trPr>
        <w:tc>
          <w:tcPr>
            <w:tcW w:w="805" w:type="dxa"/>
            <w:shd w:val="clear" w:color="auto" w:fill="auto"/>
          </w:tcPr>
          <w:p w:rsidR="00EE357D" w:rsidRDefault="00EE357D" w:rsidP="0014673A">
            <w:pPr>
              <w:rPr>
                <w:sz w:val="24"/>
                <w:szCs w:val="24"/>
              </w:rPr>
            </w:pPr>
            <w:r>
              <w:rPr>
                <w:sz w:val="24"/>
                <w:szCs w:val="24"/>
              </w:rPr>
              <w:t>5/1-5/5</w:t>
            </w:r>
          </w:p>
          <w:p w:rsidR="00EE357D" w:rsidRPr="004F2C14" w:rsidRDefault="00EE357D" w:rsidP="0014673A">
            <w:pPr>
              <w:rPr>
                <w:sz w:val="24"/>
                <w:szCs w:val="24"/>
              </w:rPr>
            </w:pPr>
          </w:p>
        </w:tc>
        <w:tc>
          <w:tcPr>
            <w:tcW w:w="8483" w:type="dxa"/>
          </w:tcPr>
          <w:p w:rsidR="00EE357D" w:rsidRDefault="00EE357D" w:rsidP="0014673A">
            <w:pPr>
              <w:jc w:val="center"/>
              <w:rPr>
                <w:b/>
                <w:sz w:val="24"/>
                <w:szCs w:val="24"/>
              </w:rPr>
            </w:pPr>
            <w:r w:rsidRPr="004F2C14">
              <w:rPr>
                <w:b/>
                <w:sz w:val="24"/>
                <w:szCs w:val="24"/>
              </w:rPr>
              <w:t>Final Exams</w:t>
            </w:r>
            <w:r>
              <w:rPr>
                <w:b/>
                <w:sz w:val="24"/>
                <w:szCs w:val="24"/>
              </w:rPr>
              <w:t xml:space="preserve"> – </w:t>
            </w:r>
          </w:p>
          <w:p w:rsidR="00EE357D" w:rsidRPr="004F2C14" w:rsidRDefault="00EE357D" w:rsidP="0014673A">
            <w:pPr>
              <w:jc w:val="center"/>
              <w:rPr>
                <w:b/>
                <w:sz w:val="24"/>
                <w:szCs w:val="24"/>
              </w:rPr>
            </w:pPr>
          </w:p>
          <w:p w:rsidR="00EE357D" w:rsidRPr="004F2C14" w:rsidRDefault="00EE357D" w:rsidP="0014673A">
            <w:pPr>
              <w:jc w:val="center"/>
              <w:rPr>
                <w:b/>
                <w:sz w:val="24"/>
                <w:szCs w:val="24"/>
              </w:rPr>
            </w:pPr>
            <w:r w:rsidRPr="004C4F38">
              <w:rPr>
                <w:b/>
                <w:sz w:val="24"/>
                <w:szCs w:val="24"/>
              </w:rPr>
              <w:t xml:space="preserve"> </w:t>
            </w:r>
            <w:r>
              <w:rPr>
                <w:b/>
                <w:sz w:val="24"/>
                <w:szCs w:val="24"/>
              </w:rPr>
              <w:t>Tuesday 5/2 from 4:00-5:50</w:t>
            </w:r>
          </w:p>
          <w:p w:rsidR="00EE357D" w:rsidRPr="004F2C14" w:rsidRDefault="00EE357D" w:rsidP="0014673A">
            <w:pPr>
              <w:jc w:val="center"/>
              <w:rPr>
                <w:sz w:val="24"/>
                <w:szCs w:val="24"/>
              </w:rPr>
            </w:pPr>
            <w:r>
              <w:rPr>
                <w:sz w:val="24"/>
                <w:szCs w:val="24"/>
              </w:rPr>
              <w:t xml:space="preserve"> </w:t>
            </w:r>
          </w:p>
        </w:tc>
      </w:tr>
    </w:tbl>
    <w:p w:rsidR="00EE357D" w:rsidRPr="004F2C14" w:rsidRDefault="00EE357D" w:rsidP="00EE357D">
      <w:pPr>
        <w:rPr>
          <w:b/>
          <w:bCs/>
          <w:sz w:val="24"/>
          <w:szCs w:val="24"/>
        </w:rPr>
      </w:pPr>
    </w:p>
    <w:p w:rsidR="00EE357D" w:rsidRPr="004F2C14" w:rsidRDefault="00EE357D" w:rsidP="00EE357D">
      <w:pPr>
        <w:rPr>
          <w:b/>
          <w:bCs/>
          <w:sz w:val="24"/>
          <w:szCs w:val="24"/>
        </w:rPr>
      </w:pPr>
      <w:r w:rsidRPr="004F2C14">
        <w:rPr>
          <w:b/>
          <w:bCs/>
          <w:sz w:val="24"/>
          <w:szCs w:val="24"/>
        </w:rPr>
        <w:t>The instructor reserves the right to change this schedule.</w:t>
      </w:r>
    </w:p>
    <w:p w:rsidR="00EE357D" w:rsidRPr="004F2C14" w:rsidRDefault="00EE357D" w:rsidP="00EE357D">
      <w:pPr>
        <w:rPr>
          <w:b/>
          <w:bCs/>
          <w:sz w:val="24"/>
          <w:szCs w:val="24"/>
        </w:rPr>
      </w:pPr>
    </w:p>
    <w:p w:rsidR="00EE357D" w:rsidRPr="004F2C14" w:rsidRDefault="00EE357D" w:rsidP="00EE357D">
      <w:pPr>
        <w:rPr>
          <w:b/>
          <w:bCs/>
          <w:sz w:val="24"/>
          <w:szCs w:val="24"/>
        </w:rPr>
      </w:pPr>
    </w:p>
    <w:p w:rsidR="00EE357D" w:rsidRPr="004F2C14" w:rsidRDefault="00EE357D" w:rsidP="00EE357D">
      <w:pPr>
        <w:jc w:val="center"/>
        <w:rPr>
          <w:b/>
          <w:bCs/>
          <w:sz w:val="24"/>
          <w:szCs w:val="24"/>
        </w:rPr>
      </w:pPr>
      <w:r w:rsidRPr="004F2C14">
        <w:rPr>
          <w:noProof/>
          <w:vanish/>
          <w:color w:val="0000FF"/>
          <w:sz w:val="24"/>
          <w:szCs w:val="24"/>
        </w:rPr>
        <w:drawing>
          <wp:inline distT="0" distB="0" distL="0" distR="0" wp14:anchorId="20787B48" wp14:editId="491E3B9E">
            <wp:extent cx="2181225" cy="2095500"/>
            <wp:effectExtent l="19050" t="0" r="9525" b="0"/>
            <wp:docPr id="5" name="rg_hi" descr="http://t2.gstatic.com/images?q=tbn:ANd9GcTbY7U-Wgaic6lFPMl-wfF7a46_JjRkZxFNfMb_d3-qelzjrj4&amp;t=1&amp;usg=__0-GkcEOM3RxBPimEZMBQVXbxFw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bY7U-Wgaic6lFPMl-wfF7a46_JjRkZxFNfMb_d3-qelzjrj4&amp;t=1&amp;usg=__0-GkcEOM3RxBPimEZMBQVXbxFwk=">
                      <a:hlinkClick r:id="rId9"/>
                    </pic:cNvPr>
                    <pic:cNvPicPr>
                      <a:picLocks noChangeAspect="1" noChangeArrowheads="1"/>
                    </pic:cNvPicPr>
                  </pic:nvPicPr>
                  <pic:blipFill>
                    <a:blip r:embed="rId10"/>
                    <a:srcRect/>
                    <a:stretch>
                      <a:fillRect/>
                    </a:stretch>
                  </pic:blipFill>
                  <pic:spPr bwMode="auto">
                    <a:xfrm>
                      <a:off x="0" y="0"/>
                      <a:ext cx="2181225" cy="2095500"/>
                    </a:xfrm>
                    <a:prstGeom prst="rect">
                      <a:avLst/>
                    </a:prstGeom>
                    <a:noFill/>
                    <a:ln w="9525">
                      <a:noFill/>
                      <a:miter lim="800000"/>
                      <a:headEnd/>
                      <a:tailEnd/>
                    </a:ln>
                  </pic:spPr>
                </pic:pic>
              </a:graphicData>
            </a:graphic>
          </wp:inline>
        </w:drawing>
      </w:r>
    </w:p>
    <w:p w:rsidR="00EE357D" w:rsidRDefault="00EE357D">
      <w:r>
        <w:br w:type="page"/>
      </w:r>
    </w:p>
    <w:p w:rsidR="00EE357D" w:rsidRDefault="00EE357D" w:rsidP="00EE357D">
      <w:pPr>
        <w:jc w:val="center"/>
        <w:rPr>
          <w:b/>
        </w:rPr>
      </w:pPr>
      <w:r w:rsidRPr="00386FAC">
        <w:rPr>
          <w:b/>
        </w:rPr>
        <w:lastRenderedPageBreak/>
        <w:t>HS233 Assignments: Directions and Rubrics</w:t>
      </w:r>
    </w:p>
    <w:p w:rsidR="00EE357D" w:rsidRDefault="00EE357D" w:rsidP="00EE357D">
      <w:pPr>
        <w:jc w:val="center"/>
        <w:rPr>
          <w:b/>
        </w:rPr>
      </w:pPr>
    </w:p>
    <w:p w:rsidR="00EE357D" w:rsidRDefault="00EE357D" w:rsidP="00EE357D">
      <w:pPr>
        <w:jc w:val="center"/>
        <w:rPr>
          <w:b/>
        </w:rPr>
      </w:pPr>
    </w:p>
    <w:p w:rsidR="00EE357D" w:rsidRDefault="00EE357D" w:rsidP="00EE357D">
      <w:pPr>
        <w:rPr>
          <w:b/>
        </w:rPr>
      </w:pPr>
      <w:r>
        <w:rPr>
          <w:b/>
        </w:rPr>
        <w:t>Standing Rock Source Analysis Project</w:t>
      </w:r>
    </w:p>
    <w:p w:rsidR="00EE357D" w:rsidRDefault="00EE357D" w:rsidP="00EE357D">
      <w:pPr>
        <w:rPr>
          <w:b/>
        </w:rPr>
      </w:pPr>
    </w:p>
    <w:p w:rsidR="00EE357D" w:rsidRDefault="00EE357D" w:rsidP="00EE357D">
      <w:r>
        <w:t xml:space="preserve">The 2016 events at Standing Rock present a wealth of sources for analysis of an event that illuminates broad historic themes of sovereignty, economic priorities, and competing voices struggling over power.   Students will choose from one of the following options and create a 1-2 page written paper using Chicago Style formatting.  Please clearly indicate your selected topic. </w:t>
      </w:r>
    </w:p>
    <w:p w:rsidR="00EE357D" w:rsidRDefault="00EE357D" w:rsidP="00EE357D"/>
    <w:p w:rsidR="00EE357D" w:rsidRDefault="00EE357D" w:rsidP="00EE357D">
      <w:r w:rsidRPr="00B10AB8">
        <w:rPr>
          <w:b/>
        </w:rPr>
        <w:t>Option #1:</w:t>
      </w:r>
      <w:r>
        <w:t xml:space="preserve"> Do your own investigation of internet sources and find at least two sources that represent different viewpoints/perspectives.  Write a summary of each source, critique the source (is there reliable evidence, what is the bias, </w:t>
      </w:r>
      <w:proofErr w:type="spellStart"/>
      <w:r>
        <w:t>etc</w:t>
      </w:r>
      <w:proofErr w:type="spellEnd"/>
      <w:r>
        <w:t xml:space="preserve">), and then compare and contrast the two perspectives.  Explain if you think those perspectives are majority or minority perspectives (how you define those terms is up to you – just explain your reasoning).  </w:t>
      </w:r>
    </w:p>
    <w:p w:rsidR="00EE357D" w:rsidRDefault="00EE357D" w:rsidP="00EE357D"/>
    <w:p w:rsidR="00EE357D" w:rsidRDefault="00EE357D" w:rsidP="00EE357D">
      <w:r w:rsidRPr="00B10AB8">
        <w:rPr>
          <w:b/>
        </w:rPr>
        <w:t>Option #2:</w:t>
      </w:r>
      <w:r>
        <w:t xml:space="preserve">  If you have a clear position, explain your own views on Standing Rock.  Who is right and who is wrong and why?  On what basis do you make those decisions about moral and legal judgement?  Find at least two sources to support your viewpoint. </w:t>
      </w:r>
    </w:p>
    <w:p w:rsidR="00EE357D" w:rsidRDefault="00EE357D" w:rsidP="00EE357D"/>
    <w:p w:rsidR="00EE357D" w:rsidRDefault="00EE357D" w:rsidP="00EE357D">
      <w:r w:rsidRPr="00B10AB8">
        <w:rPr>
          <w:b/>
        </w:rPr>
        <w:t>Option #3:</w:t>
      </w:r>
      <w:r>
        <w:t xml:space="preserve">  Select at least two historic events that influenced the events at Standing Rock and explain how each historic event contributed to some aspect of the 2016 events at Standing Rock.  You may go as far back or as recent as you see relevant.  Find at least two sources (total) that provide some evidence to help you explain the events you selected.  </w:t>
      </w:r>
    </w:p>
    <w:p w:rsidR="00EE357D" w:rsidRDefault="00EE357D" w:rsidP="00EE357D"/>
    <w:p w:rsidR="00EE357D" w:rsidRPr="00634357" w:rsidRDefault="00EE357D" w:rsidP="00EE357D">
      <w:r w:rsidRPr="00B10AB8">
        <w:rPr>
          <w:b/>
        </w:rPr>
        <w:t xml:space="preserve">Option #4:  </w:t>
      </w:r>
      <w:r w:rsidRPr="00634357">
        <w:t xml:space="preserve">Create a fictional journal entry, personal letter, newspaper editorial, </w:t>
      </w:r>
      <w:r>
        <w:t xml:space="preserve">or some other written creative work.  Take a clear perspective in your work.  Outline the strongest arguments in support of this perspective and critique at least one counterargument.  Find at least two sources that provide some evidence to help you present the argument and counterargument. </w:t>
      </w:r>
    </w:p>
    <w:p w:rsidR="00EE357D" w:rsidRDefault="00EE357D" w:rsidP="00EE357D">
      <w:pPr>
        <w:rPr>
          <w:b/>
        </w:rPr>
      </w:pPr>
    </w:p>
    <w:p w:rsidR="00EE357D" w:rsidRDefault="00EE357D" w:rsidP="00EE357D">
      <w:pPr>
        <w:rPr>
          <w:b/>
        </w:rPr>
      </w:pPr>
    </w:p>
    <w:p w:rsidR="00EE357D" w:rsidRPr="00B10AB8" w:rsidRDefault="00EE357D" w:rsidP="00EE357D">
      <w:pPr>
        <w:rPr>
          <w:b/>
        </w:rPr>
      </w:pPr>
      <w:r>
        <w:rPr>
          <w:b/>
        </w:rPr>
        <w:t>Standing Rock Source Analysis Project Rubric:</w:t>
      </w:r>
    </w:p>
    <w:p w:rsidR="00EE357D" w:rsidRDefault="00EE357D" w:rsidP="00EE357D"/>
    <w:tbl>
      <w:tblPr>
        <w:tblStyle w:val="TableGrid"/>
        <w:tblW w:w="0" w:type="auto"/>
        <w:tblLook w:val="04A0" w:firstRow="1" w:lastRow="0" w:firstColumn="1" w:lastColumn="0" w:noHBand="0" w:noVBand="1"/>
      </w:tblPr>
      <w:tblGrid>
        <w:gridCol w:w="4675"/>
        <w:gridCol w:w="1890"/>
      </w:tblGrid>
      <w:tr w:rsidR="00EE357D" w:rsidTr="0014673A">
        <w:tc>
          <w:tcPr>
            <w:tcW w:w="6565" w:type="dxa"/>
            <w:gridSpan w:val="2"/>
            <w:shd w:val="clear" w:color="auto" w:fill="B4C6E7" w:themeFill="accent5" w:themeFillTint="66"/>
          </w:tcPr>
          <w:p w:rsidR="00EE357D" w:rsidRPr="00386FAC" w:rsidRDefault="00EE357D" w:rsidP="0014673A">
            <w:pPr>
              <w:rPr>
                <w:b/>
              </w:rPr>
            </w:pPr>
            <w:r w:rsidRPr="00386FAC">
              <w:rPr>
                <w:b/>
              </w:rPr>
              <w:t xml:space="preserve">Content </w:t>
            </w:r>
          </w:p>
        </w:tc>
      </w:tr>
      <w:tr w:rsidR="00EE357D" w:rsidTr="0014673A">
        <w:tc>
          <w:tcPr>
            <w:tcW w:w="4675" w:type="dxa"/>
          </w:tcPr>
          <w:p w:rsidR="00EE357D" w:rsidRDefault="00EE357D" w:rsidP="0014673A">
            <w:r>
              <w:t>Demonstrates depth of thought and thoroughly responds to selected prompt</w:t>
            </w:r>
          </w:p>
        </w:tc>
        <w:tc>
          <w:tcPr>
            <w:tcW w:w="1890" w:type="dxa"/>
          </w:tcPr>
          <w:p w:rsidR="00EE357D" w:rsidRDefault="00EE357D" w:rsidP="0014673A">
            <w:r>
              <w:t xml:space="preserve"> /4</w:t>
            </w:r>
          </w:p>
        </w:tc>
      </w:tr>
      <w:tr w:rsidR="00EE357D" w:rsidTr="0014673A">
        <w:tc>
          <w:tcPr>
            <w:tcW w:w="4675" w:type="dxa"/>
          </w:tcPr>
          <w:p w:rsidR="00EE357D" w:rsidRDefault="00EE357D" w:rsidP="0014673A">
            <w:r>
              <w:t>Clear evidence of using sources</w:t>
            </w:r>
          </w:p>
        </w:tc>
        <w:tc>
          <w:tcPr>
            <w:tcW w:w="1890" w:type="dxa"/>
          </w:tcPr>
          <w:p w:rsidR="00EE357D" w:rsidRDefault="00EE357D" w:rsidP="0014673A">
            <w:r>
              <w:t xml:space="preserve"> /3</w:t>
            </w:r>
          </w:p>
        </w:tc>
      </w:tr>
      <w:tr w:rsidR="00EE357D" w:rsidTr="0014673A">
        <w:tc>
          <w:tcPr>
            <w:tcW w:w="6565" w:type="dxa"/>
            <w:gridSpan w:val="2"/>
            <w:shd w:val="clear" w:color="auto" w:fill="B4C6E7" w:themeFill="accent5" w:themeFillTint="66"/>
          </w:tcPr>
          <w:p w:rsidR="00EE357D" w:rsidRPr="00386FAC" w:rsidRDefault="00EE357D" w:rsidP="0014673A">
            <w:pPr>
              <w:rPr>
                <w:b/>
              </w:rPr>
            </w:pPr>
            <w:r w:rsidRPr="00386FAC">
              <w:rPr>
                <w:b/>
              </w:rPr>
              <w:lastRenderedPageBreak/>
              <w:t>Conventions</w:t>
            </w:r>
          </w:p>
        </w:tc>
      </w:tr>
      <w:tr w:rsidR="00EE357D" w:rsidTr="0014673A">
        <w:tc>
          <w:tcPr>
            <w:tcW w:w="4675" w:type="dxa"/>
          </w:tcPr>
          <w:p w:rsidR="00EE357D" w:rsidRDefault="00EE357D" w:rsidP="0014673A">
            <w:r>
              <w:t xml:space="preserve">Adheres to Standard English expectations. </w:t>
            </w:r>
          </w:p>
        </w:tc>
        <w:tc>
          <w:tcPr>
            <w:tcW w:w="1890" w:type="dxa"/>
          </w:tcPr>
          <w:p w:rsidR="00EE357D" w:rsidRDefault="00EE357D" w:rsidP="0014673A">
            <w:r>
              <w:t xml:space="preserve"> /2</w:t>
            </w:r>
          </w:p>
        </w:tc>
      </w:tr>
      <w:tr w:rsidR="00EE357D" w:rsidTr="0014673A">
        <w:tc>
          <w:tcPr>
            <w:tcW w:w="4675" w:type="dxa"/>
          </w:tcPr>
          <w:p w:rsidR="00EE357D" w:rsidRDefault="00EE357D" w:rsidP="0014673A">
            <w:r>
              <w:t>Chicago Style format</w:t>
            </w:r>
          </w:p>
        </w:tc>
        <w:tc>
          <w:tcPr>
            <w:tcW w:w="1890" w:type="dxa"/>
          </w:tcPr>
          <w:p w:rsidR="00EE357D" w:rsidRDefault="00EE357D" w:rsidP="0014673A">
            <w:r>
              <w:t xml:space="preserve"> /1</w:t>
            </w:r>
          </w:p>
        </w:tc>
      </w:tr>
      <w:tr w:rsidR="00EE357D" w:rsidTr="0014673A">
        <w:tc>
          <w:tcPr>
            <w:tcW w:w="4675" w:type="dxa"/>
          </w:tcPr>
          <w:p w:rsidR="00EE357D" w:rsidRPr="00386FAC" w:rsidRDefault="00EE357D" w:rsidP="0014673A">
            <w:pPr>
              <w:jc w:val="right"/>
              <w:rPr>
                <w:b/>
              </w:rPr>
            </w:pPr>
            <w:r w:rsidRPr="00386FAC">
              <w:rPr>
                <w:b/>
              </w:rPr>
              <w:t xml:space="preserve">Score: </w:t>
            </w:r>
          </w:p>
        </w:tc>
        <w:tc>
          <w:tcPr>
            <w:tcW w:w="1890" w:type="dxa"/>
          </w:tcPr>
          <w:p w:rsidR="00EE357D" w:rsidRDefault="00EE357D" w:rsidP="0014673A">
            <w:r>
              <w:t xml:space="preserve"> /10</w:t>
            </w:r>
          </w:p>
        </w:tc>
      </w:tr>
      <w:tr w:rsidR="00EE357D" w:rsidTr="0014673A">
        <w:tc>
          <w:tcPr>
            <w:tcW w:w="4675" w:type="dxa"/>
          </w:tcPr>
          <w:p w:rsidR="00EE357D" w:rsidRPr="00386FAC" w:rsidRDefault="00EE357D" w:rsidP="0014673A">
            <w:pPr>
              <w:jc w:val="right"/>
              <w:rPr>
                <w:b/>
              </w:rPr>
            </w:pPr>
            <w:r w:rsidRPr="00386FAC">
              <w:rPr>
                <w:b/>
              </w:rPr>
              <w:t>10% Penalty Per Day Late</w:t>
            </w:r>
          </w:p>
        </w:tc>
        <w:tc>
          <w:tcPr>
            <w:tcW w:w="1890" w:type="dxa"/>
          </w:tcPr>
          <w:p w:rsidR="00EE357D" w:rsidRDefault="00EE357D" w:rsidP="0014673A"/>
        </w:tc>
      </w:tr>
      <w:tr w:rsidR="00EE357D" w:rsidTr="0014673A">
        <w:tc>
          <w:tcPr>
            <w:tcW w:w="4675" w:type="dxa"/>
          </w:tcPr>
          <w:p w:rsidR="00EE357D" w:rsidRPr="00386FAC" w:rsidRDefault="00EE357D" w:rsidP="0014673A">
            <w:pPr>
              <w:jc w:val="right"/>
              <w:rPr>
                <w:b/>
              </w:rPr>
            </w:pPr>
            <w:r w:rsidRPr="00386FAC">
              <w:rPr>
                <w:b/>
              </w:rPr>
              <w:t>Final Score:</w:t>
            </w:r>
          </w:p>
        </w:tc>
        <w:tc>
          <w:tcPr>
            <w:tcW w:w="1890" w:type="dxa"/>
          </w:tcPr>
          <w:p w:rsidR="00EE357D" w:rsidRDefault="00EE357D" w:rsidP="0014673A"/>
        </w:tc>
      </w:tr>
    </w:tbl>
    <w:p w:rsidR="00EE357D" w:rsidRDefault="00EE357D" w:rsidP="00EE357D">
      <w:pPr>
        <w:rPr>
          <w:b/>
        </w:rPr>
      </w:pPr>
      <w:r>
        <w:rPr>
          <w:b/>
        </w:rPr>
        <w:br w:type="page"/>
      </w:r>
    </w:p>
    <w:p w:rsidR="00EE357D" w:rsidRDefault="00EE357D" w:rsidP="00EE357D">
      <w:pPr>
        <w:rPr>
          <w:b/>
        </w:rPr>
      </w:pPr>
    </w:p>
    <w:p w:rsidR="00EE357D" w:rsidRPr="00B93F60" w:rsidRDefault="00EE357D" w:rsidP="00EE357D">
      <w:pPr>
        <w:rPr>
          <w:b/>
        </w:rPr>
      </w:pPr>
      <w:proofErr w:type="spellStart"/>
      <w:r w:rsidRPr="00B93F60">
        <w:rPr>
          <w:b/>
        </w:rPr>
        <w:t>LaunchPad</w:t>
      </w:r>
      <w:proofErr w:type="spellEnd"/>
      <w:r w:rsidRPr="00B93F60">
        <w:rPr>
          <w:b/>
        </w:rPr>
        <w:t xml:space="preserve"> </w:t>
      </w:r>
      <w:r>
        <w:rPr>
          <w:b/>
        </w:rPr>
        <w:t xml:space="preserve">Bedford Digital Collections in Native American History Historic </w:t>
      </w:r>
      <w:r w:rsidRPr="00B93F60">
        <w:rPr>
          <w:b/>
        </w:rPr>
        <w:t xml:space="preserve">Document Analysis </w:t>
      </w:r>
      <w:r>
        <w:rPr>
          <w:b/>
        </w:rPr>
        <w:t>Project</w:t>
      </w:r>
    </w:p>
    <w:p w:rsidR="00EE357D" w:rsidRDefault="00EE357D" w:rsidP="00EE357D"/>
    <w:p w:rsidR="00EE357D" w:rsidRDefault="00EE357D" w:rsidP="00EE357D">
      <w:r>
        <w:t xml:space="preserve">There are five units in </w:t>
      </w:r>
      <w:proofErr w:type="spellStart"/>
      <w:r>
        <w:t>LaunchPad</w:t>
      </w:r>
      <w:proofErr w:type="spellEnd"/>
      <w:r>
        <w:t xml:space="preserve"> containing background information and primary sources centered on a specific event.  We will analyze each of these five sets in class.  You may take the extra credit multiple choice quizzes on your own.  Each quiz has five questions (1 point per question = 5 points per quiz). </w:t>
      </w:r>
    </w:p>
    <w:p w:rsidR="00EE357D" w:rsidRDefault="00EE357D" w:rsidP="00EE357D"/>
    <w:p w:rsidR="00EE357D" w:rsidRDefault="00EE357D" w:rsidP="00EE357D">
      <w:r w:rsidRPr="004C5708">
        <w:rPr>
          <w:b/>
        </w:rPr>
        <w:t>Project:</w:t>
      </w:r>
      <w:r>
        <w:t xml:space="preserve"> You will complete one document analysis project.  You will select which one of the five sets you want to use for your project. Use the Chicago Style template or create your own in Chicago Style. </w:t>
      </w:r>
    </w:p>
    <w:p w:rsidR="00EE357D" w:rsidRDefault="00EE357D" w:rsidP="00EE357D"/>
    <w:p w:rsidR="00EE357D" w:rsidRDefault="00EE357D" w:rsidP="00EE357D">
      <w:r>
        <w:t xml:space="preserve">The project should be 1-2 pages (typed) and follow these steps: </w:t>
      </w:r>
    </w:p>
    <w:p w:rsidR="00EE357D" w:rsidRDefault="00EE357D" w:rsidP="00EE357D"/>
    <w:p w:rsidR="00EE357D" w:rsidRDefault="00EE357D" w:rsidP="00EE357D">
      <w:r>
        <w:t>1.  Identify your chosen topic set (title)</w:t>
      </w:r>
    </w:p>
    <w:p w:rsidR="00EE357D" w:rsidRDefault="00EE357D" w:rsidP="00EE357D"/>
    <w:p w:rsidR="00EE357D" w:rsidRDefault="00EE357D" w:rsidP="00EE357D">
      <w:r>
        <w:t xml:space="preserve">2.  Click on Project Questions within each set.  Read each of the broad Project Questions.  </w:t>
      </w:r>
    </w:p>
    <w:p w:rsidR="00EE357D" w:rsidRDefault="00EE357D" w:rsidP="00EE357D"/>
    <w:p w:rsidR="00EE357D" w:rsidRDefault="00EE357D" w:rsidP="00EE357D">
      <w:r>
        <w:t xml:space="preserve">2.  Craft an argument answering the Central Question for that event using evidence from the resources provided in the documents set. </w:t>
      </w:r>
    </w:p>
    <w:p w:rsidR="00EE357D" w:rsidRDefault="00EE357D" w:rsidP="00EE357D"/>
    <w:p w:rsidR="00EE357D" w:rsidRDefault="00EE357D" w:rsidP="00EE357D">
      <w:r>
        <w:t xml:space="preserve">4.  Craft an argument answering one of the other main questions of your choice.  Please include the question so it is clear which one you are answering.  Do not use the questions that only pertain to one individual document.  </w:t>
      </w:r>
    </w:p>
    <w:p w:rsidR="00EE357D" w:rsidRDefault="00EE357D" w:rsidP="00EE357D">
      <w:pPr>
        <w:ind w:firstLine="720"/>
      </w:pPr>
    </w:p>
    <w:p w:rsidR="00EE357D" w:rsidRDefault="00EE357D" w:rsidP="00EE357D">
      <w:r>
        <w:t xml:space="preserve">5. Explain how this event fits into the historical context of Native American history by relating the event to the </w:t>
      </w:r>
      <w:r w:rsidRPr="007E0B10">
        <w:rPr>
          <w:i/>
        </w:rPr>
        <w:t>First Peoples</w:t>
      </w:r>
      <w:r>
        <w:t xml:space="preserve"> textbook.  For example, you might explain how aspects of the primary source documents support or contradict an argument presented in the textbook.  You should compare and contrast the details, arguments, and perspectives in the sources and the textbook.  </w:t>
      </w:r>
    </w:p>
    <w:p w:rsidR="00EE357D" w:rsidRDefault="00EE357D" w:rsidP="00EE357D">
      <w:pPr>
        <w:pStyle w:val="ListParagraph"/>
        <w:ind w:left="1440"/>
      </w:pPr>
    </w:p>
    <w:p w:rsidR="00EE357D" w:rsidRDefault="00EE357D" w:rsidP="00EE357D">
      <w:r>
        <w:t xml:space="preserve">6.  Upload your project to </w:t>
      </w:r>
      <w:proofErr w:type="spellStart"/>
      <w:r>
        <w:t>EduCat</w:t>
      </w:r>
      <w:proofErr w:type="spellEnd"/>
      <w:r>
        <w:t xml:space="preserve"> by the due date.  Late assignments will be accepted at a penalty of 10% per day late.  </w:t>
      </w:r>
    </w:p>
    <w:p w:rsidR="00EE357D" w:rsidRDefault="00EE357D" w:rsidP="00EE357D"/>
    <w:p w:rsidR="00EE357D" w:rsidRPr="00EF6363" w:rsidRDefault="00EE357D" w:rsidP="00EE357D">
      <w:pPr>
        <w:rPr>
          <w:b/>
        </w:rPr>
      </w:pPr>
      <w:r>
        <w:rPr>
          <w:b/>
        </w:rPr>
        <w:t xml:space="preserve">Historic </w:t>
      </w:r>
      <w:r w:rsidRPr="00EF6363">
        <w:rPr>
          <w:b/>
        </w:rPr>
        <w:t xml:space="preserve">Documents Project Due </w:t>
      </w:r>
      <w:r>
        <w:rPr>
          <w:b/>
        </w:rPr>
        <w:t>4/13</w:t>
      </w:r>
    </w:p>
    <w:p w:rsidR="00EE357D" w:rsidRPr="000539E0" w:rsidRDefault="00EE357D" w:rsidP="00EE357D">
      <w:pPr>
        <w:rPr>
          <w:b/>
        </w:rPr>
      </w:pPr>
      <w:r w:rsidRPr="000539E0">
        <w:rPr>
          <w:b/>
        </w:rPr>
        <w:t xml:space="preserve">Topic Options: </w:t>
      </w:r>
    </w:p>
    <w:p w:rsidR="00EE357D" w:rsidRDefault="00EE357D" w:rsidP="00EE357D">
      <w:pPr>
        <w:pStyle w:val="ListParagraph"/>
        <w:numPr>
          <w:ilvl w:val="0"/>
          <w:numId w:val="9"/>
        </w:numPr>
        <w:spacing w:after="0" w:line="240" w:lineRule="auto"/>
      </w:pPr>
      <w:r>
        <w:t>Pontiac’s War</w:t>
      </w:r>
    </w:p>
    <w:p w:rsidR="00EE357D" w:rsidRDefault="00EE357D" w:rsidP="00EE357D">
      <w:pPr>
        <w:pStyle w:val="ListParagraph"/>
        <w:numPr>
          <w:ilvl w:val="0"/>
          <w:numId w:val="9"/>
        </w:numPr>
        <w:spacing w:after="0" w:line="240" w:lineRule="auto"/>
      </w:pPr>
      <w:r>
        <w:lastRenderedPageBreak/>
        <w:t>Building a Creek Nation</w:t>
      </w:r>
    </w:p>
    <w:p w:rsidR="00EE357D" w:rsidRDefault="00EE357D" w:rsidP="00EE357D">
      <w:pPr>
        <w:pStyle w:val="ListParagraph"/>
        <w:numPr>
          <w:ilvl w:val="0"/>
          <w:numId w:val="9"/>
        </w:numPr>
        <w:spacing w:after="0" w:line="240" w:lineRule="auto"/>
      </w:pPr>
      <w:r w:rsidRPr="00310824">
        <w:t>Debating Federal Indian Removal Policy</w:t>
      </w:r>
    </w:p>
    <w:p w:rsidR="00EE357D" w:rsidRDefault="00EE357D" w:rsidP="00EE357D">
      <w:pPr>
        <w:pStyle w:val="ListParagraph"/>
        <w:numPr>
          <w:ilvl w:val="0"/>
          <w:numId w:val="10"/>
        </w:numPr>
        <w:spacing w:after="0" w:line="240" w:lineRule="auto"/>
      </w:pPr>
      <w:r w:rsidRPr="00310824">
        <w:t>Sand Creek</w:t>
      </w:r>
    </w:p>
    <w:p w:rsidR="00EE357D" w:rsidRDefault="00EE357D" w:rsidP="00EE357D">
      <w:pPr>
        <w:pStyle w:val="ListParagraph"/>
        <w:numPr>
          <w:ilvl w:val="0"/>
          <w:numId w:val="10"/>
        </w:numPr>
        <w:spacing w:after="0" w:line="240" w:lineRule="auto"/>
      </w:pPr>
      <w:r w:rsidRPr="00310824">
        <w:t>Laguna Baseball Controversy</w:t>
      </w:r>
    </w:p>
    <w:p w:rsidR="00EE357D" w:rsidRDefault="00EE357D" w:rsidP="00EE357D"/>
    <w:p w:rsidR="00EE357D" w:rsidRDefault="00EE357D" w:rsidP="00EE357D"/>
    <w:p w:rsidR="00EE357D" w:rsidRDefault="00EE357D" w:rsidP="00EE357D"/>
    <w:p w:rsidR="00EE357D" w:rsidRDefault="00EE357D" w:rsidP="00EE357D"/>
    <w:p w:rsidR="00EE357D" w:rsidRDefault="00EE357D" w:rsidP="00EE357D"/>
    <w:p w:rsidR="00EE357D" w:rsidRDefault="00EE357D" w:rsidP="00EE357D">
      <w:r>
        <w:t xml:space="preserve">Historic Documents Project Grading Rubric: </w:t>
      </w:r>
    </w:p>
    <w:p w:rsidR="00EE357D" w:rsidRDefault="00EE357D" w:rsidP="00EE357D"/>
    <w:tbl>
      <w:tblPr>
        <w:tblStyle w:val="TableGrid"/>
        <w:tblW w:w="0" w:type="auto"/>
        <w:tblLook w:val="04A0" w:firstRow="1" w:lastRow="0" w:firstColumn="1" w:lastColumn="0" w:noHBand="0" w:noVBand="1"/>
      </w:tblPr>
      <w:tblGrid>
        <w:gridCol w:w="4675"/>
        <w:gridCol w:w="1890"/>
      </w:tblGrid>
      <w:tr w:rsidR="00EE357D" w:rsidTr="0014673A">
        <w:tc>
          <w:tcPr>
            <w:tcW w:w="6565" w:type="dxa"/>
            <w:gridSpan w:val="2"/>
            <w:shd w:val="clear" w:color="auto" w:fill="B4C6E7" w:themeFill="accent5" w:themeFillTint="66"/>
          </w:tcPr>
          <w:p w:rsidR="00EE357D" w:rsidRPr="00386FAC" w:rsidRDefault="00EE357D" w:rsidP="0014673A">
            <w:pPr>
              <w:rPr>
                <w:b/>
              </w:rPr>
            </w:pPr>
            <w:r w:rsidRPr="00386FAC">
              <w:rPr>
                <w:b/>
              </w:rPr>
              <w:t xml:space="preserve">Content </w:t>
            </w:r>
          </w:p>
        </w:tc>
      </w:tr>
      <w:tr w:rsidR="00EE357D" w:rsidTr="0014673A">
        <w:tc>
          <w:tcPr>
            <w:tcW w:w="4675" w:type="dxa"/>
          </w:tcPr>
          <w:p w:rsidR="00EE357D" w:rsidRDefault="00EE357D" w:rsidP="0014673A">
            <w:r>
              <w:t xml:space="preserve">The Central Question is completely addressed using evidence from the </w:t>
            </w:r>
            <w:proofErr w:type="spellStart"/>
            <w:r>
              <w:t>LaunchPad</w:t>
            </w:r>
            <w:proofErr w:type="spellEnd"/>
            <w:r>
              <w:t xml:space="preserve"> unit materials.  </w:t>
            </w:r>
          </w:p>
        </w:tc>
        <w:tc>
          <w:tcPr>
            <w:tcW w:w="1890" w:type="dxa"/>
          </w:tcPr>
          <w:p w:rsidR="00EE357D" w:rsidRDefault="00EE357D" w:rsidP="0014673A">
            <w:r>
              <w:t xml:space="preserve"> /4</w:t>
            </w:r>
          </w:p>
        </w:tc>
      </w:tr>
      <w:tr w:rsidR="00EE357D" w:rsidTr="0014673A">
        <w:tc>
          <w:tcPr>
            <w:tcW w:w="4675" w:type="dxa"/>
          </w:tcPr>
          <w:p w:rsidR="00EE357D" w:rsidRDefault="00EE357D" w:rsidP="0014673A">
            <w:r>
              <w:t xml:space="preserve">A second question (from the options listed) is completely addressed using evidence from the </w:t>
            </w:r>
            <w:proofErr w:type="spellStart"/>
            <w:r>
              <w:t>LaunchPad</w:t>
            </w:r>
            <w:proofErr w:type="spellEnd"/>
            <w:r>
              <w:t xml:space="preserve"> unit materials.  </w:t>
            </w:r>
          </w:p>
        </w:tc>
        <w:tc>
          <w:tcPr>
            <w:tcW w:w="1890" w:type="dxa"/>
          </w:tcPr>
          <w:p w:rsidR="00EE357D" w:rsidRDefault="00EE357D" w:rsidP="0014673A">
            <w:r>
              <w:t xml:space="preserve"> /4</w:t>
            </w:r>
          </w:p>
        </w:tc>
      </w:tr>
      <w:tr w:rsidR="00EE357D" w:rsidTr="0014673A">
        <w:tc>
          <w:tcPr>
            <w:tcW w:w="4675" w:type="dxa"/>
          </w:tcPr>
          <w:p w:rsidR="00EE357D" w:rsidRDefault="00EE357D" w:rsidP="0014673A">
            <w:r>
              <w:t xml:space="preserve">Explains the historical context and makes meaningful connections to the textbook. </w:t>
            </w:r>
          </w:p>
        </w:tc>
        <w:tc>
          <w:tcPr>
            <w:tcW w:w="1890" w:type="dxa"/>
          </w:tcPr>
          <w:p w:rsidR="00EE357D" w:rsidRDefault="00EE357D" w:rsidP="0014673A">
            <w:r>
              <w:t xml:space="preserve"> /4</w:t>
            </w:r>
          </w:p>
        </w:tc>
      </w:tr>
      <w:tr w:rsidR="00EE357D" w:rsidTr="0014673A">
        <w:tc>
          <w:tcPr>
            <w:tcW w:w="6565" w:type="dxa"/>
            <w:gridSpan w:val="2"/>
            <w:shd w:val="clear" w:color="auto" w:fill="B4C6E7" w:themeFill="accent5" w:themeFillTint="66"/>
          </w:tcPr>
          <w:p w:rsidR="00EE357D" w:rsidRPr="00386FAC" w:rsidRDefault="00EE357D" w:rsidP="0014673A">
            <w:pPr>
              <w:rPr>
                <w:b/>
              </w:rPr>
            </w:pPr>
            <w:r w:rsidRPr="00386FAC">
              <w:rPr>
                <w:b/>
              </w:rPr>
              <w:t>Conventions</w:t>
            </w:r>
          </w:p>
        </w:tc>
      </w:tr>
      <w:tr w:rsidR="00EE357D" w:rsidTr="0014673A">
        <w:tc>
          <w:tcPr>
            <w:tcW w:w="4675" w:type="dxa"/>
          </w:tcPr>
          <w:p w:rsidR="00EE357D" w:rsidRDefault="00EE357D" w:rsidP="0014673A">
            <w:r>
              <w:t xml:space="preserve">The student’s work adheres to Standard English expectations. </w:t>
            </w:r>
          </w:p>
        </w:tc>
        <w:tc>
          <w:tcPr>
            <w:tcW w:w="1890" w:type="dxa"/>
          </w:tcPr>
          <w:p w:rsidR="00EE357D" w:rsidRDefault="00EE357D" w:rsidP="0014673A">
            <w:r>
              <w:t xml:space="preserve"> /3</w:t>
            </w:r>
          </w:p>
        </w:tc>
      </w:tr>
      <w:tr w:rsidR="00EE357D" w:rsidTr="0014673A">
        <w:tc>
          <w:tcPr>
            <w:tcW w:w="4675" w:type="dxa"/>
          </w:tcPr>
          <w:p w:rsidR="00EE357D" w:rsidRPr="00386FAC" w:rsidRDefault="00EE357D" w:rsidP="0014673A">
            <w:pPr>
              <w:jc w:val="right"/>
              <w:rPr>
                <w:b/>
              </w:rPr>
            </w:pPr>
            <w:r w:rsidRPr="00386FAC">
              <w:rPr>
                <w:b/>
              </w:rPr>
              <w:t xml:space="preserve">Score: </w:t>
            </w:r>
          </w:p>
        </w:tc>
        <w:tc>
          <w:tcPr>
            <w:tcW w:w="1890" w:type="dxa"/>
          </w:tcPr>
          <w:p w:rsidR="00EE357D" w:rsidRDefault="00EE357D" w:rsidP="0014673A">
            <w:r>
              <w:t xml:space="preserve"> /15</w:t>
            </w:r>
          </w:p>
        </w:tc>
      </w:tr>
      <w:tr w:rsidR="00EE357D" w:rsidTr="0014673A">
        <w:tc>
          <w:tcPr>
            <w:tcW w:w="4675" w:type="dxa"/>
          </w:tcPr>
          <w:p w:rsidR="00EE357D" w:rsidRPr="00386FAC" w:rsidRDefault="00EE357D" w:rsidP="0014673A">
            <w:pPr>
              <w:jc w:val="right"/>
              <w:rPr>
                <w:b/>
              </w:rPr>
            </w:pPr>
            <w:r w:rsidRPr="00386FAC">
              <w:rPr>
                <w:b/>
              </w:rPr>
              <w:t>10% Penalty Per Day Late</w:t>
            </w:r>
          </w:p>
        </w:tc>
        <w:tc>
          <w:tcPr>
            <w:tcW w:w="1890" w:type="dxa"/>
          </w:tcPr>
          <w:p w:rsidR="00EE357D" w:rsidRDefault="00EE357D" w:rsidP="0014673A"/>
        </w:tc>
      </w:tr>
      <w:tr w:rsidR="00EE357D" w:rsidTr="0014673A">
        <w:tc>
          <w:tcPr>
            <w:tcW w:w="4675" w:type="dxa"/>
          </w:tcPr>
          <w:p w:rsidR="00EE357D" w:rsidRPr="00386FAC" w:rsidRDefault="00EE357D" w:rsidP="0014673A">
            <w:pPr>
              <w:jc w:val="right"/>
              <w:rPr>
                <w:b/>
              </w:rPr>
            </w:pPr>
            <w:r w:rsidRPr="00386FAC">
              <w:rPr>
                <w:b/>
              </w:rPr>
              <w:t>Final Score:</w:t>
            </w:r>
          </w:p>
        </w:tc>
        <w:tc>
          <w:tcPr>
            <w:tcW w:w="1890" w:type="dxa"/>
          </w:tcPr>
          <w:p w:rsidR="00EE357D" w:rsidRDefault="00EE357D" w:rsidP="0014673A"/>
        </w:tc>
      </w:tr>
    </w:tbl>
    <w:p w:rsidR="00EE357D" w:rsidRDefault="00EE357D" w:rsidP="00EE357D">
      <w:r>
        <w:br w:type="page"/>
      </w:r>
    </w:p>
    <w:p w:rsidR="00EE357D" w:rsidRDefault="00EE357D" w:rsidP="00EE357D">
      <w:pPr>
        <w:rPr>
          <w:b/>
        </w:rPr>
      </w:pPr>
      <w:r>
        <w:rPr>
          <w:b/>
        </w:rPr>
        <w:lastRenderedPageBreak/>
        <w:t>RTTP Hermitage &amp; Red Clay</w:t>
      </w:r>
      <w:r w:rsidRPr="00D90D27">
        <w:rPr>
          <w:b/>
        </w:rPr>
        <w:t xml:space="preserve"> </w:t>
      </w:r>
      <w:r>
        <w:rPr>
          <w:b/>
        </w:rPr>
        <w:t>Participation</w:t>
      </w:r>
    </w:p>
    <w:p w:rsidR="00EE357D" w:rsidRDefault="00EE357D" w:rsidP="00EE357D">
      <w:pPr>
        <w:rPr>
          <w:b/>
        </w:rPr>
      </w:pPr>
    </w:p>
    <w:p w:rsidR="00EE357D" w:rsidRDefault="00EE357D" w:rsidP="00EE357D">
      <w:r>
        <w:t xml:space="preserve">Students will participate in a three-week RTTP module.  Students will receive individual character descriptions for the RTTP module.  The first week students will attend the Hermitage Debate.  Students will then attend the Red Clay Council during the second and third weeks.  Students either will be members of a faction (Ross or Ridge) or will be “indeterminate” characters.  </w:t>
      </w:r>
    </w:p>
    <w:p w:rsidR="00EE357D" w:rsidRDefault="00EE357D" w:rsidP="00EE357D"/>
    <w:p w:rsidR="00EE357D" w:rsidRDefault="00EE357D" w:rsidP="00EE357D">
      <w:r>
        <w:t>Everyone has objectives to achieve.  In order to maximize learning during the RTTP module, students must embrace their character backgrounds and stay true to their designated objectives.  Students must create and deliver speeches/newspaper editorials/personal letters/treaty articles, pay attention to others’ speeches/editorials, strategize, and negotiate to build consensus to achieve objectives.  Attendance is crucial.  Students must be present to achieve their character’s objectives.</w:t>
      </w:r>
    </w:p>
    <w:p w:rsidR="00EE357D" w:rsidRDefault="00EE357D" w:rsidP="00EE357D"/>
    <w:p w:rsidR="00EE357D" w:rsidRDefault="00EE357D" w:rsidP="00EE357D">
      <w:r>
        <w:t xml:space="preserve">Students will receive one comprehensive grade for their RTTP participation instead of the regular 2 points per class.  </w:t>
      </w:r>
    </w:p>
    <w:p w:rsidR="00EE357D" w:rsidRDefault="00EE357D" w:rsidP="00EE357D"/>
    <w:p w:rsidR="00EE357D" w:rsidRPr="002A779A" w:rsidRDefault="00EE357D" w:rsidP="00EE357D">
      <w:r w:rsidRPr="002A779A">
        <w:t xml:space="preserve">RTTP </w:t>
      </w:r>
      <w:r>
        <w:t xml:space="preserve">Hermitage &amp; Red Clay </w:t>
      </w:r>
      <w:r w:rsidRPr="002A779A">
        <w:t xml:space="preserve">Participation </w:t>
      </w:r>
    </w:p>
    <w:p w:rsidR="00EE357D" w:rsidRDefault="00EE357D" w:rsidP="00EE357D">
      <w:r>
        <w:t xml:space="preserve">Grading Rubric: </w:t>
      </w:r>
    </w:p>
    <w:p w:rsidR="00EE357D" w:rsidRDefault="00EE357D" w:rsidP="00EE357D"/>
    <w:tbl>
      <w:tblPr>
        <w:tblStyle w:val="TableGrid"/>
        <w:tblW w:w="0" w:type="auto"/>
        <w:tblLook w:val="04A0" w:firstRow="1" w:lastRow="0" w:firstColumn="1" w:lastColumn="0" w:noHBand="0" w:noVBand="1"/>
      </w:tblPr>
      <w:tblGrid>
        <w:gridCol w:w="4675"/>
        <w:gridCol w:w="2250"/>
      </w:tblGrid>
      <w:tr w:rsidR="00EE357D" w:rsidTr="0014673A">
        <w:tc>
          <w:tcPr>
            <w:tcW w:w="4675" w:type="dxa"/>
            <w:shd w:val="clear" w:color="auto" w:fill="auto"/>
          </w:tcPr>
          <w:p w:rsidR="00EE357D" w:rsidRDefault="00EE357D" w:rsidP="0014673A">
            <w:r>
              <w:t>Knowledgeable about character’s background/objectives and remains in character</w:t>
            </w:r>
          </w:p>
        </w:tc>
        <w:tc>
          <w:tcPr>
            <w:tcW w:w="2250" w:type="dxa"/>
            <w:shd w:val="clear" w:color="auto" w:fill="auto"/>
          </w:tcPr>
          <w:p w:rsidR="00EE357D" w:rsidRDefault="00EE357D" w:rsidP="0014673A">
            <w:r>
              <w:t xml:space="preserve"> /10</w:t>
            </w:r>
          </w:p>
        </w:tc>
      </w:tr>
      <w:tr w:rsidR="00EE357D" w:rsidTr="0014673A">
        <w:tc>
          <w:tcPr>
            <w:tcW w:w="4675" w:type="dxa"/>
            <w:shd w:val="clear" w:color="auto" w:fill="auto"/>
          </w:tcPr>
          <w:p w:rsidR="00EE357D" w:rsidRDefault="00EE357D" w:rsidP="0014673A">
            <w:r>
              <w:t>Actively works to achieve character’s objectives</w:t>
            </w:r>
          </w:p>
        </w:tc>
        <w:tc>
          <w:tcPr>
            <w:tcW w:w="2250" w:type="dxa"/>
            <w:shd w:val="clear" w:color="auto" w:fill="auto"/>
          </w:tcPr>
          <w:p w:rsidR="00EE357D" w:rsidRDefault="00EE357D" w:rsidP="0014673A">
            <w:r>
              <w:t xml:space="preserve"> /10</w:t>
            </w:r>
          </w:p>
        </w:tc>
      </w:tr>
      <w:tr w:rsidR="00EE357D" w:rsidTr="0014673A">
        <w:tc>
          <w:tcPr>
            <w:tcW w:w="4675" w:type="dxa"/>
            <w:shd w:val="clear" w:color="auto" w:fill="auto"/>
          </w:tcPr>
          <w:p w:rsidR="00EE357D" w:rsidRDefault="00EE357D" w:rsidP="0014673A">
            <w:r>
              <w:t>Actively collaborates with others in a respectful manner</w:t>
            </w:r>
          </w:p>
        </w:tc>
        <w:tc>
          <w:tcPr>
            <w:tcW w:w="2250" w:type="dxa"/>
            <w:shd w:val="clear" w:color="auto" w:fill="auto"/>
          </w:tcPr>
          <w:p w:rsidR="00EE357D" w:rsidRDefault="00EE357D" w:rsidP="0014673A">
            <w:r>
              <w:t xml:space="preserve"> /10</w:t>
            </w:r>
          </w:p>
        </w:tc>
      </w:tr>
      <w:tr w:rsidR="00EE357D" w:rsidTr="0014673A">
        <w:tc>
          <w:tcPr>
            <w:tcW w:w="4675" w:type="dxa"/>
          </w:tcPr>
          <w:p w:rsidR="00EE357D" w:rsidRDefault="00EE357D" w:rsidP="0014673A">
            <w:pPr>
              <w:jc w:val="right"/>
            </w:pPr>
            <w:r>
              <w:t>Total Points</w:t>
            </w:r>
          </w:p>
        </w:tc>
        <w:tc>
          <w:tcPr>
            <w:tcW w:w="2250" w:type="dxa"/>
          </w:tcPr>
          <w:p w:rsidR="00EE357D" w:rsidRDefault="00EE357D" w:rsidP="0014673A">
            <w:r>
              <w:t xml:space="preserve"> /30</w:t>
            </w:r>
          </w:p>
        </w:tc>
      </w:tr>
    </w:tbl>
    <w:p w:rsidR="00EE357D" w:rsidRDefault="00EE357D" w:rsidP="00EE357D">
      <w:r>
        <w:br w:type="page"/>
      </w:r>
    </w:p>
    <w:p w:rsidR="00EE357D" w:rsidRPr="00D802ED" w:rsidRDefault="00EE357D" w:rsidP="00EE357D">
      <w:pPr>
        <w:rPr>
          <w:b/>
        </w:rPr>
      </w:pPr>
      <w:r>
        <w:rPr>
          <w:b/>
        </w:rPr>
        <w:lastRenderedPageBreak/>
        <w:t xml:space="preserve">RTTP Hermitage &amp; </w:t>
      </w:r>
      <w:r w:rsidRPr="00D802ED">
        <w:rPr>
          <w:b/>
        </w:rPr>
        <w:t xml:space="preserve">Red Clay Written Assignments </w:t>
      </w:r>
    </w:p>
    <w:p w:rsidR="00EE357D" w:rsidRDefault="00EE357D" w:rsidP="00EE357D"/>
    <w:p w:rsidR="00EE357D" w:rsidRDefault="00EE357D" w:rsidP="00EE357D">
      <w:r>
        <w:t xml:space="preserve">Students will create written assignments as part of the RTTP module.  The kinds of assignments vary based on individual character requirements and are tailored to help each character advance their particular goals.  Some characters must create speeches while others may write personal letters, newspaper editorials, etc.  If a student feels some other type of assignment may help them achieve their objectives, the student must get approval from the Game Master.  Every student can expect to create two written assignments of three pages each.  See individual character sheets for exact assignments. </w:t>
      </w:r>
    </w:p>
    <w:p w:rsidR="00EE357D" w:rsidRDefault="00EE357D" w:rsidP="00EE357D"/>
    <w:p w:rsidR="00EE357D" w:rsidRDefault="00EE357D" w:rsidP="00EE357D">
      <w:r>
        <w:t xml:space="preserve">All assignments require </w:t>
      </w:r>
      <w:r w:rsidRPr="00EA123D">
        <w:rPr>
          <w:u w:val="single"/>
        </w:rPr>
        <w:t>extensive analysis of the primary source documents provided in the Red Clay gamebook</w:t>
      </w:r>
      <w:r w:rsidRPr="0032248E">
        <w:rPr>
          <w:u w:val="single"/>
        </w:rPr>
        <w:t>.  Students must use at least two sources per written assignment.</w:t>
      </w:r>
      <w:r>
        <w:t xml:space="preserve">  Additional materials are not required.  Students may incorporate additional research so long as those sources are documented. </w:t>
      </w:r>
    </w:p>
    <w:p w:rsidR="00EE357D" w:rsidRDefault="00EE357D" w:rsidP="00EE357D"/>
    <w:p w:rsidR="00EE357D" w:rsidRDefault="00EE357D" w:rsidP="00EE357D">
      <w:r>
        <w:t xml:space="preserve">Students will submit drafts of their first written assignments and receive feedback from the Teaching Assistant.  See the syllabus for the schedule of when drafts are due.  Students may then revise/improve their work.  </w:t>
      </w:r>
    </w:p>
    <w:p w:rsidR="00EE357D" w:rsidRDefault="00EE357D" w:rsidP="00EE357D"/>
    <w:p w:rsidR="00EE357D" w:rsidRDefault="00EE357D" w:rsidP="00EE357D">
      <w:r>
        <w:t xml:space="preserve">Final copies are due after the game concludes. Compile your two sources into one document and upload that document to </w:t>
      </w:r>
      <w:proofErr w:type="spellStart"/>
      <w:r>
        <w:t>EduCat</w:t>
      </w:r>
      <w:proofErr w:type="spellEnd"/>
      <w:r>
        <w:t xml:space="preserve">. </w:t>
      </w:r>
    </w:p>
    <w:p w:rsidR="00EE357D" w:rsidRDefault="00EE357D" w:rsidP="00EE357D"/>
    <w:p w:rsidR="00EE357D" w:rsidRDefault="00EE357D" w:rsidP="00EE357D">
      <w:r>
        <w:t xml:space="preserve">Students will receive </w:t>
      </w:r>
      <w:r w:rsidRPr="004D0704">
        <w:rPr>
          <w:u w:val="single"/>
        </w:rPr>
        <w:t>one grade for the Red Clay written assignments</w:t>
      </w:r>
      <w:r>
        <w:t xml:space="preserve">. Written assignments will receive final grades at the end of the game.  </w:t>
      </w:r>
    </w:p>
    <w:p w:rsidR="00EE357D" w:rsidRDefault="00EE357D" w:rsidP="00EE357D"/>
    <w:p w:rsidR="00EE357D" w:rsidRPr="004D0704" w:rsidRDefault="00EE357D" w:rsidP="00EE357D">
      <w:pPr>
        <w:rPr>
          <w:b/>
        </w:rPr>
      </w:pPr>
      <w:r w:rsidRPr="004D0704">
        <w:rPr>
          <w:b/>
        </w:rPr>
        <w:t xml:space="preserve">Red Clay Written Assignments Grading Rubric: </w:t>
      </w:r>
    </w:p>
    <w:p w:rsidR="00EE357D" w:rsidRDefault="00EE357D" w:rsidP="00EE357D"/>
    <w:tbl>
      <w:tblPr>
        <w:tblStyle w:val="TableGrid"/>
        <w:tblW w:w="0" w:type="auto"/>
        <w:tblLook w:val="04A0" w:firstRow="1" w:lastRow="0" w:firstColumn="1" w:lastColumn="0" w:noHBand="0" w:noVBand="1"/>
      </w:tblPr>
      <w:tblGrid>
        <w:gridCol w:w="4675"/>
        <w:gridCol w:w="1890"/>
      </w:tblGrid>
      <w:tr w:rsidR="00EE357D" w:rsidTr="0014673A">
        <w:tc>
          <w:tcPr>
            <w:tcW w:w="6565" w:type="dxa"/>
            <w:gridSpan w:val="2"/>
            <w:shd w:val="clear" w:color="auto" w:fill="B4C6E7" w:themeFill="accent5" w:themeFillTint="66"/>
          </w:tcPr>
          <w:p w:rsidR="00EE357D" w:rsidRPr="00386FAC" w:rsidRDefault="00EE357D" w:rsidP="0014673A">
            <w:pPr>
              <w:rPr>
                <w:b/>
              </w:rPr>
            </w:pPr>
            <w:r w:rsidRPr="00386FAC">
              <w:rPr>
                <w:b/>
              </w:rPr>
              <w:t xml:space="preserve">Content </w:t>
            </w:r>
          </w:p>
        </w:tc>
      </w:tr>
      <w:tr w:rsidR="00EE357D" w:rsidTr="0014673A">
        <w:tc>
          <w:tcPr>
            <w:tcW w:w="4675" w:type="dxa"/>
          </w:tcPr>
          <w:p w:rsidR="00EE357D" w:rsidRDefault="00EE357D" w:rsidP="0014673A">
            <w:r>
              <w:t>Clear arguments presented that advance character’s objectives</w:t>
            </w:r>
          </w:p>
        </w:tc>
        <w:tc>
          <w:tcPr>
            <w:tcW w:w="1890" w:type="dxa"/>
          </w:tcPr>
          <w:p w:rsidR="00EE357D" w:rsidRDefault="00EE357D" w:rsidP="0014673A">
            <w:r>
              <w:t xml:space="preserve"> /10</w:t>
            </w:r>
          </w:p>
        </w:tc>
      </w:tr>
      <w:tr w:rsidR="00EE357D" w:rsidTr="0014673A">
        <w:tc>
          <w:tcPr>
            <w:tcW w:w="4675" w:type="dxa"/>
          </w:tcPr>
          <w:p w:rsidR="00EE357D" w:rsidRDefault="00EE357D" w:rsidP="0014673A">
            <w:r>
              <w:t>Extensive source analysis employed to support arguments (at least 2 sources used per written assignment)</w:t>
            </w:r>
          </w:p>
        </w:tc>
        <w:tc>
          <w:tcPr>
            <w:tcW w:w="1890" w:type="dxa"/>
          </w:tcPr>
          <w:p w:rsidR="00EE357D" w:rsidRDefault="00EE357D" w:rsidP="0014673A">
            <w:r>
              <w:t xml:space="preserve"> /10</w:t>
            </w:r>
          </w:p>
        </w:tc>
      </w:tr>
      <w:tr w:rsidR="00EE357D" w:rsidTr="0014673A">
        <w:tc>
          <w:tcPr>
            <w:tcW w:w="4675" w:type="dxa"/>
          </w:tcPr>
          <w:p w:rsidR="00EE357D" w:rsidRDefault="00EE357D" w:rsidP="0014673A">
            <w:r>
              <w:t xml:space="preserve">Demonstrates understanding of historical context </w:t>
            </w:r>
          </w:p>
        </w:tc>
        <w:tc>
          <w:tcPr>
            <w:tcW w:w="1890" w:type="dxa"/>
          </w:tcPr>
          <w:p w:rsidR="00EE357D" w:rsidRDefault="00EE357D" w:rsidP="0014673A">
            <w:r>
              <w:t xml:space="preserve">  /5</w:t>
            </w:r>
          </w:p>
        </w:tc>
      </w:tr>
      <w:tr w:rsidR="00EE357D" w:rsidTr="0014673A">
        <w:tc>
          <w:tcPr>
            <w:tcW w:w="4675" w:type="dxa"/>
          </w:tcPr>
          <w:p w:rsidR="00EE357D" w:rsidRDefault="00EE357D" w:rsidP="0014673A">
            <w:r>
              <w:t>Demonstrates understanding of historic issues of sovereignty and removal policies</w:t>
            </w:r>
          </w:p>
        </w:tc>
        <w:tc>
          <w:tcPr>
            <w:tcW w:w="1890" w:type="dxa"/>
          </w:tcPr>
          <w:p w:rsidR="00EE357D" w:rsidRDefault="00EE357D" w:rsidP="0014673A">
            <w:r>
              <w:t xml:space="preserve">  /5</w:t>
            </w:r>
          </w:p>
        </w:tc>
      </w:tr>
      <w:tr w:rsidR="00EE357D" w:rsidTr="0014673A">
        <w:tc>
          <w:tcPr>
            <w:tcW w:w="4675" w:type="dxa"/>
          </w:tcPr>
          <w:p w:rsidR="00EE357D" w:rsidRDefault="00EE357D" w:rsidP="0014673A">
            <w:r>
              <w:t>Follows character requirements for format and timeline</w:t>
            </w:r>
          </w:p>
        </w:tc>
        <w:tc>
          <w:tcPr>
            <w:tcW w:w="1890" w:type="dxa"/>
          </w:tcPr>
          <w:p w:rsidR="00EE357D" w:rsidRDefault="00EE357D" w:rsidP="0014673A">
            <w:r>
              <w:t xml:space="preserve">  /2</w:t>
            </w:r>
          </w:p>
        </w:tc>
      </w:tr>
      <w:tr w:rsidR="00EE357D" w:rsidTr="0014673A">
        <w:tc>
          <w:tcPr>
            <w:tcW w:w="4675" w:type="dxa"/>
          </w:tcPr>
          <w:p w:rsidR="00EE357D" w:rsidRDefault="00EE357D" w:rsidP="0014673A">
            <w:r>
              <w:t>Two papers x 3-pages each</w:t>
            </w:r>
          </w:p>
        </w:tc>
        <w:tc>
          <w:tcPr>
            <w:tcW w:w="1890" w:type="dxa"/>
          </w:tcPr>
          <w:p w:rsidR="00EE357D" w:rsidRDefault="00EE357D" w:rsidP="0014673A">
            <w:r>
              <w:t xml:space="preserve">  /3</w:t>
            </w:r>
          </w:p>
        </w:tc>
      </w:tr>
      <w:tr w:rsidR="00EE357D" w:rsidTr="0014673A">
        <w:tc>
          <w:tcPr>
            <w:tcW w:w="6565" w:type="dxa"/>
            <w:gridSpan w:val="2"/>
            <w:shd w:val="clear" w:color="auto" w:fill="B4C6E7" w:themeFill="accent5" w:themeFillTint="66"/>
          </w:tcPr>
          <w:p w:rsidR="00EE357D" w:rsidRPr="00386FAC" w:rsidRDefault="00EE357D" w:rsidP="0014673A">
            <w:pPr>
              <w:rPr>
                <w:b/>
              </w:rPr>
            </w:pPr>
            <w:r w:rsidRPr="00386FAC">
              <w:rPr>
                <w:b/>
              </w:rPr>
              <w:t>Conventions</w:t>
            </w:r>
          </w:p>
        </w:tc>
      </w:tr>
      <w:tr w:rsidR="00EE357D" w:rsidTr="0014673A">
        <w:tc>
          <w:tcPr>
            <w:tcW w:w="4675" w:type="dxa"/>
          </w:tcPr>
          <w:p w:rsidR="00EE357D" w:rsidRDefault="00EE357D" w:rsidP="0014673A">
            <w:r>
              <w:t xml:space="preserve">Adheres to Standard English expectations. </w:t>
            </w:r>
          </w:p>
        </w:tc>
        <w:tc>
          <w:tcPr>
            <w:tcW w:w="1890" w:type="dxa"/>
          </w:tcPr>
          <w:p w:rsidR="00EE357D" w:rsidRDefault="00EE357D" w:rsidP="0014673A">
            <w:r>
              <w:t xml:space="preserve">  /3</w:t>
            </w:r>
          </w:p>
        </w:tc>
      </w:tr>
      <w:tr w:rsidR="00EE357D" w:rsidTr="0014673A">
        <w:tc>
          <w:tcPr>
            <w:tcW w:w="4675" w:type="dxa"/>
          </w:tcPr>
          <w:p w:rsidR="00EE357D" w:rsidRPr="00165177" w:rsidRDefault="00EE357D" w:rsidP="0014673A">
            <w:r w:rsidRPr="00165177">
              <w:lastRenderedPageBreak/>
              <w:t>Adheres to Chicago Style format</w:t>
            </w:r>
          </w:p>
        </w:tc>
        <w:tc>
          <w:tcPr>
            <w:tcW w:w="1890" w:type="dxa"/>
          </w:tcPr>
          <w:p w:rsidR="00EE357D" w:rsidRDefault="00EE357D" w:rsidP="0014673A">
            <w:r>
              <w:t xml:space="preserve">  /2</w:t>
            </w:r>
          </w:p>
        </w:tc>
      </w:tr>
      <w:tr w:rsidR="00EE357D" w:rsidTr="0014673A">
        <w:tc>
          <w:tcPr>
            <w:tcW w:w="4675" w:type="dxa"/>
          </w:tcPr>
          <w:p w:rsidR="00EE357D" w:rsidRPr="00386FAC" w:rsidRDefault="00EE357D" w:rsidP="0014673A">
            <w:pPr>
              <w:jc w:val="right"/>
              <w:rPr>
                <w:b/>
              </w:rPr>
            </w:pPr>
            <w:r w:rsidRPr="00386FAC">
              <w:rPr>
                <w:b/>
              </w:rPr>
              <w:t xml:space="preserve">Score: </w:t>
            </w:r>
          </w:p>
        </w:tc>
        <w:tc>
          <w:tcPr>
            <w:tcW w:w="1890" w:type="dxa"/>
          </w:tcPr>
          <w:p w:rsidR="00EE357D" w:rsidRDefault="00EE357D" w:rsidP="0014673A">
            <w:r>
              <w:t xml:space="preserve"> /40</w:t>
            </w:r>
          </w:p>
        </w:tc>
      </w:tr>
      <w:tr w:rsidR="00EE357D" w:rsidTr="0014673A">
        <w:tc>
          <w:tcPr>
            <w:tcW w:w="4675" w:type="dxa"/>
          </w:tcPr>
          <w:p w:rsidR="00EE357D" w:rsidRPr="00386FAC" w:rsidRDefault="00EE357D" w:rsidP="0014673A">
            <w:pPr>
              <w:jc w:val="right"/>
              <w:rPr>
                <w:b/>
              </w:rPr>
            </w:pPr>
            <w:r w:rsidRPr="00386FAC">
              <w:rPr>
                <w:b/>
              </w:rPr>
              <w:t>10% Penalty Per Day Late</w:t>
            </w:r>
          </w:p>
        </w:tc>
        <w:tc>
          <w:tcPr>
            <w:tcW w:w="1890" w:type="dxa"/>
          </w:tcPr>
          <w:p w:rsidR="00EE357D" w:rsidRDefault="00EE357D" w:rsidP="0014673A"/>
        </w:tc>
      </w:tr>
      <w:tr w:rsidR="00EE357D" w:rsidTr="0014673A">
        <w:tc>
          <w:tcPr>
            <w:tcW w:w="4675" w:type="dxa"/>
          </w:tcPr>
          <w:p w:rsidR="00EE357D" w:rsidRPr="00386FAC" w:rsidRDefault="00EE357D" w:rsidP="0014673A">
            <w:pPr>
              <w:jc w:val="right"/>
              <w:rPr>
                <w:b/>
              </w:rPr>
            </w:pPr>
            <w:r w:rsidRPr="00386FAC">
              <w:rPr>
                <w:b/>
              </w:rPr>
              <w:t>Final Score:</w:t>
            </w:r>
          </w:p>
        </w:tc>
        <w:tc>
          <w:tcPr>
            <w:tcW w:w="1890" w:type="dxa"/>
          </w:tcPr>
          <w:p w:rsidR="00EE357D" w:rsidRDefault="00EE357D" w:rsidP="0014673A"/>
        </w:tc>
      </w:tr>
    </w:tbl>
    <w:p w:rsidR="00EE357D" w:rsidRDefault="00EE357D" w:rsidP="00EE357D"/>
    <w:p w:rsidR="00EE357D" w:rsidRDefault="00EE357D" w:rsidP="00EE357D">
      <w:r w:rsidRPr="003F3BF7">
        <w:rPr>
          <w:b/>
        </w:rPr>
        <w:t>Extra Credit Options</w:t>
      </w:r>
      <w:r>
        <w:rPr>
          <w:b/>
        </w:rPr>
        <w:t xml:space="preserve"> – All Extra Credit Is Due 4/27</w:t>
      </w:r>
      <w:r>
        <w:t xml:space="preserve">: </w:t>
      </w:r>
    </w:p>
    <w:p w:rsidR="00EE357D" w:rsidRDefault="00EE357D" w:rsidP="00EE357D"/>
    <w:p w:rsidR="00EE357D" w:rsidRDefault="00EE357D" w:rsidP="00EE357D">
      <w:pPr>
        <w:pStyle w:val="ListParagraph"/>
        <w:numPr>
          <w:ilvl w:val="0"/>
          <w:numId w:val="8"/>
        </w:numPr>
        <w:spacing w:after="0" w:line="240" w:lineRule="auto"/>
      </w:pPr>
      <w:r>
        <w:t xml:space="preserve">Attend the </w:t>
      </w:r>
      <w:r w:rsidRPr="00CA0709">
        <w:rPr>
          <w:i/>
        </w:rPr>
        <w:t>Learning To Walk Together Pow Wow</w:t>
      </w:r>
      <w:r>
        <w:t xml:space="preserve"> on Saturday, </w:t>
      </w:r>
      <w:r w:rsidRPr="00AC5651">
        <w:t>March 18</w:t>
      </w:r>
      <w:r w:rsidRPr="00AC5651">
        <w:rPr>
          <w:vertAlign w:val="superscript"/>
        </w:rPr>
        <w:t>th</w:t>
      </w:r>
      <w:r w:rsidRPr="00AC5651">
        <w:t>.</w:t>
      </w:r>
      <w:r>
        <w:t xml:space="preserve">  </w:t>
      </w:r>
    </w:p>
    <w:p w:rsidR="00EE357D" w:rsidRDefault="00EE357D" w:rsidP="00EE357D">
      <w:pPr>
        <w:pStyle w:val="ListParagraph"/>
      </w:pPr>
    </w:p>
    <w:p w:rsidR="00EE357D" w:rsidRDefault="00EE357D" w:rsidP="00EE357D">
      <w:pPr>
        <w:pStyle w:val="ListParagraph"/>
        <w:numPr>
          <w:ilvl w:val="1"/>
          <w:numId w:val="8"/>
        </w:numPr>
        <w:spacing w:after="0" w:line="240" w:lineRule="auto"/>
      </w:pPr>
      <w:r>
        <w:t xml:space="preserve">Write a </w:t>
      </w:r>
      <w:proofErr w:type="gramStart"/>
      <w:r>
        <w:t>one page</w:t>
      </w:r>
      <w:proofErr w:type="gramEnd"/>
      <w:r>
        <w:t xml:space="preserve"> (single spaced) reflection about the experience of attending this event.  What did you see and hear?  What did you learn?  What reactions did you experience? Did you enjoy it?  Why or why not?  Do you think events like this are important – to you, to the community? Why or why not?  Email your reflection to me within 48 hours.  This is worth up to 10 points and will be added to the attendance category of your grade.  </w:t>
      </w:r>
    </w:p>
    <w:p w:rsidR="00EE357D" w:rsidRDefault="00EE357D" w:rsidP="00EE357D">
      <w:pPr>
        <w:pStyle w:val="ListParagraph"/>
      </w:pPr>
    </w:p>
    <w:p w:rsidR="00EE357D" w:rsidRDefault="00EE357D" w:rsidP="00EE357D">
      <w:pPr>
        <w:pStyle w:val="ListParagraph"/>
        <w:numPr>
          <w:ilvl w:val="1"/>
          <w:numId w:val="8"/>
        </w:numPr>
        <w:spacing w:after="0" w:line="240" w:lineRule="auto"/>
      </w:pPr>
      <w:r>
        <w:t xml:space="preserve">Volunteer at the </w:t>
      </w:r>
      <w:r w:rsidRPr="00CA0709">
        <w:rPr>
          <w:i/>
        </w:rPr>
        <w:t>Learning to Walk Together Pow Wow</w:t>
      </w:r>
      <w:r>
        <w:t xml:space="preserve">.  No written reflection necessary – just participate in making this event happen.  This is worth up to 10 points and will be added to the attendance category of your grade.  Please note – you can do either option, but you will not earn more than 10 points total if you do both. </w:t>
      </w:r>
    </w:p>
    <w:p w:rsidR="00EE357D" w:rsidRDefault="00EE357D" w:rsidP="00EE357D">
      <w:pPr>
        <w:pStyle w:val="ListParagraph"/>
        <w:ind w:left="1440"/>
      </w:pPr>
    </w:p>
    <w:p w:rsidR="00EE357D" w:rsidRDefault="00EE357D" w:rsidP="00EE357D"/>
    <w:p w:rsidR="00EE357D" w:rsidRDefault="00EE357D" w:rsidP="00EE357D">
      <w:pPr>
        <w:pStyle w:val="ListParagraph"/>
        <w:numPr>
          <w:ilvl w:val="0"/>
          <w:numId w:val="8"/>
        </w:numPr>
        <w:spacing w:after="0" w:line="240" w:lineRule="auto"/>
      </w:pPr>
      <w:proofErr w:type="spellStart"/>
      <w:r>
        <w:t>Loewen</w:t>
      </w:r>
      <w:proofErr w:type="spellEnd"/>
      <w:r>
        <w:t xml:space="preserve"> Quizzes:  There are three extra credit-reading quizzes.  Read Ch.4 “Red Eyes” of </w:t>
      </w:r>
      <w:r w:rsidRPr="00763274">
        <w:rPr>
          <w:i/>
        </w:rPr>
        <w:t>Lies My Teacher Told Me</w:t>
      </w:r>
      <w:r>
        <w:t xml:space="preserve"> by James </w:t>
      </w:r>
      <w:proofErr w:type="spellStart"/>
      <w:r>
        <w:t>Loewen</w:t>
      </w:r>
      <w:proofErr w:type="spellEnd"/>
      <w:r>
        <w:t xml:space="preserve">.  Then complete any or all of the three reading quizzes in </w:t>
      </w:r>
      <w:proofErr w:type="spellStart"/>
      <w:r>
        <w:t>EduCat</w:t>
      </w:r>
      <w:proofErr w:type="spellEnd"/>
      <w:r>
        <w:t xml:space="preserve"> for a total of 15 points in Other Assignments &amp; Quizzes category. </w:t>
      </w:r>
    </w:p>
    <w:p w:rsidR="00EE357D" w:rsidRDefault="00EE357D" w:rsidP="00EE357D">
      <w:pPr>
        <w:pStyle w:val="ListParagraph"/>
      </w:pPr>
    </w:p>
    <w:p w:rsidR="00EE357D" w:rsidRDefault="00EE357D" w:rsidP="00EE357D">
      <w:pPr>
        <w:pStyle w:val="ListParagraph"/>
        <w:numPr>
          <w:ilvl w:val="0"/>
          <w:numId w:val="8"/>
        </w:numPr>
        <w:spacing w:after="0" w:line="240" w:lineRule="auto"/>
      </w:pPr>
      <w:proofErr w:type="spellStart"/>
      <w:r>
        <w:t>LaunchPad</w:t>
      </w:r>
      <w:proofErr w:type="spellEnd"/>
      <w:r>
        <w:t xml:space="preserve"> Bedford Digital Collections for Native American History: There are five extra credit quizzes – one for each set of documents. Each quiz has five </w:t>
      </w:r>
      <w:proofErr w:type="gramStart"/>
      <w:r>
        <w:t>multiple choice</w:t>
      </w:r>
      <w:proofErr w:type="gramEnd"/>
      <w:r>
        <w:t xml:space="preserve"> questions worth 1 points each.  The points will be in the Other Assignments and Quizzes category. </w:t>
      </w:r>
    </w:p>
    <w:p w:rsidR="00EE357D" w:rsidRDefault="00EE357D" w:rsidP="00EE357D"/>
    <w:p w:rsidR="00EE357D" w:rsidRDefault="00EE357D" w:rsidP="00EE357D"/>
    <w:p w:rsidR="007A65D6" w:rsidRPr="007A65D6" w:rsidRDefault="007A65D6"/>
    <w:sectPr w:rsidR="007A65D6" w:rsidRPr="007A65D6" w:rsidSect="00F6033A">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E6D" w:rsidRDefault="00784E6D" w:rsidP="00997CF2">
      <w:pPr>
        <w:spacing w:after="0" w:line="240" w:lineRule="auto"/>
      </w:pPr>
      <w:r>
        <w:separator/>
      </w:r>
    </w:p>
  </w:endnote>
  <w:endnote w:type="continuationSeparator" w:id="0">
    <w:p w:rsidR="00784E6D" w:rsidRDefault="00784E6D"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600615"/>
      <w:docPartObj>
        <w:docPartGallery w:val="Page Numbers (Bottom of Page)"/>
        <w:docPartUnique/>
      </w:docPartObj>
    </w:sdtPr>
    <w:sdtEndPr>
      <w:rPr>
        <w:noProof/>
      </w:rPr>
    </w:sdtEndPr>
    <w:sdtContent>
      <w:p w:rsidR="0014673A" w:rsidRDefault="0014673A">
        <w:pPr>
          <w:pStyle w:val="Footer"/>
          <w:jc w:val="center"/>
        </w:pPr>
        <w:r>
          <w:rPr>
            <w:noProof/>
          </w:rPr>
          <mc:AlternateContent>
            <mc:Choice Requires="wps">
              <w:drawing>
                <wp:inline distT="0" distB="0" distL="0" distR="0" wp14:anchorId="1908A0AC" wp14:editId="7B089DA1">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14673A" w:rsidRDefault="0014673A">
        <w:pPr>
          <w:pStyle w:val="Footer"/>
          <w:jc w:val="center"/>
        </w:pPr>
        <w:r>
          <w:fldChar w:fldCharType="begin"/>
        </w:r>
        <w:r>
          <w:instrText xml:space="preserve"> PAGE    \* MERGEFORMAT </w:instrText>
        </w:r>
        <w:r>
          <w:fldChar w:fldCharType="separate"/>
        </w:r>
        <w:r w:rsidR="00FA30F7">
          <w:rPr>
            <w:noProof/>
          </w:rPr>
          <w:t>1</w:t>
        </w:r>
        <w:r>
          <w:rPr>
            <w:noProof/>
          </w:rPr>
          <w:fldChar w:fldCharType="end"/>
        </w:r>
      </w:p>
    </w:sdtContent>
  </w:sdt>
  <w:p w:rsidR="0014673A" w:rsidRDefault="001467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E6D" w:rsidRDefault="00784E6D" w:rsidP="00997CF2">
      <w:pPr>
        <w:spacing w:after="0" w:line="240" w:lineRule="auto"/>
      </w:pPr>
      <w:r>
        <w:separator/>
      </w:r>
    </w:p>
  </w:footnote>
  <w:footnote w:type="continuationSeparator" w:id="0">
    <w:p w:rsidR="00784E6D" w:rsidRDefault="00784E6D" w:rsidP="00997CF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73A" w:rsidRDefault="00FA30F7">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694DD600DFF6424F9EE9A6AE9E82FC52"/>
        </w:placeholder>
        <w:dataBinding w:prefixMappings="xmlns:ns0='http://purl.org/dc/elements/1.1/' xmlns:ns1='http://schemas.openxmlformats.org/package/2006/metadata/core-properties' " w:xpath="/ns1:coreProperties[1]/ns0:title[1]" w:storeItemID="{6C3C8BC8-F283-45AE-878A-BAB7291924A1}"/>
        <w:text/>
      </w:sdtPr>
      <w:sdtEndPr/>
      <w:sdtContent>
        <w:r w:rsidR="0014673A">
          <w:rPr>
            <w:color w:val="5B9BD5" w:themeColor="accent1"/>
          </w:rPr>
          <w:t>GEC approval date</w:t>
        </w:r>
      </w:sdtContent>
    </w:sdt>
    <w:r w:rsidR="0014673A">
      <w:rPr>
        <w:color w:val="5B9BD5" w:themeColor="accent1"/>
      </w:rPr>
      <w:t xml:space="preserve"> | </w:t>
    </w:r>
    <w:sdt>
      <w:sdtPr>
        <w:rPr>
          <w:color w:val="5B9BD5" w:themeColor="accent1"/>
        </w:rPr>
        <w:alias w:val="Author"/>
        <w:tag w:val=""/>
        <w:id w:val="-1677181147"/>
        <w:placeholder>
          <w:docPart w:val="03BEE39846C143A692EDC32EE8750ED1"/>
        </w:placeholder>
        <w:dataBinding w:prefixMappings="xmlns:ns0='http://purl.org/dc/elements/1.1/' xmlns:ns1='http://schemas.openxmlformats.org/package/2006/metadata/core-properties' " w:xpath="/ns1:coreProperties[1]/ns0:creator[1]" w:storeItemID="{6C3C8BC8-F283-45AE-878A-BAB7291924A1}"/>
        <w:text/>
      </w:sdtPr>
      <w:sdtEndPr/>
      <w:sdtContent>
        <w:r w:rsidR="0014673A">
          <w:rPr>
            <w:color w:val="5B9BD5" w:themeColor="accent1"/>
          </w:rPr>
          <w:t>Alan Willis</w:t>
        </w:r>
      </w:sdtContent>
    </w:sdt>
  </w:p>
  <w:p w:rsidR="0014673A" w:rsidRDefault="0014673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pt;height:9pt" o:bullet="t">
        <v:imagedata r:id="rId1" o:title="BD21333_"/>
      </v:shape>
    </w:pict>
  </w:numPicBullet>
  <w:abstractNum w:abstractNumId="0">
    <w:nsid w:val="099E1AC7"/>
    <w:multiLevelType w:val="hybridMultilevel"/>
    <w:tmpl w:val="024EE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C6EA3"/>
    <w:multiLevelType w:val="hybridMultilevel"/>
    <w:tmpl w:val="44247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7A0CC7"/>
    <w:multiLevelType w:val="hybridMultilevel"/>
    <w:tmpl w:val="D4EC0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9E0B80"/>
    <w:multiLevelType w:val="hybridMultilevel"/>
    <w:tmpl w:val="A300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1C1D8F"/>
    <w:multiLevelType w:val="hybridMultilevel"/>
    <w:tmpl w:val="65FA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AA643E"/>
    <w:multiLevelType w:val="hybridMultilevel"/>
    <w:tmpl w:val="44BC6EBC"/>
    <w:lvl w:ilvl="0" w:tplc="C404693A">
      <w:start w:val="1"/>
      <w:numFmt w:val="bullet"/>
      <w:lvlText w:val=""/>
      <w:lvlPicBulletId w:val="0"/>
      <w:lvlJc w:val="left"/>
      <w:pPr>
        <w:tabs>
          <w:tab w:val="num" w:pos="216"/>
        </w:tabs>
        <w:ind w:left="216" w:firstLine="54"/>
      </w:pPr>
      <w:rPr>
        <w:rFonts w:ascii="Symbol" w:hAnsi="Symbol" w:hint="default"/>
        <w:color w:val="auto"/>
      </w:rPr>
    </w:lvl>
    <w:lvl w:ilvl="1" w:tplc="04090003">
      <w:start w:val="1"/>
      <w:numFmt w:val="bullet"/>
      <w:lvlText w:val="o"/>
      <w:lvlJc w:val="left"/>
      <w:pPr>
        <w:tabs>
          <w:tab w:val="num" w:pos="-2394"/>
        </w:tabs>
        <w:ind w:left="-2394" w:hanging="360"/>
      </w:pPr>
      <w:rPr>
        <w:rFonts w:ascii="Courier New" w:hAnsi="Courier New" w:cs="Courier New" w:hint="default"/>
      </w:rPr>
    </w:lvl>
    <w:lvl w:ilvl="2" w:tplc="04090005" w:tentative="1">
      <w:start w:val="1"/>
      <w:numFmt w:val="bullet"/>
      <w:lvlText w:val=""/>
      <w:lvlJc w:val="left"/>
      <w:pPr>
        <w:tabs>
          <w:tab w:val="num" w:pos="-1674"/>
        </w:tabs>
        <w:ind w:left="-1674" w:hanging="360"/>
      </w:pPr>
      <w:rPr>
        <w:rFonts w:ascii="Wingdings" w:hAnsi="Wingdings" w:hint="default"/>
      </w:rPr>
    </w:lvl>
    <w:lvl w:ilvl="3" w:tplc="04090001" w:tentative="1">
      <w:start w:val="1"/>
      <w:numFmt w:val="bullet"/>
      <w:lvlText w:val=""/>
      <w:lvlJc w:val="left"/>
      <w:pPr>
        <w:tabs>
          <w:tab w:val="num" w:pos="-954"/>
        </w:tabs>
        <w:ind w:left="-954" w:hanging="360"/>
      </w:pPr>
      <w:rPr>
        <w:rFonts w:ascii="Symbol" w:hAnsi="Symbol" w:hint="default"/>
      </w:rPr>
    </w:lvl>
    <w:lvl w:ilvl="4" w:tplc="04090003" w:tentative="1">
      <w:start w:val="1"/>
      <w:numFmt w:val="bullet"/>
      <w:lvlText w:val="o"/>
      <w:lvlJc w:val="left"/>
      <w:pPr>
        <w:tabs>
          <w:tab w:val="num" w:pos="-234"/>
        </w:tabs>
        <w:ind w:left="-234" w:hanging="360"/>
      </w:pPr>
      <w:rPr>
        <w:rFonts w:ascii="Courier New" w:hAnsi="Courier New" w:cs="Courier New" w:hint="default"/>
      </w:rPr>
    </w:lvl>
    <w:lvl w:ilvl="5" w:tplc="04090005" w:tentative="1">
      <w:start w:val="1"/>
      <w:numFmt w:val="bullet"/>
      <w:lvlText w:val=""/>
      <w:lvlJc w:val="left"/>
      <w:pPr>
        <w:tabs>
          <w:tab w:val="num" w:pos="486"/>
        </w:tabs>
        <w:ind w:left="486" w:hanging="360"/>
      </w:pPr>
      <w:rPr>
        <w:rFonts w:ascii="Wingdings" w:hAnsi="Wingdings" w:hint="default"/>
      </w:rPr>
    </w:lvl>
    <w:lvl w:ilvl="6" w:tplc="04090001" w:tentative="1">
      <w:start w:val="1"/>
      <w:numFmt w:val="bullet"/>
      <w:lvlText w:val=""/>
      <w:lvlJc w:val="left"/>
      <w:pPr>
        <w:tabs>
          <w:tab w:val="num" w:pos="1206"/>
        </w:tabs>
        <w:ind w:left="1206" w:hanging="360"/>
      </w:pPr>
      <w:rPr>
        <w:rFonts w:ascii="Symbol" w:hAnsi="Symbol" w:hint="default"/>
      </w:rPr>
    </w:lvl>
    <w:lvl w:ilvl="7" w:tplc="04090003" w:tentative="1">
      <w:start w:val="1"/>
      <w:numFmt w:val="bullet"/>
      <w:lvlText w:val="o"/>
      <w:lvlJc w:val="left"/>
      <w:pPr>
        <w:tabs>
          <w:tab w:val="num" w:pos="1926"/>
        </w:tabs>
        <w:ind w:left="1926" w:hanging="360"/>
      </w:pPr>
      <w:rPr>
        <w:rFonts w:ascii="Courier New" w:hAnsi="Courier New" w:cs="Courier New" w:hint="default"/>
      </w:rPr>
    </w:lvl>
    <w:lvl w:ilvl="8" w:tplc="04090005" w:tentative="1">
      <w:start w:val="1"/>
      <w:numFmt w:val="bullet"/>
      <w:lvlText w:val=""/>
      <w:lvlJc w:val="left"/>
      <w:pPr>
        <w:tabs>
          <w:tab w:val="num" w:pos="2646"/>
        </w:tabs>
        <w:ind w:left="2646" w:hanging="360"/>
      </w:pPr>
      <w:rPr>
        <w:rFonts w:ascii="Wingdings" w:hAnsi="Wingdings" w:hint="default"/>
      </w:rPr>
    </w:lvl>
  </w:abstractNum>
  <w:abstractNum w:abstractNumId="6">
    <w:nsid w:val="41BB651D"/>
    <w:multiLevelType w:val="hybridMultilevel"/>
    <w:tmpl w:val="15C0B8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EF6564"/>
    <w:multiLevelType w:val="hybridMultilevel"/>
    <w:tmpl w:val="D51E7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004F6A"/>
    <w:multiLevelType w:val="hybridMultilevel"/>
    <w:tmpl w:val="A2E81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E1D1ED1"/>
    <w:multiLevelType w:val="hybridMultilevel"/>
    <w:tmpl w:val="BB52A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9"/>
  </w:num>
  <w:num w:numId="5">
    <w:abstractNumId w:val="0"/>
  </w:num>
  <w:num w:numId="6">
    <w:abstractNumId w:val="3"/>
  </w:num>
  <w:num w:numId="7">
    <w:abstractNumId w:val="4"/>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6B1"/>
    <w:rsid w:val="00046402"/>
    <w:rsid w:val="000B5D7D"/>
    <w:rsid w:val="001431D8"/>
    <w:rsid w:val="0014673A"/>
    <w:rsid w:val="00147F10"/>
    <w:rsid w:val="001A67F0"/>
    <w:rsid w:val="002349A4"/>
    <w:rsid w:val="00280540"/>
    <w:rsid w:val="00324400"/>
    <w:rsid w:val="003A458C"/>
    <w:rsid w:val="003C2429"/>
    <w:rsid w:val="003D39DC"/>
    <w:rsid w:val="003E4636"/>
    <w:rsid w:val="003F2B4C"/>
    <w:rsid w:val="00406483"/>
    <w:rsid w:val="0042782C"/>
    <w:rsid w:val="00432BAE"/>
    <w:rsid w:val="00473546"/>
    <w:rsid w:val="004936B1"/>
    <w:rsid w:val="004A146C"/>
    <w:rsid w:val="004A79C9"/>
    <w:rsid w:val="004B001A"/>
    <w:rsid w:val="00531A8E"/>
    <w:rsid w:val="00573B6E"/>
    <w:rsid w:val="005B01AC"/>
    <w:rsid w:val="005B2CA6"/>
    <w:rsid w:val="005C3445"/>
    <w:rsid w:val="00682EF3"/>
    <w:rsid w:val="0068640A"/>
    <w:rsid w:val="006E60EE"/>
    <w:rsid w:val="006F33B8"/>
    <w:rsid w:val="00713756"/>
    <w:rsid w:val="00753348"/>
    <w:rsid w:val="00771796"/>
    <w:rsid w:val="00784E6D"/>
    <w:rsid w:val="007904B6"/>
    <w:rsid w:val="007A1D56"/>
    <w:rsid w:val="007A65D6"/>
    <w:rsid w:val="007E4BC2"/>
    <w:rsid w:val="00832861"/>
    <w:rsid w:val="00873DB8"/>
    <w:rsid w:val="008750D7"/>
    <w:rsid w:val="00875E2B"/>
    <w:rsid w:val="008F0F88"/>
    <w:rsid w:val="00901A5C"/>
    <w:rsid w:val="009068BC"/>
    <w:rsid w:val="00941109"/>
    <w:rsid w:val="00943C18"/>
    <w:rsid w:val="0098636D"/>
    <w:rsid w:val="00997CF2"/>
    <w:rsid w:val="00A13CB0"/>
    <w:rsid w:val="00A3086D"/>
    <w:rsid w:val="00A32C04"/>
    <w:rsid w:val="00A70A22"/>
    <w:rsid w:val="00A7492E"/>
    <w:rsid w:val="00A7515F"/>
    <w:rsid w:val="00A817B2"/>
    <w:rsid w:val="00AD0450"/>
    <w:rsid w:val="00AE7775"/>
    <w:rsid w:val="00B0108D"/>
    <w:rsid w:val="00B1158B"/>
    <w:rsid w:val="00B514D5"/>
    <w:rsid w:val="00B81179"/>
    <w:rsid w:val="00B9231D"/>
    <w:rsid w:val="00BC2213"/>
    <w:rsid w:val="00BD5CE3"/>
    <w:rsid w:val="00C04E36"/>
    <w:rsid w:val="00C43E88"/>
    <w:rsid w:val="00C44405"/>
    <w:rsid w:val="00CB04DD"/>
    <w:rsid w:val="00CD2472"/>
    <w:rsid w:val="00D405E4"/>
    <w:rsid w:val="00D946DC"/>
    <w:rsid w:val="00DA3F32"/>
    <w:rsid w:val="00DD35B6"/>
    <w:rsid w:val="00DE239C"/>
    <w:rsid w:val="00DE78A4"/>
    <w:rsid w:val="00E004F9"/>
    <w:rsid w:val="00E446B8"/>
    <w:rsid w:val="00EE357D"/>
    <w:rsid w:val="00F20BF1"/>
    <w:rsid w:val="00F6033A"/>
    <w:rsid w:val="00FA30F7"/>
    <w:rsid w:val="00FD2D66"/>
    <w:rsid w:val="00FD5642"/>
    <w:rsid w:val="00FE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F76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6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customStyle="1" w:styleId="Default">
    <w:name w:val="Default"/>
    <w:rsid w:val="00941109"/>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FD2D66"/>
    <w:pPr>
      <w:ind w:left="720"/>
      <w:contextualSpacing/>
    </w:pPr>
  </w:style>
  <w:style w:type="paragraph" w:styleId="BalloonText">
    <w:name w:val="Balloon Text"/>
    <w:basedOn w:val="Normal"/>
    <w:link w:val="BalloonTextChar"/>
    <w:uiPriority w:val="99"/>
    <w:semiHidden/>
    <w:unhideWhenUsed/>
    <w:rsid w:val="00573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B6E"/>
    <w:rPr>
      <w:rFonts w:ascii="Segoe UI" w:hAnsi="Segoe UI" w:cs="Segoe UI"/>
      <w:sz w:val="18"/>
      <w:szCs w:val="18"/>
    </w:rPr>
  </w:style>
  <w:style w:type="character" w:styleId="CommentReference">
    <w:name w:val="annotation reference"/>
    <w:basedOn w:val="DefaultParagraphFont"/>
    <w:uiPriority w:val="99"/>
    <w:semiHidden/>
    <w:unhideWhenUsed/>
    <w:rsid w:val="00E446B8"/>
    <w:rPr>
      <w:sz w:val="16"/>
      <w:szCs w:val="16"/>
    </w:rPr>
  </w:style>
  <w:style w:type="paragraph" w:styleId="CommentText">
    <w:name w:val="annotation text"/>
    <w:basedOn w:val="Normal"/>
    <w:link w:val="CommentTextChar"/>
    <w:uiPriority w:val="99"/>
    <w:semiHidden/>
    <w:unhideWhenUsed/>
    <w:rsid w:val="00E446B8"/>
    <w:pPr>
      <w:spacing w:line="240" w:lineRule="auto"/>
    </w:pPr>
    <w:rPr>
      <w:sz w:val="20"/>
      <w:szCs w:val="20"/>
    </w:rPr>
  </w:style>
  <w:style w:type="character" w:customStyle="1" w:styleId="CommentTextChar">
    <w:name w:val="Comment Text Char"/>
    <w:basedOn w:val="DefaultParagraphFont"/>
    <w:link w:val="CommentText"/>
    <w:uiPriority w:val="99"/>
    <w:semiHidden/>
    <w:rsid w:val="00E446B8"/>
    <w:rPr>
      <w:sz w:val="20"/>
      <w:szCs w:val="20"/>
    </w:rPr>
  </w:style>
  <w:style w:type="paragraph" w:styleId="CommentSubject">
    <w:name w:val="annotation subject"/>
    <w:basedOn w:val="CommentText"/>
    <w:next w:val="CommentText"/>
    <w:link w:val="CommentSubjectChar"/>
    <w:uiPriority w:val="99"/>
    <w:semiHidden/>
    <w:unhideWhenUsed/>
    <w:rsid w:val="00E446B8"/>
    <w:rPr>
      <w:b/>
      <w:bCs/>
    </w:rPr>
  </w:style>
  <w:style w:type="character" w:customStyle="1" w:styleId="CommentSubjectChar">
    <w:name w:val="Comment Subject Char"/>
    <w:basedOn w:val="CommentTextChar"/>
    <w:link w:val="CommentSubject"/>
    <w:uiPriority w:val="99"/>
    <w:semiHidden/>
    <w:rsid w:val="00E446B8"/>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6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customStyle="1" w:styleId="Default">
    <w:name w:val="Default"/>
    <w:rsid w:val="00941109"/>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FD2D66"/>
    <w:pPr>
      <w:ind w:left="720"/>
      <w:contextualSpacing/>
    </w:pPr>
  </w:style>
  <w:style w:type="paragraph" w:styleId="BalloonText">
    <w:name w:val="Balloon Text"/>
    <w:basedOn w:val="Normal"/>
    <w:link w:val="BalloonTextChar"/>
    <w:uiPriority w:val="99"/>
    <w:semiHidden/>
    <w:unhideWhenUsed/>
    <w:rsid w:val="00573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B6E"/>
    <w:rPr>
      <w:rFonts w:ascii="Segoe UI" w:hAnsi="Segoe UI" w:cs="Segoe UI"/>
      <w:sz w:val="18"/>
      <w:szCs w:val="18"/>
    </w:rPr>
  </w:style>
  <w:style w:type="character" w:styleId="CommentReference">
    <w:name w:val="annotation reference"/>
    <w:basedOn w:val="DefaultParagraphFont"/>
    <w:uiPriority w:val="99"/>
    <w:semiHidden/>
    <w:unhideWhenUsed/>
    <w:rsid w:val="00E446B8"/>
    <w:rPr>
      <w:sz w:val="16"/>
      <w:szCs w:val="16"/>
    </w:rPr>
  </w:style>
  <w:style w:type="paragraph" w:styleId="CommentText">
    <w:name w:val="annotation text"/>
    <w:basedOn w:val="Normal"/>
    <w:link w:val="CommentTextChar"/>
    <w:uiPriority w:val="99"/>
    <w:semiHidden/>
    <w:unhideWhenUsed/>
    <w:rsid w:val="00E446B8"/>
    <w:pPr>
      <w:spacing w:line="240" w:lineRule="auto"/>
    </w:pPr>
    <w:rPr>
      <w:sz w:val="20"/>
      <w:szCs w:val="20"/>
    </w:rPr>
  </w:style>
  <w:style w:type="character" w:customStyle="1" w:styleId="CommentTextChar">
    <w:name w:val="Comment Text Char"/>
    <w:basedOn w:val="DefaultParagraphFont"/>
    <w:link w:val="CommentText"/>
    <w:uiPriority w:val="99"/>
    <w:semiHidden/>
    <w:rsid w:val="00E446B8"/>
    <w:rPr>
      <w:sz w:val="20"/>
      <w:szCs w:val="20"/>
    </w:rPr>
  </w:style>
  <w:style w:type="paragraph" w:styleId="CommentSubject">
    <w:name w:val="annotation subject"/>
    <w:basedOn w:val="CommentText"/>
    <w:next w:val="CommentText"/>
    <w:link w:val="CommentSubjectChar"/>
    <w:uiPriority w:val="99"/>
    <w:semiHidden/>
    <w:unhideWhenUsed/>
    <w:rsid w:val="00E446B8"/>
    <w:rPr>
      <w:b/>
      <w:bCs/>
    </w:rPr>
  </w:style>
  <w:style w:type="character" w:customStyle="1" w:styleId="CommentSubjectChar">
    <w:name w:val="Comment Subject Char"/>
    <w:basedOn w:val="CommentTextChar"/>
    <w:link w:val="CommentSubject"/>
    <w:uiPriority w:val="99"/>
    <w:semiHidden/>
    <w:rsid w:val="00E446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jpeg"/><Relationship Id="rId9" Type="http://schemas.openxmlformats.org/officeDocument/2006/relationships/hyperlink" Target="http://www.google.com/imgres?imgurl=http://www.nvcc.edu/home/adhoward/HIS101_files/MonomakhCap.jpg&amp;imgrefurl=http://www.nvcc.edu/home/adhoward/HIS101.html&amp;usg=__5D2HV9nYKLGf18LiIJEgmITtNM4=&amp;h=306&amp;w=319&amp;sz=54&amp;hl=en&amp;start=169&amp;zoom=1&amp;tbnid=klVeLycWKofA6M:&amp;tbnh=136&amp;tbnw=158&amp;prev=/images?q=western+civilization+history&amp;um=1&amp;hl=en&amp;sa=N&amp;rls=com.microsoft:en-us:IE-SearchBox&amp;biw=1259&amp;bih=615&amp;tbs=isch:1&amp;um=1&amp;itbs=1&amp;iact=hc&amp;vpx=1004&amp;vpy=220&amp;dur=90&amp;hovh=220&amp;hovw=229&amp;tx=149&amp;ty=114&amp;ei=pY5sTKqQDIWrnQeV193iCA&amp;oei=po1sTJSjI4acnwfw0ZzcBw&amp;esq=10&amp;page=9&amp;ndsp=20&amp;ved=1t:429,r:19,s:169" TargetMode="External"/><Relationship Id="rId10"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94DD600DFF6424F9EE9A6AE9E82FC52"/>
        <w:category>
          <w:name w:val="General"/>
          <w:gallery w:val="placeholder"/>
        </w:category>
        <w:types>
          <w:type w:val="bbPlcHdr"/>
        </w:types>
        <w:behaviors>
          <w:behavior w:val="content"/>
        </w:behaviors>
        <w:guid w:val="{54B5460E-396C-47F6-ADB2-0E7479837548}"/>
      </w:docPartPr>
      <w:docPartBody>
        <w:p w:rsidR="00CB51F6" w:rsidRDefault="00830E41" w:rsidP="00830E41">
          <w:pPr>
            <w:pStyle w:val="694DD600DFF6424F9EE9A6AE9E82FC52"/>
          </w:pPr>
          <w:r>
            <w:rPr>
              <w:color w:val="4F81BD" w:themeColor="accent1"/>
            </w:rPr>
            <w:t>[Document title]</w:t>
          </w:r>
        </w:p>
      </w:docPartBody>
    </w:docPart>
    <w:docPart>
      <w:docPartPr>
        <w:name w:val="03BEE39846C143A692EDC32EE8750ED1"/>
        <w:category>
          <w:name w:val="General"/>
          <w:gallery w:val="placeholder"/>
        </w:category>
        <w:types>
          <w:type w:val="bbPlcHdr"/>
        </w:types>
        <w:behaviors>
          <w:behavior w:val="content"/>
        </w:behaviors>
        <w:guid w:val="{96C32D07-FB21-4AEC-AA71-7D13930E53DA}"/>
      </w:docPartPr>
      <w:docPartBody>
        <w:p w:rsidR="00CB51F6" w:rsidRDefault="00830E41" w:rsidP="00830E41">
          <w:pPr>
            <w:pStyle w:val="03BEE39846C143A692EDC32EE8750ED1"/>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E41"/>
    <w:rsid w:val="002E1CA2"/>
    <w:rsid w:val="0035277F"/>
    <w:rsid w:val="00392DA6"/>
    <w:rsid w:val="00447596"/>
    <w:rsid w:val="004D34A3"/>
    <w:rsid w:val="0056538D"/>
    <w:rsid w:val="006C3D9A"/>
    <w:rsid w:val="00776C8F"/>
    <w:rsid w:val="00830E41"/>
    <w:rsid w:val="008C3E1F"/>
    <w:rsid w:val="009F60EB"/>
    <w:rsid w:val="00BB480C"/>
    <w:rsid w:val="00C02568"/>
    <w:rsid w:val="00CB51F6"/>
    <w:rsid w:val="00D02E3C"/>
    <w:rsid w:val="00E4700B"/>
    <w:rsid w:val="00EF1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4DD600DFF6424F9EE9A6AE9E82FC52">
    <w:name w:val="694DD600DFF6424F9EE9A6AE9E82FC52"/>
    <w:rsid w:val="00830E41"/>
  </w:style>
  <w:style w:type="paragraph" w:customStyle="1" w:styleId="03BEE39846C143A692EDC32EE8750ED1">
    <w:name w:val="03BEE39846C143A692EDC32EE8750ED1"/>
    <w:rsid w:val="00830E4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4DD600DFF6424F9EE9A6AE9E82FC52">
    <w:name w:val="694DD600DFF6424F9EE9A6AE9E82FC52"/>
    <w:rsid w:val="00830E41"/>
  </w:style>
  <w:style w:type="paragraph" w:customStyle="1" w:styleId="03BEE39846C143A692EDC32EE8750ED1">
    <w:name w:val="03BEE39846C143A692EDC32EE8750ED1"/>
    <w:rsid w:val="00830E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4316</Words>
  <Characters>24603</Characters>
  <Application>Microsoft Macintosh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28862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Alan Willis</dc:creator>
  <cp:keywords/>
  <dc:description/>
  <cp:lastModifiedBy>Wendy Farkas</cp:lastModifiedBy>
  <cp:revision>2</cp:revision>
  <cp:lastPrinted>2014-10-24T14:23:00Z</cp:lastPrinted>
  <dcterms:created xsi:type="dcterms:W3CDTF">2018-03-08T18:44:00Z</dcterms:created>
  <dcterms:modified xsi:type="dcterms:W3CDTF">2018-03-08T18:44:00Z</dcterms:modified>
</cp:coreProperties>
</file>