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BB937" w14:textId="38A33826" w:rsidR="00063632" w:rsidRPr="00FE0496" w:rsidRDefault="000667BD" w:rsidP="00C70649">
      <w:pPr>
        <w:jc w:val="center"/>
        <w:rPr>
          <w:b/>
          <w:szCs w:val="28"/>
        </w:rPr>
      </w:pPr>
      <w:r w:rsidRPr="00395DF4">
        <w:rPr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BA2739" wp14:editId="772EECA0">
                <wp:simplePos x="0" y="0"/>
                <wp:positionH relativeFrom="column">
                  <wp:posOffset>4832350</wp:posOffset>
                </wp:positionH>
                <wp:positionV relativeFrom="paragraph">
                  <wp:posOffset>50165</wp:posOffset>
                </wp:positionV>
                <wp:extent cx="1384300" cy="187960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87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E9473" w14:textId="45BC7F9D" w:rsidR="000667BD" w:rsidRPr="00395DF4" w:rsidRDefault="000667BD" w:rsidP="000667BD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395DF4">
                              <w:rPr>
                                <w:u w:val="single"/>
                              </w:rPr>
                              <w:t>Attendance</w:t>
                            </w:r>
                            <w:r>
                              <w:rPr>
                                <w:u w:val="single"/>
                              </w:rPr>
                              <w:t xml:space="preserve"> 1.13.20</w:t>
                            </w:r>
                          </w:p>
                          <w:p w14:paraId="6681C2D6" w14:textId="77777777" w:rsidR="000667BD" w:rsidRDefault="000667BD" w:rsidP="000667BD">
                            <w:pPr>
                              <w:spacing w:after="0" w:line="240" w:lineRule="auto"/>
                            </w:pPr>
                            <w:r>
                              <w:t xml:space="preserve">Brian </w:t>
                            </w:r>
                            <w:proofErr w:type="spellStart"/>
                            <w:r>
                              <w:t>Zinser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1B1C7B63" w14:textId="77777777" w:rsidR="000667BD" w:rsidRDefault="000667BD" w:rsidP="000667BD">
                            <w:pPr>
                              <w:spacing w:after="0" w:line="240" w:lineRule="auto"/>
                            </w:pPr>
                            <w:r>
                              <w:t xml:space="preserve">Kim </w:t>
                            </w:r>
                            <w:proofErr w:type="spellStart"/>
                            <w:r>
                              <w:t>Rotundo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2EB6512B" w14:textId="77777777" w:rsidR="000667BD" w:rsidRDefault="000667BD" w:rsidP="000667BD">
                            <w:pPr>
                              <w:spacing w:after="0" w:line="240" w:lineRule="auto"/>
                            </w:pPr>
                            <w:r>
                              <w:t xml:space="preserve">Lanae Joubert </w:t>
                            </w:r>
                          </w:p>
                          <w:p w14:paraId="2354AE0C" w14:textId="77777777" w:rsidR="000667BD" w:rsidRDefault="000667BD" w:rsidP="000667BD">
                            <w:pPr>
                              <w:spacing w:after="0" w:line="240" w:lineRule="auto"/>
                            </w:pPr>
                            <w:r>
                              <w:t xml:space="preserve">Daniel Cullen </w:t>
                            </w:r>
                          </w:p>
                          <w:p w14:paraId="02A5CA85" w14:textId="77777777" w:rsidR="000667BD" w:rsidRDefault="000667BD" w:rsidP="000667BD">
                            <w:pPr>
                              <w:spacing w:after="0" w:line="240" w:lineRule="auto"/>
                            </w:pPr>
                            <w:r>
                              <w:t xml:space="preserve">Stephan Larson </w:t>
                            </w:r>
                          </w:p>
                          <w:p w14:paraId="2D5700B9" w14:textId="77777777" w:rsidR="000667BD" w:rsidRDefault="000667BD" w:rsidP="000667BD">
                            <w:pPr>
                              <w:spacing w:after="0" w:line="240" w:lineRule="auto"/>
                            </w:pPr>
                            <w:r>
                              <w:t xml:space="preserve">Bruce </w:t>
                            </w:r>
                            <w:proofErr w:type="spellStart"/>
                            <w:r>
                              <w:t>Sarjeant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7DC379B8" w14:textId="77777777" w:rsidR="000667BD" w:rsidRDefault="000667BD" w:rsidP="000667BD">
                            <w:pPr>
                              <w:spacing w:after="0" w:line="240" w:lineRule="auto"/>
                            </w:pPr>
                            <w:r>
                              <w:t xml:space="preserve">Jim </w:t>
                            </w:r>
                            <w:proofErr w:type="spellStart"/>
                            <w:r>
                              <w:t>Cantrill</w:t>
                            </w:r>
                            <w:proofErr w:type="spellEnd"/>
                          </w:p>
                          <w:p w14:paraId="4F2187BF" w14:textId="77777777" w:rsidR="000667BD" w:rsidRPr="0050683B" w:rsidRDefault="000667BD" w:rsidP="000667BD">
                            <w:pPr>
                              <w:spacing w:after="0" w:line="240" w:lineRule="auto"/>
                            </w:pPr>
                            <w:r w:rsidRPr="0050683B">
                              <w:t xml:space="preserve">Mary </w:t>
                            </w:r>
                            <w:proofErr w:type="spellStart"/>
                            <w:r w:rsidRPr="0050683B">
                              <w:t>Kuligowski</w:t>
                            </w:r>
                            <w:proofErr w:type="spellEnd"/>
                          </w:p>
                          <w:p w14:paraId="5461869F" w14:textId="77777777" w:rsidR="000667BD" w:rsidRPr="00B41B2E" w:rsidRDefault="000667BD" w:rsidP="000667BD">
                            <w:pPr>
                              <w:spacing w:after="0" w:line="240" w:lineRule="auto"/>
                            </w:pPr>
                            <w:proofErr w:type="spellStart"/>
                            <w:r w:rsidRPr="00252F65">
                              <w:t>LaMart</w:t>
                            </w:r>
                            <w:proofErr w:type="spellEnd"/>
                            <w:r w:rsidRPr="00252F65">
                              <w:t xml:space="preserve"> Hightower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A27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5pt;margin-top:3.95pt;width:109pt;height:1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">
                <v:textbox>
                  <w:txbxContent>
                    <w:p w14:paraId="0AAE9473" w14:textId="45BC7F9D" w:rsidR="000667BD" w:rsidRPr="00395DF4" w:rsidRDefault="000667BD" w:rsidP="000667BD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395DF4">
                        <w:rPr>
                          <w:u w:val="single"/>
                        </w:rPr>
                        <w:t>Attendance</w:t>
                      </w:r>
                      <w:r>
                        <w:rPr>
                          <w:u w:val="single"/>
                        </w:rPr>
                        <w:t xml:space="preserve"> 1.13.20</w:t>
                      </w:r>
                    </w:p>
                    <w:p w14:paraId="6681C2D6" w14:textId="77777777" w:rsidR="000667BD" w:rsidRDefault="000667BD" w:rsidP="000667BD">
                      <w:pPr>
                        <w:spacing w:after="0" w:line="240" w:lineRule="auto"/>
                      </w:pPr>
                      <w:r>
                        <w:t xml:space="preserve">Brian </w:t>
                      </w:r>
                      <w:proofErr w:type="spellStart"/>
                      <w:r>
                        <w:t>Zinser</w:t>
                      </w:r>
                      <w:proofErr w:type="spellEnd"/>
                      <w:r>
                        <w:t xml:space="preserve"> </w:t>
                      </w:r>
                    </w:p>
                    <w:p w14:paraId="1B1C7B63" w14:textId="77777777" w:rsidR="000667BD" w:rsidRDefault="000667BD" w:rsidP="000667BD">
                      <w:pPr>
                        <w:spacing w:after="0" w:line="240" w:lineRule="auto"/>
                      </w:pPr>
                      <w:r>
                        <w:t xml:space="preserve">Kim </w:t>
                      </w:r>
                      <w:proofErr w:type="spellStart"/>
                      <w:r>
                        <w:t>Rotundo</w:t>
                      </w:r>
                      <w:proofErr w:type="spellEnd"/>
                      <w:r>
                        <w:t xml:space="preserve"> </w:t>
                      </w:r>
                    </w:p>
                    <w:p w14:paraId="2EB6512B" w14:textId="77777777" w:rsidR="000667BD" w:rsidRDefault="000667BD" w:rsidP="000667BD">
                      <w:pPr>
                        <w:spacing w:after="0" w:line="240" w:lineRule="auto"/>
                      </w:pPr>
                      <w:r>
                        <w:t xml:space="preserve">Lanae Joubert </w:t>
                      </w:r>
                    </w:p>
                    <w:p w14:paraId="2354AE0C" w14:textId="77777777" w:rsidR="000667BD" w:rsidRDefault="000667BD" w:rsidP="000667BD">
                      <w:pPr>
                        <w:spacing w:after="0" w:line="240" w:lineRule="auto"/>
                      </w:pPr>
                      <w:r>
                        <w:t xml:space="preserve">Daniel Cullen </w:t>
                      </w:r>
                    </w:p>
                    <w:p w14:paraId="02A5CA85" w14:textId="77777777" w:rsidR="000667BD" w:rsidRDefault="000667BD" w:rsidP="000667BD">
                      <w:pPr>
                        <w:spacing w:after="0" w:line="240" w:lineRule="auto"/>
                      </w:pPr>
                      <w:r>
                        <w:t xml:space="preserve">Stephan Larson </w:t>
                      </w:r>
                    </w:p>
                    <w:p w14:paraId="2D5700B9" w14:textId="77777777" w:rsidR="000667BD" w:rsidRDefault="000667BD" w:rsidP="000667BD">
                      <w:pPr>
                        <w:spacing w:after="0" w:line="240" w:lineRule="auto"/>
                      </w:pPr>
                      <w:r>
                        <w:t xml:space="preserve">Bruce </w:t>
                      </w:r>
                      <w:proofErr w:type="spellStart"/>
                      <w:r>
                        <w:t>Sarjeant</w:t>
                      </w:r>
                      <w:proofErr w:type="spellEnd"/>
                      <w:r>
                        <w:t xml:space="preserve"> </w:t>
                      </w:r>
                    </w:p>
                    <w:p w14:paraId="7DC379B8" w14:textId="77777777" w:rsidR="000667BD" w:rsidRDefault="000667BD" w:rsidP="000667BD">
                      <w:pPr>
                        <w:spacing w:after="0" w:line="240" w:lineRule="auto"/>
                      </w:pPr>
                      <w:r>
                        <w:t xml:space="preserve">Jim </w:t>
                      </w:r>
                      <w:proofErr w:type="spellStart"/>
                      <w:r>
                        <w:t>Cantrill</w:t>
                      </w:r>
                      <w:proofErr w:type="spellEnd"/>
                    </w:p>
                    <w:p w14:paraId="4F2187BF" w14:textId="77777777" w:rsidR="000667BD" w:rsidRPr="0050683B" w:rsidRDefault="000667BD" w:rsidP="000667BD">
                      <w:pPr>
                        <w:spacing w:after="0" w:line="240" w:lineRule="auto"/>
                      </w:pPr>
                      <w:r w:rsidRPr="0050683B">
                        <w:t xml:space="preserve">Mary </w:t>
                      </w:r>
                      <w:proofErr w:type="spellStart"/>
                      <w:r w:rsidRPr="0050683B">
                        <w:t>Kuligowski</w:t>
                      </w:r>
                      <w:proofErr w:type="spellEnd"/>
                    </w:p>
                    <w:p w14:paraId="5461869F" w14:textId="77777777" w:rsidR="000667BD" w:rsidRPr="00B41B2E" w:rsidRDefault="000667BD" w:rsidP="000667BD">
                      <w:pPr>
                        <w:spacing w:after="0" w:line="240" w:lineRule="auto"/>
                      </w:pPr>
                      <w:proofErr w:type="spellStart"/>
                      <w:r w:rsidRPr="00252F65">
                        <w:t>LaMart</w:t>
                      </w:r>
                      <w:proofErr w:type="spellEnd"/>
                      <w:r w:rsidRPr="00252F65">
                        <w:t xml:space="preserve"> Hightower</w:t>
                      </w:r>
                    </w:p>
                  </w:txbxContent>
                </v:textbox>
              </v:shape>
            </w:pict>
          </mc:Fallback>
        </mc:AlternateContent>
      </w:r>
      <w:r w:rsidR="00226AC3" w:rsidRPr="00063632">
        <w:rPr>
          <w:b/>
          <w:i/>
          <w:sz w:val="28"/>
          <w:szCs w:val="28"/>
        </w:rPr>
        <w:t>General Education Council</w:t>
      </w:r>
      <w:r w:rsidR="00226AC3">
        <w:rPr>
          <w:b/>
          <w:sz w:val="28"/>
          <w:szCs w:val="28"/>
        </w:rPr>
        <w:br/>
      </w:r>
      <w:r w:rsidR="00410B54">
        <w:rPr>
          <w:b/>
          <w:color w:val="FF0000"/>
          <w:sz w:val="28"/>
          <w:szCs w:val="28"/>
        </w:rPr>
        <w:t>approved</w:t>
      </w:r>
      <w:bookmarkStart w:id="0" w:name="_GoBack"/>
      <w:bookmarkEnd w:id="0"/>
      <w:r w:rsidR="00D73EAB" w:rsidRPr="00D73EAB">
        <w:rPr>
          <w:b/>
          <w:color w:val="FF0000"/>
          <w:sz w:val="28"/>
          <w:szCs w:val="28"/>
        </w:rPr>
        <w:t xml:space="preserve"> minutes</w:t>
      </w:r>
      <w:r w:rsidR="00977A7C">
        <w:rPr>
          <w:b/>
          <w:sz w:val="28"/>
          <w:szCs w:val="28"/>
        </w:rPr>
        <w:br/>
      </w:r>
      <w:r w:rsidR="00834A0D">
        <w:rPr>
          <w:b/>
          <w:szCs w:val="28"/>
        </w:rPr>
        <w:t>January 13, 2020</w:t>
      </w:r>
      <w:r w:rsidR="00C70649">
        <w:rPr>
          <w:b/>
          <w:szCs w:val="28"/>
        </w:rPr>
        <w:br/>
      </w:r>
      <w:r w:rsidR="002A73CE">
        <w:rPr>
          <w:b/>
          <w:szCs w:val="28"/>
        </w:rPr>
        <w:t>8</w:t>
      </w:r>
      <w:r w:rsidR="00150469">
        <w:rPr>
          <w:b/>
          <w:szCs w:val="28"/>
        </w:rPr>
        <w:t>:00</w:t>
      </w:r>
      <w:r w:rsidR="00784A15">
        <w:rPr>
          <w:b/>
          <w:szCs w:val="28"/>
        </w:rPr>
        <w:t xml:space="preserve"> </w:t>
      </w:r>
      <w:r w:rsidR="00E4236E">
        <w:rPr>
          <w:b/>
          <w:szCs w:val="28"/>
        </w:rPr>
        <w:t>-</w:t>
      </w:r>
      <w:r w:rsidR="00784A15">
        <w:rPr>
          <w:b/>
          <w:szCs w:val="28"/>
        </w:rPr>
        <w:t xml:space="preserve"> </w:t>
      </w:r>
      <w:r w:rsidR="002A73CE">
        <w:rPr>
          <w:b/>
          <w:szCs w:val="28"/>
        </w:rPr>
        <w:t>10</w:t>
      </w:r>
      <w:r w:rsidR="00C70649">
        <w:rPr>
          <w:b/>
          <w:szCs w:val="28"/>
        </w:rPr>
        <w:t>:00</w:t>
      </w:r>
      <w:r w:rsidR="002A73CE">
        <w:rPr>
          <w:b/>
          <w:szCs w:val="28"/>
        </w:rPr>
        <w:t xml:space="preserve"> a</w:t>
      </w:r>
      <w:r w:rsidR="00E4236E">
        <w:rPr>
          <w:b/>
          <w:szCs w:val="28"/>
        </w:rPr>
        <w:t>.m.</w:t>
      </w:r>
      <w:r w:rsidR="00B15473">
        <w:rPr>
          <w:b/>
          <w:szCs w:val="28"/>
        </w:rPr>
        <w:t xml:space="preserve">, </w:t>
      </w:r>
      <w:r w:rsidR="002A73CE">
        <w:rPr>
          <w:b/>
          <w:szCs w:val="28"/>
        </w:rPr>
        <w:t>Thomas Fine Arts</w:t>
      </w:r>
      <w:r w:rsidR="00B15473" w:rsidRPr="00F47D66">
        <w:rPr>
          <w:b/>
          <w:szCs w:val="28"/>
        </w:rPr>
        <w:t xml:space="preserve"> </w:t>
      </w:r>
      <w:r w:rsidR="002A73CE">
        <w:rPr>
          <w:b/>
          <w:szCs w:val="28"/>
        </w:rPr>
        <w:t>317</w:t>
      </w:r>
      <w:r w:rsidR="00FE0496">
        <w:rPr>
          <w:b/>
          <w:szCs w:val="28"/>
        </w:rPr>
        <w:br/>
      </w:r>
    </w:p>
    <w:p w14:paraId="014800BC" w14:textId="1F37B258" w:rsidR="009D7EFA" w:rsidRPr="000667BD" w:rsidRDefault="009D7EFA" w:rsidP="009D7EFA">
      <w:pPr>
        <w:pStyle w:val="ListParagraph"/>
        <w:numPr>
          <w:ilvl w:val="0"/>
          <w:numId w:val="1"/>
        </w:numPr>
      </w:pPr>
      <w:r w:rsidRPr="000667BD">
        <w:t>Changes to the Agenda</w:t>
      </w:r>
      <w:r w:rsidR="00252F65">
        <w:t xml:space="preserve"> – 2 additions in old business</w:t>
      </w:r>
    </w:p>
    <w:p w14:paraId="36D0BF4F" w14:textId="77777777" w:rsidR="009D7EFA" w:rsidRPr="000667BD" w:rsidRDefault="009D7EFA" w:rsidP="009D7EFA">
      <w:pPr>
        <w:pStyle w:val="ListParagraph"/>
      </w:pPr>
    </w:p>
    <w:p w14:paraId="706D671E" w14:textId="44C78F49" w:rsidR="004E2EB8" w:rsidRPr="000667BD" w:rsidRDefault="00240349" w:rsidP="004E2EB8">
      <w:pPr>
        <w:pStyle w:val="ListParagraph"/>
        <w:numPr>
          <w:ilvl w:val="0"/>
          <w:numId w:val="1"/>
        </w:numPr>
      </w:pPr>
      <w:r w:rsidRPr="000667BD">
        <w:t>Approval of Minutes</w:t>
      </w:r>
    </w:p>
    <w:p w14:paraId="3019D892" w14:textId="7E82229C" w:rsidR="00784A15" w:rsidRPr="000667BD" w:rsidRDefault="00834A0D" w:rsidP="00D3462F">
      <w:pPr>
        <w:pStyle w:val="ListParagraph"/>
        <w:numPr>
          <w:ilvl w:val="1"/>
          <w:numId w:val="1"/>
        </w:numPr>
      </w:pPr>
      <w:r w:rsidRPr="000667BD">
        <w:t>November 11</w:t>
      </w:r>
      <w:r w:rsidR="0083626E" w:rsidRPr="000667BD">
        <w:t>, 2019</w:t>
      </w:r>
      <w:r w:rsidR="00555CEA" w:rsidRPr="000667BD">
        <w:t xml:space="preserve"> (</w:t>
      </w:r>
      <w:r w:rsidRPr="000667BD">
        <w:t>Sent by Joubert 1/7/20</w:t>
      </w:r>
      <w:r w:rsidR="00555CEA" w:rsidRPr="000667BD">
        <w:t>)</w:t>
      </w:r>
      <w:r w:rsidR="00252F65">
        <w:t>; approved</w:t>
      </w:r>
      <w:r w:rsidR="00D3462F" w:rsidRPr="000667BD">
        <w:br/>
      </w:r>
    </w:p>
    <w:p w14:paraId="7150793E" w14:textId="77777777" w:rsidR="000B66BE" w:rsidRPr="000667BD" w:rsidRDefault="000B66BE" w:rsidP="000B66BE">
      <w:pPr>
        <w:pStyle w:val="ListParagraph"/>
        <w:numPr>
          <w:ilvl w:val="0"/>
          <w:numId w:val="1"/>
        </w:numPr>
      </w:pPr>
      <w:r w:rsidRPr="000667BD">
        <w:t>Director (GEC Chair) Report</w:t>
      </w:r>
    </w:p>
    <w:p w14:paraId="1B0EA2BF" w14:textId="77777777" w:rsidR="00E57905" w:rsidRPr="000667BD" w:rsidRDefault="00E57905" w:rsidP="00E57905">
      <w:pPr>
        <w:pStyle w:val="ListParagraph"/>
        <w:numPr>
          <w:ilvl w:val="1"/>
          <w:numId w:val="1"/>
        </w:numPr>
        <w:sectPr w:rsidR="00E57905" w:rsidRPr="000667BD" w:rsidSect="000D0159">
          <w:pgSz w:w="12240" w:h="15840"/>
          <w:pgMar w:top="720" w:right="1152" w:bottom="1008" w:left="1152" w:header="720" w:footer="720" w:gutter="0"/>
          <w:cols w:space="720"/>
          <w:docGrid w:linePitch="360"/>
        </w:sectPr>
      </w:pPr>
    </w:p>
    <w:p w14:paraId="242FF655" w14:textId="43052087" w:rsidR="0043523F" w:rsidRPr="000667BD" w:rsidRDefault="0083626E" w:rsidP="00FF2C1D">
      <w:pPr>
        <w:pStyle w:val="ListParagraph"/>
        <w:numPr>
          <w:ilvl w:val="1"/>
          <w:numId w:val="1"/>
        </w:numPr>
        <w:spacing w:after="0"/>
      </w:pPr>
      <w:r w:rsidRPr="000667BD">
        <w:t xml:space="preserve">Presentation to Deans &amp; Department Heads on </w:t>
      </w:r>
      <w:r w:rsidR="00834A0D" w:rsidRPr="000667BD">
        <w:t>December 4</w:t>
      </w:r>
      <w:r w:rsidR="00252F65">
        <w:t xml:space="preserve"> – voices suggested to keep reminding people to keep records and track GEN ED learning outcomes; 70% of reports were fine; 30% reports had some problems and were alerted to fix any issues for future reports; </w:t>
      </w:r>
      <w:r w:rsidR="00537C63">
        <w:t>deadline the same as other reports was brought up as an issue; brought up having a deadline for the end of fall semester as deadline(grades due date) for new proposals to be included in the bulletin by March 1 and dis</w:t>
      </w:r>
      <w:r w:rsidR="00C1709B">
        <w:t>cussed deadline for reports due, changing it to submit the reports at the end of the semester when the course was taught with drop dead deadline moved to October 15</w:t>
      </w:r>
      <w:r w:rsidR="00537C63">
        <w:t xml:space="preserve"> </w:t>
      </w:r>
      <w:r w:rsidR="00C1709B">
        <w:t>– accept as early as May for early review</w:t>
      </w:r>
    </w:p>
    <w:p w14:paraId="7A006259" w14:textId="537E4EB1" w:rsidR="00555CEA" w:rsidRPr="000667BD" w:rsidRDefault="00555CEA" w:rsidP="00FF2C1D">
      <w:pPr>
        <w:pStyle w:val="ListParagraph"/>
        <w:numPr>
          <w:ilvl w:val="1"/>
          <w:numId w:val="1"/>
        </w:numPr>
        <w:spacing w:after="0"/>
      </w:pPr>
      <w:r w:rsidRPr="000667BD">
        <w:t xml:space="preserve">Feedback Letters for </w:t>
      </w:r>
      <w:r w:rsidR="00834A0D" w:rsidRPr="000667BD">
        <w:t>BI</w:t>
      </w:r>
      <w:r w:rsidRPr="000667BD">
        <w:t xml:space="preserve"> 210,</w:t>
      </w:r>
      <w:r w:rsidR="00834A0D" w:rsidRPr="000667BD">
        <w:t xml:space="preserve"> BI 218, SW 272, CH 109, GR 202, GR 301 &amp; BI 305</w:t>
      </w:r>
      <w:r w:rsidRPr="000667BD">
        <w:t xml:space="preserve"> Sent</w:t>
      </w:r>
      <w:r w:rsidR="00252F65">
        <w:t xml:space="preserve"> - </w:t>
      </w:r>
    </w:p>
    <w:p w14:paraId="23A00680" w14:textId="158CCD94" w:rsidR="00834A0D" w:rsidRPr="000667BD" w:rsidRDefault="00834A0D" w:rsidP="00FF2C1D">
      <w:pPr>
        <w:pStyle w:val="ListParagraph"/>
        <w:numPr>
          <w:ilvl w:val="1"/>
          <w:numId w:val="1"/>
        </w:numPr>
        <w:spacing w:after="0"/>
      </w:pPr>
      <w:r w:rsidRPr="000667BD">
        <w:t>Visits with Departments</w:t>
      </w:r>
      <w:r w:rsidR="00537C63">
        <w:t xml:space="preserve"> </w:t>
      </w:r>
      <w:r w:rsidR="00C1709B">
        <w:t>–</w:t>
      </w:r>
      <w:r w:rsidR="00537C63">
        <w:t xml:space="preserve"> </w:t>
      </w:r>
      <w:r w:rsidR="00C1709B">
        <w:t>ongoing and support is continued to be offered</w:t>
      </w:r>
    </w:p>
    <w:p w14:paraId="1212466E" w14:textId="77777777" w:rsidR="003A7AAC" w:rsidRPr="000667BD" w:rsidRDefault="003A7AAC" w:rsidP="003A7AAC">
      <w:pPr>
        <w:pStyle w:val="ListParagraph"/>
        <w:spacing w:after="0"/>
        <w:ind w:left="1440"/>
      </w:pPr>
    </w:p>
    <w:p w14:paraId="3123A2FE" w14:textId="6D6A7791" w:rsidR="004B41D2" w:rsidRPr="000667BD" w:rsidRDefault="007301F3" w:rsidP="00834A0D">
      <w:pPr>
        <w:pStyle w:val="ListParagraph"/>
        <w:numPr>
          <w:ilvl w:val="0"/>
          <w:numId w:val="1"/>
        </w:numPr>
      </w:pPr>
      <w:r w:rsidRPr="000667BD">
        <w:t>Old</w:t>
      </w:r>
      <w:r w:rsidR="00BE4CF7" w:rsidRPr="000667BD">
        <w:t xml:space="preserve"> Business</w:t>
      </w:r>
    </w:p>
    <w:p w14:paraId="2879E818" w14:textId="3B4900E1" w:rsidR="00834A0D" w:rsidRPr="000667BD" w:rsidRDefault="00834A0D" w:rsidP="00834A0D">
      <w:pPr>
        <w:pStyle w:val="ListParagraph"/>
        <w:numPr>
          <w:ilvl w:val="1"/>
          <w:numId w:val="1"/>
        </w:numPr>
      </w:pPr>
      <w:r w:rsidRPr="000667BD">
        <w:t>Assessment Survey Results</w:t>
      </w:r>
      <w:r w:rsidR="00C1709B">
        <w:t xml:space="preserve"> – 5 folks completed; GEC could create a summary of comments we provided back to folks that submitted reports</w:t>
      </w:r>
    </w:p>
    <w:p w14:paraId="51733CB9" w14:textId="18FD2C07" w:rsidR="00834A0D" w:rsidRDefault="00834A0D" w:rsidP="00834A0D">
      <w:pPr>
        <w:pStyle w:val="ListParagraph"/>
        <w:numPr>
          <w:ilvl w:val="1"/>
          <w:numId w:val="1"/>
        </w:numPr>
      </w:pPr>
      <w:r w:rsidRPr="000667BD">
        <w:t>Determination on the Fate of SN 202</w:t>
      </w:r>
      <w:r w:rsidR="00C1709B">
        <w:t xml:space="preserve"> </w:t>
      </w:r>
      <w:r w:rsidR="000C4619">
        <w:t>–</w:t>
      </w:r>
      <w:r w:rsidR="00C1709B">
        <w:t xml:space="preserve"> </w:t>
      </w:r>
      <w:r w:rsidR="000C4619">
        <w:t>approved, Jim to send confirmation letter</w:t>
      </w:r>
    </w:p>
    <w:p w14:paraId="4F5F68CE" w14:textId="1FFCD889" w:rsidR="00252F65" w:rsidRDefault="00252F65" w:rsidP="00834A0D">
      <w:pPr>
        <w:pStyle w:val="ListParagraph"/>
        <w:numPr>
          <w:ilvl w:val="1"/>
          <w:numId w:val="1"/>
        </w:numPr>
      </w:pPr>
      <w:r>
        <w:t>Sampling Across Multiple Sections</w:t>
      </w:r>
      <w:r w:rsidR="000C4619">
        <w:t xml:space="preserve"> – current protocol is minimum is the last semester taught to capture 30 student proficiency or not proficient, or 10% of all students collectively from all sections (example EN</w:t>
      </w:r>
      <w:r w:rsidR="000B4022">
        <w:t>111</w:t>
      </w:r>
      <w:r w:rsidR="000C4619">
        <w:t xml:space="preserve">, </w:t>
      </w:r>
      <w:r w:rsidR="000B4022">
        <w:t>30 sections with 27 students each = 810 students; 81 students could be randomly sampled &amp; collect 2 proficient artifacts and 2 non-proficient artifacts from the 81).</w:t>
      </w:r>
    </w:p>
    <w:p w14:paraId="1E7062DD" w14:textId="54F1B35E" w:rsidR="00252F65" w:rsidRPr="000667BD" w:rsidRDefault="00252F65" w:rsidP="00834A0D">
      <w:pPr>
        <w:pStyle w:val="ListParagraph"/>
        <w:numPr>
          <w:ilvl w:val="1"/>
          <w:numId w:val="1"/>
        </w:numPr>
      </w:pPr>
      <w:r>
        <w:t>Bylaws and Operating Procedures</w:t>
      </w:r>
      <w:r w:rsidR="000B4022">
        <w:t xml:space="preserve"> – 2 proposed changes: size of GEC and electing a chair – Jim to send CEC and Senate for approval</w:t>
      </w:r>
    </w:p>
    <w:p w14:paraId="68D16B4D" w14:textId="77777777" w:rsidR="00834A0D" w:rsidRPr="000667BD" w:rsidRDefault="00834A0D" w:rsidP="00834A0D">
      <w:pPr>
        <w:pStyle w:val="ListParagraph"/>
        <w:ind w:left="1440"/>
      </w:pPr>
    </w:p>
    <w:p w14:paraId="3F30BB0C" w14:textId="3868AD5E" w:rsidR="009D737E" w:rsidRPr="000667BD" w:rsidRDefault="007301F3" w:rsidP="005934A1">
      <w:pPr>
        <w:pStyle w:val="ListParagraph"/>
        <w:numPr>
          <w:ilvl w:val="0"/>
          <w:numId w:val="1"/>
        </w:numPr>
      </w:pPr>
      <w:r w:rsidRPr="000667BD">
        <w:t>New</w:t>
      </w:r>
      <w:r w:rsidR="00BE731D" w:rsidRPr="000667BD">
        <w:t xml:space="preserve"> Business</w:t>
      </w:r>
    </w:p>
    <w:p w14:paraId="5768EDB7" w14:textId="77777777" w:rsidR="00314F30" w:rsidRPr="000667BD" w:rsidRDefault="00314F30" w:rsidP="00314F30">
      <w:pPr>
        <w:pStyle w:val="ListParagraph"/>
        <w:numPr>
          <w:ilvl w:val="0"/>
          <w:numId w:val="19"/>
        </w:numPr>
        <w:spacing w:line="256" w:lineRule="auto"/>
        <w:ind w:left="1440"/>
      </w:pPr>
      <w:r w:rsidRPr="000667BD">
        <w:t>Proposal Revisions for Review &amp; Possible Vote for Inclusion</w:t>
      </w:r>
    </w:p>
    <w:p w14:paraId="6F745F9E" w14:textId="48210007" w:rsidR="00314F30" w:rsidRPr="000667BD" w:rsidRDefault="00314F30" w:rsidP="00314F30">
      <w:pPr>
        <w:pStyle w:val="ListParagraph"/>
        <w:numPr>
          <w:ilvl w:val="0"/>
          <w:numId w:val="20"/>
        </w:numPr>
        <w:spacing w:line="256" w:lineRule="auto"/>
        <w:ind w:left="2340"/>
      </w:pPr>
      <w:r w:rsidRPr="000667BD">
        <w:t>Resubmission of EN 250 (INTT)</w:t>
      </w:r>
      <w:r w:rsidR="00985E0A">
        <w:t>; discussed today and approved</w:t>
      </w:r>
    </w:p>
    <w:p w14:paraId="5E851DF1" w14:textId="65D15654" w:rsidR="00314F30" w:rsidRPr="000667BD" w:rsidRDefault="00314F30" w:rsidP="00314F30">
      <w:pPr>
        <w:pStyle w:val="ListParagraph"/>
        <w:numPr>
          <w:ilvl w:val="0"/>
          <w:numId w:val="20"/>
        </w:numPr>
        <w:spacing w:line="256" w:lineRule="auto"/>
        <w:ind w:left="2340"/>
      </w:pPr>
      <w:r w:rsidRPr="000667BD">
        <w:t>Resubmission of ED 495 (PERS)</w:t>
      </w:r>
      <w:r w:rsidR="00985E0A">
        <w:t>; discussed today and</w:t>
      </w:r>
      <w:r w:rsidR="00EB4D96">
        <w:t xml:space="preserve"> approved</w:t>
      </w:r>
    </w:p>
    <w:p w14:paraId="33DA95F8" w14:textId="77777777" w:rsidR="00314F30" w:rsidRPr="000667BD" w:rsidRDefault="00314F30" w:rsidP="00314F30">
      <w:pPr>
        <w:pStyle w:val="ListParagraph"/>
        <w:ind w:left="1440"/>
      </w:pPr>
    </w:p>
    <w:p w14:paraId="63B828C1" w14:textId="77777777" w:rsidR="00314F30" w:rsidRPr="000667BD" w:rsidRDefault="00314F30" w:rsidP="00314F30">
      <w:pPr>
        <w:pStyle w:val="ListParagraph"/>
        <w:numPr>
          <w:ilvl w:val="0"/>
          <w:numId w:val="19"/>
        </w:numPr>
        <w:spacing w:line="256" w:lineRule="auto"/>
        <w:ind w:left="1440"/>
      </w:pPr>
      <w:r w:rsidRPr="000667BD">
        <w:t>Proposals for Initial Review</w:t>
      </w:r>
    </w:p>
    <w:p w14:paraId="2B004FE7" w14:textId="251B54FD" w:rsidR="00314F30" w:rsidRPr="000667BD" w:rsidRDefault="00314F30" w:rsidP="00314F30">
      <w:pPr>
        <w:pStyle w:val="ListParagraph"/>
        <w:numPr>
          <w:ilvl w:val="2"/>
          <w:numId w:val="18"/>
        </w:numPr>
        <w:spacing w:line="256" w:lineRule="auto"/>
      </w:pPr>
      <w:r w:rsidRPr="000667BD">
        <w:t xml:space="preserve">  EN 260 (INTT)</w:t>
      </w:r>
      <w:r w:rsidR="009C34B8">
        <w:t>; discussed today – incomplete plan</w:t>
      </w:r>
    </w:p>
    <w:p w14:paraId="460617F3" w14:textId="3E3C5AEB" w:rsidR="00314F30" w:rsidRPr="000667BD" w:rsidRDefault="00314F30" w:rsidP="00314F30">
      <w:pPr>
        <w:pStyle w:val="ListParagraph"/>
        <w:numPr>
          <w:ilvl w:val="2"/>
          <w:numId w:val="18"/>
        </w:numPr>
        <w:spacing w:line="256" w:lineRule="auto"/>
      </w:pPr>
      <w:r w:rsidRPr="000667BD">
        <w:t xml:space="preserve">  EN 285 (HUME)</w:t>
      </w:r>
      <w:r w:rsidR="009C34B8">
        <w:t xml:space="preserve">; </w:t>
      </w:r>
      <w:r w:rsidR="00D70AC2">
        <w:t>discussed today and approved</w:t>
      </w:r>
    </w:p>
    <w:p w14:paraId="72D1A69B" w14:textId="34ED9B16" w:rsidR="00314F30" w:rsidRPr="000667BD" w:rsidRDefault="00314F30" w:rsidP="00314F30">
      <w:pPr>
        <w:pStyle w:val="ListParagraph"/>
        <w:numPr>
          <w:ilvl w:val="2"/>
          <w:numId w:val="18"/>
        </w:numPr>
        <w:spacing w:line="256" w:lineRule="auto"/>
      </w:pPr>
      <w:r w:rsidRPr="000667BD">
        <w:t xml:space="preserve">  EN 286 (HUME)</w:t>
      </w:r>
      <w:r w:rsidR="00D70AC2">
        <w:t>; discussed today and approved</w:t>
      </w:r>
    </w:p>
    <w:p w14:paraId="6FF186A3" w14:textId="1EDCEFA0" w:rsidR="00314F30" w:rsidRPr="000667BD" w:rsidRDefault="00314F30" w:rsidP="00314F30">
      <w:pPr>
        <w:pStyle w:val="ListParagraph"/>
        <w:numPr>
          <w:ilvl w:val="2"/>
          <w:numId w:val="18"/>
        </w:numPr>
        <w:spacing w:line="256" w:lineRule="auto"/>
      </w:pPr>
      <w:r w:rsidRPr="000667BD">
        <w:t xml:space="preserve">  AD 181 (HUME)</w:t>
      </w:r>
      <w:r w:rsidR="00D70AC2">
        <w:t>; discussed today and approved</w:t>
      </w:r>
    </w:p>
    <w:p w14:paraId="51CE6777" w14:textId="2AE2B1A8" w:rsidR="00471ADF" w:rsidRPr="000667BD" w:rsidRDefault="00471ADF" w:rsidP="00471ADF">
      <w:pPr>
        <w:pStyle w:val="ListParagraph"/>
        <w:numPr>
          <w:ilvl w:val="2"/>
          <w:numId w:val="18"/>
        </w:numPr>
        <w:spacing w:line="256" w:lineRule="auto"/>
      </w:pPr>
      <w:r w:rsidRPr="000667BD">
        <w:t xml:space="preserve">  OC 200 (PERS)</w:t>
      </w:r>
      <w:r w:rsidR="00D70AC2">
        <w:t>; discussed today – vague/incomplete plan</w:t>
      </w:r>
    </w:p>
    <w:p w14:paraId="26D52D7B" w14:textId="2BD0DA91" w:rsidR="00471ADF" w:rsidRPr="000667BD" w:rsidRDefault="00471ADF" w:rsidP="00314F30">
      <w:pPr>
        <w:pStyle w:val="ListParagraph"/>
        <w:numPr>
          <w:ilvl w:val="2"/>
          <w:numId w:val="18"/>
        </w:numPr>
        <w:spacing w:line="256" w:lineRule="auto"/>
      </w:pPr>
      <w:r w:rsidRPr="000667BD">
        <w:t xml:space="preserve">  SN 495 (World Cultures)</w:t>
      </w:r>
      <w:r w:rsidR="00D70AC2">
        <w:t>; discussed today</w:t>
      </w:r>
      <w:r w:rsidR="0050683B">
        <w:t xml:space="preserve"> and approved</w:t>
      </w:r>
    </w:p>
    <w:p w14:paraId="1FC6FEA6" w14:textId="77777777" w:rsidR="00314F30" w:rsidRPr="000667BD" w:rsidRDefault="00314F30" w:rsidP="00314F30">
      <w:pPr>
        <w:pStyle w:val="ListParagraph"/>
        <w:ind w:left="2160"/>
      </w:pPr>
    </w:p>
    <w:p w14:paraId="46A6BDC7" w14:textId="065DC791" w:rsidR="00713101" w:rsidRDefault="00314F30" w:rsidP="00471ADF">
      <w:pPr>
        <w:pStyle w:val="ListParagraph"/>
        <w:numPr>
          <w:ilvl w:val="0"/>
          <w:numId w:val="18"/>
        </w:numPr>
        <w:spacing w:line="256" w:lineRule="auto"/>
      </w:pPr>
      <w:r w:rsidRPr="000667BD">
        <w:lastRenderedPageBreak/>
        <w:t>Good of the Order</w:t>
      </w:r>
    </w:p>
    <w:p w14:paraId="56BDC5D0" w14:textId="6B58023E" w:rsidR="0050683B" w:rsidRDefault="0050683B" w:rsidP="0050683B">
      <w:pPr>
        <w:pStyle w:val="ListParagraph"/>
        <w:numPr>
          <w:ilvl w:val="1"/>
          <w:numId w:val="18"/>
        </w:numPr>
        <w:spacing w:line="256" w:lineRule="auto"/>
      </w:pPr>
      <w:r>
        <w:t xml:space="preserve">Dan has </w:t>
      </w:r>
      <w:proofErr w:type="spellStart"/>
      <w:r>
        <w:t>Qualtrics</w:t>
      </w:r>
      <w:proofErr w:type="spellEnd"/>
      <w:r>
        <w:t xml:space="preserve"> data from collected reports in a visual representation if any members would like to see it or put on a future agenda</w:t>
      </w:r>
    </w:p>
    <w:p w14:paraId="2A5AF2BF" w14:textId="0870DAB7" w:rsidR="00EF4EA3" w:rsidRPr="000667BD" w:rsidRDefault="00EF4EA3" w:rsidP="0050683B">
      <w:pPr>
        <w:pStyle w:val="ListParagraph"/>
        <w:numPr>
          <w:ilvl w:val="1"/>
          <w:numId w:val="18"/>
        </w:numPr>
        <w:spacing w:line="256" w:lineRule="auto"/>
      </w:pPr>
      <w:r>
        <w:t>Dan will also circulate HLC report information</w:t>
      </w:r>
    </w:p>
    <w:p w14:paraId="5B36123B" w14:textId="77777777" w:rsidR="00471ADF" w:rsidRPr="000667BD" w:rsidRDefault="00471ADF" w:rsidP="00471ADF">
      <w:pPr>
        <w:pStyle w:val="ListParagraph"/>
        <w:spacing w:line="256" w:lineRule="auto"/>
      </w:pPr>
    </w:p>
    <w:p w14:paraId="672E06AE" w14:textId="40316DD3" w:rsidR="00713101" w:rsidRDefault="00713101" w:rsidP="00C85010">
      <w:pPr>
        <w:pStyle w:val="ListParagraph"/>
        <w:numPr>
          <w:ilvl w:val="0"/>
          <w:numId w:val="1"/>
        </w:numPr>
      </w:pPr>
      <w:r w:rsidRPr="000667BD">
        <w:t>Next Meeting</w:t>
      </w:r>
      <w:r w:rsidR="009D7EFA" w:rsidRPr="000667BD">
        <w:t xml:space="preserve"> </w:t>
      </w:r>
      <w:r w:rsidR="00EF4EA3">
        <w:t>–</w:t>
      </w:r>
      <w:r w:rsidR="009D7EFA" w:rsidRPr="000667BD">
        <w:t xml:space="preserve"> </w:t>
      </w:r>
      <w:r w:rsidR="00471ADF" w:rsidRPr="000667BD">
        <w:t>TBD</w:t>
      </w:r>
      <w:r w:rsidR="00EF4EA3">
        <w:t>; we will meet at least once more to forecast for fall and any other reports/plans that come our way</w:t>
      </w:r>
    </w:p>
    <w:p w14:paraId="06EE15A6" w14:textId="77777777" w:rsidR="00EF4EA3" w:rsidRDefault="00EF4EA3" w:rsidP="00EF4EA3">
      <w:pPr>
        <w:pStyle w:val="ListParagraph"/>
      </w:pPr>
    </w:p>
    <w:p w14:paraId="4E62A1EC" w14:textId="5ADDB824" w:rsidR="00EF4EA3" w:rsidRPr="000667BD" w:rsidRDefault="00EF4EA3" w:rsidP="00EF4EA3">
      <w:pPr>
        <w:pStyle w:val="ListParagraph"/>
      </w:pPr>
      <w:r>
        <w:t>Adjourned 9:30am – submitted by Lanae Joubert</w:t>
      </w:r>
    </w:p>
    <w:p w14:paraId="51A9EF91" w14:textId="7F938012" w:rsidR="00C85010" w:rsidRDefault="00C85010" w:rsidP="00644999">
      <w:pPr>
        <w:ind w:left="720"/>
      </w:pPr>
    </w:p>
    <w:p w14:paraId="58A53909" w14:textId="77777777" w:rsidR="00834A0D" w:rsidRPr="00EA31BF" w:rsidRDefault="00834A0D" w:rsidP="00644999">
      <w:pPr>
        <w:ind w:left="720"/>
      </w:pPr>
    </w:p>
    <w:sectPr w:rsidR="00834A0D" w:rsidRPr="00EA31BF" w:rsidSect="000D0159">
      <w:type w:val="continuous"/>
      <w:pgSz w:w="12240" w:h="15840"/>
      <w:pgMar w:top="720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6484"/>
    <w:multiLevelType w:val="hybridMultilevel"/>
    <w:tmpl w:val="D7DC9E0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385945"/>
    <w:multiLevelType w:val="hybridMultilevel"/>
    <w:tmpl w:val="DF101F3E"/>
    <w:lvl w:ilvl="0" w:tplc="0409001B">
      <w:start w:val="1"/>
      <w:numFmt w:val="lowerRoman"/>
      <w:lvlText w:val="%1."/>
      <w:lvlJc w:val="righ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4321C82"/>
    <w:multiLevelType w:val="hybridMultilevel"/>
    <w:tmpl w:val="DC288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1D5C"/>
    <w:multiLevelType w:val="hybridMultilevel"/>
    <w:tmpl w:val="2E945ED4"/>
    <w:lvl w:ilvl="0" w:tplc="0409000F">
      <w:start w:val="1"/>
      <w:numFmt w:val="decimal"/>
      <w:lvlText w:val="%1."/>
      <w:lvlJc w:val="left"/>
      <w:pPr>
        <w:ind w:left="2930" w:hanging="360"/>
      </w:pPr>
    </w:lvl>
    <w:lvl w:ilvl="1" w:tplc="04090019" w:tentative="1">
      <w:start w:val="1"/>
      <w:numFmt w:val="lowerLetter"/>
      <w:lvlText w:val="%2."/>
      <w:lvlJc w:val="left"/>
      <w:pPr>
        <w:ind w:left="3650" w:hanging="360"/>
      </w:pPr>
    </w:lvl>
    <w:lvl w:ilvl="2" w:tplc="0409001B" w:tentative="1">
      <w:start w:val="1"/>
      <w:numFmt w:val="lowerRoman"/>
      <w:lvlText w:val="%3."/>
      <w:lvlJc w:val="right"/>
      <w:pPr>
        <w:ind w:left="4370" w:hanging="180"/>
      </w:pPr>
    </w:lvl>
    <w:lvl w:ilvl="3" w:tplc="0409000F" w:tentative="1">
      <w:start w:val="1"/>
      <w:numFmt w:val="decimal"/>
      <w:lvlText w:val="%4."/>
      <w:lvlJc w:val="left"/>
      <w:pPr>
        <w:ind w:left="5090" w:hanging="360"/>
      </w:pPr>
    </w:lvl>
    <w:lvl w:ilvl="4" w:tplc="04090019" w:tentative="1">
      <w:start w:val="1"/>
      <w:numFmt w:val="lowerLetter"/>
      <w:lvlText w:val="%5."/>
      <w:lvlJc w:val="left"/>
      <w:pPr>
        <w:ind w:left="5810" w:hanging="360"/>
      </w:pPr>
    </w:lvl>
    <w:lvl w:ilvl="5" w:tplc="0409001B" w:tentative="1">
      <w:start w:val="1"/>
      <w:numFmt w:val="lowerRoman"/>
      <w:lvlText w:val="%6."/>
      <w:lvlJc w:val="right"/>
      <w:pPr>
        <w:ind w:left="6530" w:hanging="180"/>
      </w:pPr>
    </w:lvl>
    <w:lvl w:ilvl="6" w:tplc="0409000F" w:tentative="1">
      <w:start w:val="1"/>
      <w:numFmt w:val="decimal"/>
      <w:lvlText w:val="%7."/>
      <w:lvlJc w:val="left"/>
      <w:pPr>
        <w:ind w:left="7250" w:hanging="360"/>
      </w:pPr>
    </w:lvl>
    <w:lvl w:ilvl="7" w:tplc="04090019" w:tentative="1">
      <w:start w:val="1"/>
      <w:numFmt w:val="lowerLetter"/>
      <w:lvlText w:val="%8."/>
      <w:lvlJc w:val="left"/>
      <w:pPr>
        <w:ind w:left="7970" w:hanging="360"/>
      </w:pPr>
    </w:lvl>
    <w:lvl w:ilvl="8" w:tplc="0409001B" w:tentative="1">
      <w:start w:val="1"/>
      <w:numFmt w:val="lowerRoman"/>
      <w:lvlText w:val="%9."/>
      <w:lvlJc w:val="right"/>
      <w:pPr>
        <w:ind w:left="8690" w:hanging="180"/>
      </w:pPr>
    </w:lvl>
  </w:abstractNum>
  <w:abstractNum w:abstractNumId="4" w15:restartNumberingAfterBreak="0">
    <w:nsid w:val="13ED3264"/>
    <w:multiLevelType w:val="hybridMultilevel"/>
    <w:tmpl w:val="D7C659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64B58"/>
    <w:multiLevelType w:val="hybridMultilevel"/>
    <w:tmpl w:val="6B5AFA5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1">
      <w:start w:val="1"/>
      <w:numFmt w:val="decimal"/>
      <w:lvlText w:val="%2)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8701735"/>
    <w:multiLevelType w:val="hybridMultilevel"/>
    <w:tmpl w:val="12685C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B487F"/>
    <w:multiLevelType w:val="hybridMultilevel"/>
    <w:tmpl w:val="D1CCF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D042D"/>
    <w:multiLevelType w:val="hybridMultilevel"/>
    <w:tmpl w:val="B356A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8D76B0"/>
    <w:multiLevelType w:val="hybridMultilevel"/>
    <w:tmpl w:val="123E3C4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6232A3"/>
    <w:multiLevelType w:val="hybridMultilevel"/>
    <w:tmpl w:val="C65AECDE"/>
    <w:lvl w:ilvl="0" w:tplc="7C4630E2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926C8"/>
    <w:multiLevelType w:val="hybridMultilevel"/>
    <w:tmpl w:val="0046E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A2007"/>
    <w:multiLevelType w:val="hybridMultilevel"/>
    <w:tmpl w:val="B09AB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01C21"/>
    <w:multiLevelType w:val="hybridMultilevel"/>
    <w:tmpl w:val="72188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B4467C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50569"/>
    <w:multiLevelType w:val="hybridMultilevel"/>
    <w:tmpl w:val="65EEB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A03EC"/>
    <w:multiLevelType w:val="hybridMultilevel"/>
    <w:tmpl w:val="CA3E2F52"/>
    <w:lvl w:ilvl="0" w:tplc="7EB4467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2522D1"/>
    <w:multiLevelType w:val="hybridMultilevel"/>
    <w:tmpl w:val="31002E9A"/>
    <w:lvl w:ilvl="0" w:tplc="CD56F9F4">
      <w:start w:val="3"/>
      <w:numFmt w:val="upperLetter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9BF69FF4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4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  <w:num w:numId="13">
    <w:abstractNumId w:val="10"/>
  </w:num>
  <w:num w:numId="14">
    <w:abstractNumId w:val="16"/>
  </w:num>
  <w:num w:numId="15">
    <w:abstractNumId w:val="15"/>
  </w:num>
  <w:num w:numId="16">
    <w:abstractNumId w:val="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C3"/>
    <w:rsid w:val="000025D4"/>
    <w:rsid w:val="0000316D"/>
    <w:rsid w:val="0000430B"/>
    <w:rsid w:val="0000648B"/>
    <w:rsid w:val="0000766A"/>
    <w:rsid w:val="00011069"/>
    <w:rsid w:val="00017E5C"/>
    <w:rsid w:val="000229EB"/>
    <w:rsid w:val="00026A30"/>
    <w:rsid w:val="00033151"/>
    <w:rsid w:val="000354C6"/>
    <w:rsid w:val="000379B0"/>
    <w:rsid w:val="00041B1B"/>
    <w:rsid w:val="00047ADB"/>
    <w:rsid w:val="000522D6"/>
    <w:rsid w:val="000610C2"/>
    <w:rsid w:val="00063632"/>
    <w:rsid w:val="00065E7D"/>
    <w:rsid w:val="000667BD"/>
    <w:rsid w:val="00074B64"/>
    <w:rsid w:val="00074F82"/>
    <w:rsid w:val="00075691"/>
    <w:rsid w:val="000773D4"/>
    <w:rsid w:val="00077928"/>
    <w:rsid w:val="00083B53"/>
    <w:rsid w:val="00085DF8"/>
    <w:rsid w:val="00095FF9"/>
    <w:rsid w:val="000A0FC3"/>
    <w:rsid w:val="000B3EC0"/>
    <w:rsid w:val="000B4022"/>
    <w:rsid w:val="000B66BE"/>
    <w:rsid w:val="000C4619"/>
    <w:rsid w:val="000D0159"/>
    <w:rsid w:val="000D08BC"/>
    <w:rsid w:val="000D21DE"/>
    <w:rsid w:val="000D2395"/>
    <w:rsid w:val="000E62AF"/>
    <w:rsid w:val="000E7282"/>
    <w:rsid w:val="000F09F2"/>
    <w:rsid w:val="00101765"/>
    <w:rsid w:val="00102344"/>
    <w:rsid w:val="001071A1"/>
    <w:rsid w:val="001121A2"/>
    <w:rsid w:val="001124A1"/>
    <w:rsid w:val="00113586"/>
    <w:rsid w:val="001203B4"/>
    <w:rsid w:val="00121BD8"/>
    <w:rsid w:val="00130710"/>
    <w:rsid w:val="00146AEB"/>
    <w:rsid w:val="00150469"/>
    <w:rsid w:val="00151A40"/>
    <w:rsid w:val="0015215E"/>
    <w:rsid w:val="00153648"/>
    <w:rsid w:val="001618DC"/>
    <w:rsid w:val="00167CD9"/>
    <w:rsid w:val="001708E1"/>
    <w:rsid w:val="001773A2"/>
    <w:rsid w:val="00180358"/>
    <w:rsid w:val="00183E38"/>
    <w:rsid w:val="001A0B4D"/>
    <w:rsid w:val="001A1C76"/>
    <w:rsid w:val="001A45BC"/>
    <w:rsid w:val="001A6A15"/>
    <w:rsid w:val="001B0A0F"/>
    <w:rsid w:val="001B1903"/>
    <w:rsid w:val="001B3208"/>
    <w:rsid w:val="001B6E43"/>
    <w:rsid w:val="001C02FC"/>
    <w:rsid w:val="001C0D98"/>
    <w:rsid w:val="001C22D2"/>
    <w:rsid w:val="001D0797"/>
    <w:rsid w:val="001D3963"/>
    <w:rsid w:val="001D7C9A"/>
    <w:rsid w:val="001E31AA"/>
    <w:rsid w:val="001E5093"/>
    <w:rsid w:val="001F37AB"/>
    <w:rsid w:val="002113D3"/>
    <w:rsid w:val="002166AB"/>
    <w:rsid w:val="00217962"/>
    <w:rsid w:val="002223F1"/>
    <w:rsid w:val="00222789"/>
    <w:rsid w:val="002239BD"/>
    <w:rsid w:val="00226AC3"/>
    <w:rsid w:val="00233BC4"/>
    <w:rsid w:val="00240349"/>
    <w:rsid w:val="00252F65"/>
    <w:rsid w:val="0026015A"/>
    <w:rsid w:val="00267CAD"/>
    <w:rsid w:val="0027144B"/>
    <w:rsid w:val="00272388"/>
    <w:rsid w:val="00272A39"/>
    <w:rsid w:val="002A49AA"/>
    <w:rsid w:val="002A5DF9"/>
    <w:rsid w:val="002A73CE"/>
    <w:rsid w:val="002A7FAA"/>
    <w:rsid w:val="002B0856"/>
    <w:rsid w:val="002B0897"/>
    <w:rsid w:val="002B0BFA"/>
    <w:rsid w:val="002B13FB"/>
    <w:rsid w:val="002C5A5A"/>
    <w:rsid w:val="002D0B1E"/>
    <w:rsid w:val="002D2101"/>
    <w:rsid w:val="002E27CE"/>
    <w:rsid w:val="002E2EE8"/>
    <w:rsid w:val="002E44D5"/>
    <w:rsid w:val="002F2354"/>
    <w:rsid w:val="002F2568"/>
    <w:rsid w:val="002F5BA0"/>
    <w:rsid w:val="00300D8D"/>
    <w:rsid w:val="00304410"/>
    <w:rsid w:val="0031186A"/>
    <w:rsid w:val="00314F30"/>
    <w:rsid w:val="00315863"/>
    <w:rsid w:val="00317764"/>
    <w:rsid w:val="00323EE4"/>
    <w:rsid w:val="00325528"/>
    <w:rsid w:val="00327B96"/>
    <w:rsid w:val="00333A86"/>
    <w:rsid w:val="00334C76"/>
    <w:rsid w:val="00336053"/>
    <w:rsid w:val="00336E93"/>
    <w:rsid w:val="00342CAA"/>
    <w:rsid w:val="003559ED"/>
    <w:rsid w:val="0037282F"/>
    <w:rsid w:val="00384B4A"/>
    <w:rsid w:val="003A07A0"/>
    <w:rsid w:val="003A3098"/>
    <w:rsid w:val="003A7867"/>
    <w:rsid w:val="003A7AAC"/>
    <w:rsid w:val="003B4C7D"/>
    <w:rsid w:val="003C2D91"/>
    <w:rsid w:val="003D0DA9"/>
    <w:rsid w:val="003D2939"/>
    <w:rsid w:val="003D2C44"/>
    <w:rsid w:val="003E61F0"/>
    <w:rsid w:val="003F5AF3"/>
    <w:rsid w:val="0040238E"/>
    <w:rsid w:val="00406754"/>
    <w:rsid w:val="00410B54"/>
    <w:rsid w:val="00414A9C"/>
    <w:rsid w:val="00415F41"/>
    <w:rsid w:val="004204E3"/>
    <w:rsid w:val="00420B1A"/>
    <w:rsid w:val="00423EBD"/>
    <w:rsid w:val="00432543"/>
    <w:rsid w:val="004342DD"/>
    <w:rsid w:val="0043523F"/>
    <w:rsid w:val="00441D3D"/>
    <w:rsid w:val="00454E71"/>
    <w:rsid w:val="00461816"/>
    <w:rsid w:val="004620B1"/>
    <w:rsid w:val="00466150"/>
    <w:rsid w:val="00471ADF"/>
    <w:rsid w:val="004824FF"/>
    <w:rsid w:val="00491479"/>
    <w:rsid w:val="00491FF2"/>
    <w:rsid w:val="00492801"/>
    <w:rsid w:val="00493BA2"/>
    <w:rsid w:val="004A1B3E"/>
    <w:rsid w:val="004B41D2"/>
    <w:rsid w:val="004C1B28"/>
    <w:rsid w:val="004D6AA0"/>
    <w:rsid w:val="004E2EB8"/>
    <w:rsid w:val="004E30C7"/>
    <w:rsid w:val="005006A9"/>
    <w:rsid w:val="00500B25"/>
    <w:rsid w:val="0050683B"/>
    <w:rsid w:val="00515EF7"/>
    <w:rsid w:val="00525341"/>
    <w:rsid w:val="00530F2F"/>
    <w:rsid w:val="00531121"/>
    <w:rsid w:val="00532FBD"/>
    <w:rsid w:val="005333DD"/>
    <w:rsid w:val="00537C63"/>
    <w:rsid w:val="00542B24"/>
    <w:rsid w:val="00547618"/>
    <w:rsid w:val="0054798F"/>
    <w:rsid w:val="00555CEA"/>
    <w:rsid w:val="00557E6F"/>
    <w:rsid w:val="00561F95"/>
    <w:rsid w:val="00562470"/>
    <w:rsid w:val="0056257F"/>
    <w:rsid w:val="00563BC5"/>
    <w:rsid w:val="00570440"/>
    <w:rsid w:val="00573FB9"/>
    <w:rsid w:val="00575E86"/>
    <w:rsid w:val="00576FFF"/>
    <w:rsid w:val="00582050"/>
    <w:rsid w:val="005849A8"/>
    <w:rsid w:val="005934A1"/>
    <w:rsid w:val="005A07D7"/>
    <w:rsid w:val="005A5F11"/>
    <w:rsid w:val="005A6B2E"/>
    <w:rsid w:val="005B64AB"/>
    <w:rsid w:val="005C0243"/>
    <w:rsid w:val="005C4D36"/>
    <w:rsid w:val="005D236F"/>
    <w:rsid w:val="005D5398"/>
    <w:rsid w:val="005F45FF"/>
    <w:rsid w:val="00616557"/>
    <w:rsid w:val="00633BDE"/>
    <w:rsid w:val="006360B8"/>
    <w:rsid w:val="00642793"/>
    <w:rsid w:val="00644999"/>
    <w:rsid w:val="006544CF"/>
    <w:rsid w:val="00660796"/>
    <w:rsid w:val="00667033"/>
    <w:rsid w:val="00670F4E"/>
    <w:rsid w:val="00674D86"/>
    <w:rsid w:val="00677735"/>
    <w:rsid w:val="00685044"/>
    <w:rsid w:val="00686542"/>
    <w:rsid w:val="00692628"/>
    <w:rsid w:val="00693740"/>
    <w:rsid w:val="0069387A"/>
    <w:rsid w:val="006958E7"/>
    <w:rsid w:val="00696021"/>
    <w:rsid w:val="00697117"/>
    <w:rsid w:val="006A267B"/>
    <w:rsid w:val="006A76A5"/>
    <w:rsid w:val="006B2D78"/>
    <w:rsid w:val="006B3C5B"/>
    <w:rsid w:val="006B7F30"/>
    <w:rsid w:val="006C05B5"/>
    <w:rsid w:val="006C4C7E"/>
    <w:rsid w:val="006C6E6B"/>
    <w:rsid w:val="006D09FF"/>
    <w:rsid w:val="006F280E"/>
    <w:rsid w:val="006F4D98"/>
    <w:rsid w:val="006F6C89"/>
    <w:rsid w:val="00701665"/>
    <w:rsid w:val="007020DE"/>
    <w:rsid w:val="007060EF"/>
    <w:rsid w:val="00713101"/>
    <w:rsid w:val="00716E83"/>
    <w:rsid w:val="00726468"/>
    <w:rsid w:val="007301F3"/>
    <w:rsid w:val="00731472"/>
    <w:rsid w:val="00741300"/>
    <w:rsid w:val="00741574"/>
    <w:rsid w:val="007460A6"/>
    <w:rsid w:val="007533B4"/>
    <w:rsid w:val="007545CD"/>
    <w:rsid w:val="00760E45"/>
    <w:rsid w:val="00767840"/>
    <w:rsid w:val="00767BFE"/>
    <w:rsid w:val="007738D6"/>
    <w:rsid w:val="00775425"/>
    <w:rsid w:val="00775716"/>
    <w:rsid w:val="007820C0"/>
    <w:rsid w:val="007823CB"/>
    <w:rsid w:val="00784A15"/>
    <w:rsid w:val="007850F7"/>
    <w:rsid w:val="00787CA2"/>
    <w:rsid w:val="00791298"/>
    <w:rsid w:val="0079176C"/>
    <w:rsid w:val="00795BB1"/>
    <w:rsid w:val="007A3B63"/>
    <w:rsid w:val="007A554A"/>
    <w:rsid w:val="007A66AD"/>
    <w:rsid w:val="007A6F65"/>
    <w:rsid w:val="007B4E3B"/>
    <w:rsid w:val="007C2C72"/>
    <w:rsid w:val="007D07B6"/>
    <w:rsid w:val="007D45CE"/>
    <w:rsid w:val="007E3AAF"/>
    <w:rsid w:val="007F076A"/>
    <w:rsid w:val="007F6501"/>
    <w:rsid w:val="007F7C27"/>
    <w:rsid w:val="0081241F"/>
    <w:rsid w:val="00817457"/>
    <w:rsid w:val="00822608"/>
    <w:rsid w:val="00834A0D"/>
    <w:rsid w:val="00835634"/>
    <w:rsid w:val="0083626E"/>
    <w:rsid w:val="00852106"/>
    <w:rsid w:val="00863E31"/>
    <w:rsid w:val="00870366"/>
    <w:rsid w:val="00872256"/>
    <w:rsid w:val="008750C7"/>
    <w:rsid w:val="00876257"/>
    <w:rsid w:val="00883979"/>
    <w:rsid w:val="0089097B"/>
    <w:rsid w:val="0089208B"/>
    <w:rsid w:val="008A0027"/>
    <w:rsid w:val="008B2164"/>
    <w:rsid w:val="008B714B"/>
    <w:rsid w:val="008C667E"/>
    <w:rsid w:val="008D3C7B"/>
    <w:rsid w:val="008E14E0"/>
    <w:rsid w:val="008E4D1D"/>
    <w:rsid w:val="008E50A5"/>
    <w:rsid w:val="008E55A2"/>
    <w:rsid w:val="00900AC0"/>
    <w:rsid w:val="00901184"/>
    <w:rsid w:val="009217ED"/>
    <w:rsid w:val="00937B5C"/>
    <w:rsid w:val="0095292C"/>
    <w:rsid w:val="00952D6D"/>
    <w:rsid w:val="009610FE"/>
    <w:rsid w:val="00961AF9"/>
    <w:rsid w:val="009674DE"/>
    <w:rsid w:val="00970F71"/>
    <w:rsid w:val="009767CF"/>
    <w:rsid w:val="00977A7C"/>
    <w:rsid w:val="00985E0A"/>
    <w:rsid w:val="009A2BC7"/>
    <w:rsid w:val="009B4D20"/>
    <w:rsid w:val="009C34B8"/>
    <w:rsid w:val="009C4B88"/>
    <w:rsid w:val="009C5B69"/>
    <w:rsid w:val="009D250D"/>
    <w:rsid w:val="009D34D8"/>
    <w:rsid w:val="009D737E"/>
    <w:rsid w:val="009D7EFA"/>
    <w:rsid w:val="00A060C3"/>
    <w:rsid w:val="00A15722"/>
    <w:rsid w:val="00A16635"/>
    <w:rsid w:val="00A23159"/>
    <w:rsid w:val="00A3159A"/>
    <w:rsid w:val="00A31F6F"/>
    <w:rsid w:val="00A40A59"/>
    <w:rsid w:val="00A40C57"/>
    <w:rsid w:val="00A435C2"/>
    <w:rsid w:val="00A52A6D"/>
    <w:rsid w:val="00A60230"/>
    <w:rsid w:val="00A634B3"/>
    <w:rsid w:val="00A76EC4"/>
    <w:rsid w:val="00A772C8"/>
    <w:rsid w:val="00A86996"/>
    <w:rsid w:val="00A92ABA"/>
    <w:rsid w:val="00A93352"/>
    <w:rsid w:val="00A94FBA"/>
    <w:rsid w:val="00AA068F"/>
    <w:rsid w:val="00AA2DEF"/>
    <w:rsid w:val="00AB0095"/>
    <w:rsid w:val="00AB3FA4"/>
    <w:rsid w:val="00AB415C"/>
    <w:rsid w:val="00AB5D8A"/>
    <w:rsid w:val="00AB5F41"/>
    <w:rsid w:val="00AC2A2F"/>
    <w:rsid w:val="00AC2D30"/>
    <w:rsid w:val="00AD24B6"/>
    <w:rsid w:val="00AD5C5A"/>
    <w:rsid w:val="00AD5D3D"/>
    <w:rsid w:val="00AE1608"/>
    <w:rsid w:val="00AE4976"/>
    <w:rsid w:val="00AF6C61"/>
    <w:rsid w:val="00B01906"/>
    <w:rsid w:val="00B15473"/>
    <w:rsid w:val="00B2052F"/>
    <w:rsid w:val="00B26F2B"/>
    <w:rsid w:val="00B37424"/>
    <w:rsid w:val="00B37DA0"/>
    <w:rsid w:val="00B53EAC"/>
    <w:rsid w:val="00B5642D"/>
    <w:rsid w:val="00B57141"/>
    <w:rsid w:val="00B76D07"/>
    <w:rsid w:val="00B76F35"/>
    <w:rsid w:val="00B81BEF"/>
    <w:rsid w:val="00B91F04"/>
    <w:rsid w:val="00B9428F"/>
    <w:rsid w:val="00B94526"/>
    <w:rsid w:val="00BA1587"/>
    <w:rsid w:val="00BA34D6"/>
    <w:rsid w:val="00BB18BC"/>
    <w:rsid w:val="00BB2A30"/>
    <w:rsid w:val="00BB6B26"/>
    <w:rsid w:val="00BC4CDD"/>
    <w:rsid w:val="00BD305D"/>
    <w:rsid w:val="00BE0024"/>
    <w:rsid w:val="00BE0B9E"/>
    <w:rsid w:val="00BE0E4C"/>
    <w:rsid w:val="00BE3939"/>
    <w:rsid w:val="00BE4CF7"/>
    <w:rsid w:val="00BE731D"/>
    <w:rsid w:val="00BF0428"/>
    <w:rsid w:val="00BF4763"/>
    <w:rsid w:val="00C15283"/>
    <w:rsid w:val="00C165B4"/>
    <w:rsid w:val="00C1709B"/>
    <w:rsid w:val="00C173A2"/>
    <w:rsid w:val="00C44FDD"/>
    <w:rsid w:val="00C4659B"/>
    <w:rsid w:val="00C519D5"/>
    <w:rsid w:val="00C534FB"/>
    <w:rsid w:val="00C56933"/>
    <w:rsid w:val="00C61AC6"/>
    <w:rsid w:val="00C63EDB"/>
    <w:rsid w:val="00C64157"/>
    <w:rsid w:val="00C70649"/>
    <w:rsid w:val="00C804B9"/>
    <w:rsid w:val="00C811C8"/>
    <w:rsid w:val="00C8154B"/>
    <w:rsid w:val="00C85010"/>
    <w:rsid w:val="00C962F2"/>
    <w:rsid w:val="00C97FDC"/>
    <w:rsid w:val="00CB0458"/>
    <w:rsid w:val="00CB0D62"/>
    <w:rsid w:val="00CB2DDA"/>
    <w:rsid w:val="00CC61B8"/>
    <w:rsid w:val="00CD0A4F"/>
    <w:rsid w:val="00CD0E12"/>
    <w:rsid w:val="00CD159C"/>
    <w:rsid w:val="00CF163B"/>
    <w:rsid w:val="00D03855"/>
    <w:rsid w:val="00D1095E"/>
    <w:rsid w:val="00D161CB"/>
    <w:rsid w:val="00D17307"/>
    <w:rsid w:val="00D211BA"/>
    <w:rsid w:val="00D218EB"/>
    <w:rsid w:val="00D24E41"/>
    <w:rsid w:val="00D31374"/>
    <w:rsid w:val="00D31C48"/>
    <w:rsid w:val="00D3462F"/>
    <w:rsid w:val="00D35DC4"/>
    <w:rsid w:val="00D404C6"/>
    <w:rsid w:val="00D41477"/>
    <w:rsid w:val="00D4591C"/>
    <w:rsid w:val="00D544AF"/>
    <w:rsid w:val="00D57243"/>
    <w:rsid w:val="00D5752B"/>
    <w:rsid w:val="00D604D4"/>
    <w:rsid w:val="00D60DA3"/>
    <w:rsid w:val="00D620C0"/>
    <w:rsid w:val="00D62F25"/>
    <w:rsid w:val="00D70AC2"/>
    <w:rsid w:val="00D73EAB"/>
    <w:rsid w:val="00D86D9F"/>
    <w:rsid w:val="00D875C7"/>
    <w:rsid w:val="00D87C1A"/>
    <w:rsid w:val="00D95C96"/>
    <w:rsid w:val="00DA1B00"/>
    <w:rsid w:val="00DA3886"/>
    <w:rsid w:val="00DB174A"/>
    <w:rsid w:val="00DB4160"/>
    <w:rsid w:val="00DC44D9"/>
    <w:rsid w:val="00DC7BF7"/>
    <w:rsid w:val="00DD330F"/>
    <w:rsid w:val="00DD5A22"/>
    <w:rsid w:val="00DD5D88"/>
    <w:rsid w:val="00DD798F"/>
    <w:rsid w:val="00DE2E46"/>
    <w:rsid w:val="00DF1B34"/>
    <w:rsid w:val="00DF2656"/>
    <w:rsid w:val="00DF4BE8"/>
    <w:rsid w:val="00E127A0"/>
    <w:rsid w:val="00E2085C"/>
    <w:rsid w:val="00E330B5"/>
    <w:rsid w:val="00E33AD4"/>
    <w:rsid w:val="00E33F7A"/>
    <w:rsid w:val="00E35716"/>
    <w:rsid w:val="00E4192C"/>
    <w:rsid w:val="00E4236E"/>
    <w:rsid w:val="00E46737"/>
    <w:rsid w:val="00E571BF"/>
    <w:rsid w:val="00E57905"/>
    <w:rsid w:val="00E604B8"/>
    <w:rsid w:val="00E631E0"/>
    <w:rsid w:val="00E6376A"/>
    <w:rsid w:val="00E67B6C"/>
    <w:rsid w:val="00E72DB1"/>
    <w:rsid w:val="00E76408"/>
    <w:rsid w:val="00E8492E"/>
    <w:rsid w:val="00E867D4"/>
    <w:rsid w:val="00E878E5"/>
    <w:rsid w:val="00E94191"/>
    <w:rsid w:val="00EA2C01"/>
    <w:rsid w:val="00EA31BF"/>
    <w:rsid w:val="00EB4D96"/>
    <w:rsid w:val="00EB546A"/>
    <w:rsid w:val="00EC6149"/>
    <w:rsid w:val="00ED16EC"/>
    <w:rsid w:val="00ED1A4F"/>
    <w:rsid w:val="00EF49BB"/>
    <w:rsid w:val="00EF4EA3"/>
    <w:rsid w:val="00EF586A"/>
    <w:rsid w:val="00F051BA"/>
    <w:rsid w:val="00F07C8F"/>
    <w:rsid w:val="00F2095A"/>
    <w:rsid w:val="00F4259F"/>
    <w:rsid w:val="00F47D66"/>
    <w:rsid w:val="00F53238"/>
    <w:rsid w:val="00F60E69"/>
    <w:rsid w:val="00F72AAF"/>
    <w:rsid w:val="00F817A6"/>
    <w:rsid w:val="00F86D37"/>
    <w:rsid w:val="00F915C1"/>
    <w:rsid w:val="00FA7238"/>
    <w:rsid w:val="00FB1B71"/>
    <w:rsid w:val="00FB2165"/>
    <w:rsid w:val="00FC063A"/>
    <w:rsid w:val="00FC0AC4"/>
    <w:rsid w:val="00FE0496"/>
    <w:rsid w:val="00FE2EDF"/>
    <w:rsid w:val="00FF16CC"/>
    <w:rsid w:val="00FF2C1D"/>
    <w:rsid w:val="00FF4DFD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D60F27"/>
  <w15:docId w15:val="{4FE7EEB5-BE19-438A-8544-D280FFD6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A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08BC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08B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08BC"/>
    <w:rPr>
      <w:rFonts w:ascii="Consolas" w:hAnsi="Consolas" w:cs="Consolas"/>
      <w:sz w:val="20"/>
      <w:szCs w:val="20"/>
    </w:rPr>
  </w:style>
  <w:style w:type="character" w:styleId="Strong">
    <w:name w:val="Strong"/>
    <w:basedOn w:val="DefaultParagraphFont"/>
    <w:uiPriority w:val="22"/>
    <w:qFormat/>
    <w:rsid w:val="00977A7C"/>
    <w:rPr>
      <w:b/>
      <w:bCs/>
    </w:rPr>
  </w:style>
  <w:style w:type="table" w:styleId="TableGrid">
    <w:name w:val="Table Grid"/>
    <w:basedOn w:val="TableNormal"/>
    <w:uiPriority w:val="39"/>
    <w:rsid w:val="000D0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9908">
                      <w:marLeft w:val="3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964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5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83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69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00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92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293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297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550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4424">
                      <w:marLeft w:val="3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4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793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4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8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16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78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58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8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6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68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220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835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195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561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1D85F-19CC-43C2-979D-305C28F8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Leonard</dc:creator>
  <cp:keywords/>
  <dc:description/>
  <cp:lastModifiedBy>Lanae Joubert</cp:lastModifiedBy>
  <cp:revision>10</cp:revision>
  <cp:lastPrinted>2019-11-07T15:04:00Z</cp:lastPrinted>
  <dcterms:created xsi:type="dcterms:W3CDTF">2020-01-07T20:43:00Z</dcterms:created>
  <dcterms:modified xsi:type="dcterms:W3CDTF">2020-09-02T16:58:00Z</dcterms:modified>
</cp:coreProperties>
</file>