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Job Title: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33693B" w:rsidP="0033693B">
            <w:r w:rsidRPr="0033693B">
              <w:t>Graduate Assistant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vAlign w:val="center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Organization Name: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12250D" w:rsidP="0012250D">
            <w:r>
              <w:t>Department of Social Work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No of Openings: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33693B" w:rsidP="0033693B">
            <w:r w:rsidRPr="0033693B">
              <w:t>1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Work Schedule: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33693B" w:rsidP="0033693B">
            <w:r w:rsidRPr="0033693B">
              <w:t>Mainly office hours, 8AM-5PM M-F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Hours per Week: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33693B" w:rsidP="0033693B">
            <w:r w:rsidRPr="0033693B">
              <w:t>20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Wage/Salary: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33693B" w:rsidP="00143F9A">
            <w:r w:rsidRPr="0033693B">
              <w:t>$9</w:t>
            </w:r>
            <w:r w:rsidR="00143F9A">
              <w:t>300</w:t>
            </w:r>
            <w:bookmarkStart w:id="0" w:name="_GoBack"/>
            <w:bookmarkEnd w:id="0"/>
            <w:r w:rsidRPr="0033693B">
              <w:t>.00/</w:t>
            </w:r>
            <w:proofErr w:type="spellStart"/>
            <w:r w:rsidRPr="0033693B">
              <w:t>Yr</w:t>
            </w:r>
            <w:proofErr w:type="spellEnd"/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Employment Start Date: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143F9A" w:rsidP="0033693B">
            <w:r>
              <w:t>8/10/20</w:t>
            </w:r>
            <w:r w:rsidR="00D64DE0">
              <w:t xml:space="preserve"> 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Employment End Date: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143F9A" w:rsidP="00290267">
            <w:r>
              <w:t>5/04</w:t>
            </w:r>
            <w:r w:rsidR="0033693B" w:rsidRPr="0033693B">
              <w:t>/</w:t>
            </w:r>
            <w:r>
              <w:t>21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Job Description:</w:t>
            </w:r>
          </w:p>
        </w:tc>
        <w:tc>
          <w:tcPr>
            <w:tcW w:w="0" w:type="auto"/>
            <w:vAlign w:val="center"/>
            <w:hideMark/>
          </w:tcPr>
          <w:p w:rsidR="00511C8E" w:rsidRDefault="0033693B" w:rsidP="00653432">
            <w:r w:rsidRPr="0033693B">
              <w:t xml:space="preserve">This position will provide a wide variety of administrative duties related to the general functions of </w:t>
            </w:r>
            <w:r w:rsidR="0012250D">
              <w:t>the Social Work Department.</w:t>
            </w:r>
            <w:r w:rsidRPr="0033693B">
              <w:t xml:space="preserve"> </w:t>
            </w:r>
            <w:r w:rsidR="0012250D">
              <w:t xml:space="preserve"> </w:t>
            </w:r>
          </w:p>
          <w:p w:rsidR="00511C8E" w:rsidRDefault="00511C8E" w:rsidP="00653432">
            <w:r>
              <w:t xml:space="preserve">Duties include. but are not limited to:  </w:t>
            </w:r>
          </w:p>
          <w:p w:rsidR="00511C8E" w:rsidRDefault="0012250D" w:rsidP="00511C8E">
            <w:pPr>
              <w:pStyle w:val="ListParagraph"/>
              <w:numPr>
                <w:ilvl w:val="0"/>
                <w:numId w:val="1"/>
              </w:numPr>
            </w:pPr>
            <w:r>
              <w:t>Assisting the Department Head and Program Directors with preparation of reports to</w:t>
            </w:r>
            <w:r w:rsidR="00875030">
              <w:t xml:space="preserve"> the Council of Social Work Education (CSWE) associated with the Department’s new MSW program accreditation candidacy, and the ongoing accreditation of the BSW program. </w:t>
            </w:r>
          </w:p>
          <w:p w:rsidR="00511C8E" w:rsidRDefault="00875030" w:rsidP="00511C8E">
            <w:pPr>
              <w:pStyle w:val="ListParagraph"/>
              <w:numPr>
                <w:ilvl w:val="0"/>
                <w:numId w:val="1"/>
              </w:numPr>
            </w:pPr>
            <w:r>
              <w:t xml:space="preserve">Coordination of the department faculty’s advising program assigning advisors, scheduling appointments, and planning advising events.   </w:t>
            </w:r>
          </w:p>
          <w:p w:rsidR="00511C8E" w:rsidRDefault="00875030" w:rsidP="00511C8E">
            <w:pPr>
              <w:pStyle w:val="ListParagraph"/>
              <w:numPr>
                <w:ilvl w:val="0"/>
                <w:numId w:val="1"/>
              </w:numPr>
            </w:pPr>
            <w:r>
              <w:t xml:space="preserve">Assisting with marketing and recruitment for the Department’s programs updating and managing the department’s website and social media presence.  </w:t>
            </w:r>
          </w:p>
          <w:p w:rsidR="000652B2" w:rsidRDefault="00511C8E" w:rsidP="00511C8E">
            <w:pPr>
              <w:pStyle w:val="ListParagraph"/>
              <w:numPr>
                <w:ilvl w:val="0"/>
                <w:numId w:val="1"/>
              </w:numPr>
            </w:pPr>
            <w:r>
              <w:t>Assisting faculty with grading, exam proctoring, and research projects.</w:t>
            </w:r>
          </w:p>
          <w:p w:rsidR="0033693B" w:rsidRDefault="00653432" w:rsidP="00653432">
            <w:r>
              <w:t xml:space="preserve">As part of a multi-dimensional department, this position may be called upon to assist with </w:t>
            </w:r>
            <w:r w:rsidR="000652B2">
              <w:t>other tasks as needed.</w:t>
            </w:r>
            <w:r>
              <w:t xml:space="preserve"> </w:t>
            </w:r>
          </w:p>
          <w:p w:rsidR="0062396C" w:rsidRPr="0033693B" w:rsidRDefault="0062396C" w:rsidP="00653432"/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t>Qualifications:</w:t>
            </w:r>
          </w:p>
        </w:tc>
        <w:tc>
          <w:tcPr>
            <w:tcW w:w="0" w:type="auto"/>
            <w:vAlign w:val="center"/>
            <w:hideMark/>
          </w:tcPr>
          <w:p w:rsidR="0033693B" w:rsidRDefault="0033693B" w:rsidP="00875030">
            <w:r w:rsidRPr="0033693B">
              <w:t>Accepted into an NMU graduate program without conditions </w:t>
            </w:r>
            <w:r w:rsidRPr="0033693B">
              <w:br/>
              <w:t>Must meet all the NMU graduate assistantship guidelines and require</w:t>
            </w:r>
            <w:r w:rsidR="000652B2">
              <w:t>ments </w:t>
            </w:r>
            <w:r w:rsidR="000652B2">
              <w:br/>
              <w:t xml:space="preserve">Ability to handle </w:t>
            </w:r>
            <w:r w:rsidRPr="0033693B">
              <w:t>confidential information appropriately </w:t>
            </w:r>
            <w:r w:rsidRPr="0033693B">
              <w:br/>
              <w:t>Excellent oral and written communication skills </w:t>
            </w:r>
            <w:r w:rsidRPr="0033693B">
              <w:br/>
              <w:t>Strong writing and editing skills </w:t>
            </w:r>
            <w:r w:rsidRPr="0033693B">
              <w:br/>
            </w:r>
            <w:r w:rsidRPr="0033693B">
              <w:lastRenderedPageBreak/>
              <w:t>Capable of analytical thinking </w:t>
            </w:r>
            <w:r w:rsidR="000652B2">
              <w:t>and problem-solving</w:t>
            </w:r>
            <w:r w:rsidRPr="0033693B">
              <w:br/>
              <w:t>Strong organizational and multi-tasking skills </w:t>
            </w:r>
            <w:r w:rsidRPr="0033693B">
              <w:br/>
              <w:t>Familiarity with general office procedures and programs </w:t>
            </w:r>
            <w:r w:rsidRPr="0033693B">
              <w:br/>
              <w:t>Excellent computer skills </w:t>
            </w:r>
            <w:r w:rsidRPr="0033693B">
              <w:br/>
              <w:t>Capable of managing deadlines and simultaneous projects </w:t>
            </w:r>
            <w:r w:rsidRPr="0033693B">
              <w:br/>
              <w:t>Ability to work independently and in team setting </w:t>
            </w:r>
          </w:p>
          <w:p w:rsidR="00875030" w:rsidRPr="0033693B" w:rsidRDefault="00875030" w:rsidP="00875030">
            <w:r>
              <w:t>Familiarity with accreditation processes in higher education and/or human services preferred.</w:t>
            </w:r>
          </w:p>
        </w:tc>
      </w:tr>
      <w:tr w:rsidR="0033693B" w:rsidRPr="0033693B" w:rsidTr="0033693B">
        <w:trPr>
          <w:tblCellSpacing w:w="0" w:type="dxa"/>
        </w:trPr>
        <w:tc>
          <w:tcPr>
            <w:tcW w:w="3600" w:type="dxa"/>
            <w:hideMark/>
          </w:tcPr>
          <w:p w:rsidR="0033693B" w:rsidRPr="0033693B" w:rsidRDefault="0033693B" w:rsidP="0033693B">
            <w:pPr>
              <w:rPr>
                <w:b/>
                <w:bCs/>
              </w:rPr>
            </w:pPr>
            <w:r w:rsidRPr="0033693B">
              <w:rPr>
                <w:b/>
                <w:bCs/>
              </w:rPr>
              <w:lastRenderedPageBreak/>
              <w:t>*How to Apply:</w:t>
            </w:r>
          </w:p>
        </w:tc>
        <w:tc>
          <w:tcPr>
            <w:tcW w:w="0" w:type="auto"/>
            <w:vAlign w:val="center"/>
            <w:hideMark/>
          </w:tcPr>
          <w:p w:rsidR="0033693B" w:rsidRPr="0033693B" w:rsidRDefault="0033693B" w:rsidP="00C54624">
            <w:r w:rsidRPr="0033693B">
              <w:t xml:space="preserve">Complete a graduate assistantship application, resume, cover letter, and two letters of recommendation. Please turn these in by email at </w:t>
            </w:r>
            <w:r w:rsidR="00C54624">
              <w:t>awyche</w:t>
            </w:r>
            <w:r w:rsidRPr="0033693B">
              <w:t xml:space="preserve">@nmu.edu, or in person at the </w:t>
            </w:r>
            <w:r w:rsidR="00C54624">
              <w:t xml:space="preserve">Suite 2400 in </w:t>
            </w:r>
            <w:proofErr w:type="spellStart"/>
            <w:r w:rsidR="00C54624">
              <w:t>Jamrich</w:t>
            </w:r>
            <w:proofErr w:type="spellEnd"/>
            <w:r w:rsidR="00C54624">
              <w:t xml:space="preserve"> Hall.</w:t>
            </w:r>
            <w:r w:rsidRPr="0033693B">
              <w:t> </w:t>
            </w:r>
            <w:r w:rsidRPr="0033693B">
              <w:br/>
            </w:r>
            <w:r w:rsidRPr="0033693B">
              <w:br/>
              <w:t xml:space="preserve">The graduate assistant application can be found at: </w:t>
            </w:r>
            <w:hyperlink r:id="rId5" w:history="1">
              <w:r w:rsidR="0012250D" w:rsidRPr="00CD44D0">
                <w:rPr>
                  <w:rStyle w:val="Hyperlink"/>
                </w:rPr>
                <w:t>http://www.nmu.edu/graduatestudies/node/28</w:t>
              </w:r>
            </w:hyperlink>
            <w:r>
              <w:t xml:space="preserve"> </w:t>
            </w:r>
            <w:r w:rsidRPr="0033693B">
              <w:t> </w:t>
            </w:r>
          </w:p>
        </w:tc>
      </w:tr>
    </w:tbl>
    <w:p w:rsidR="00B136FE" w:rsidRDefault="00B136FE"/>
    <w:sectPr w:rsidR="00B1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6A02"/>
    <w:multiLevelType w:val="hybridMultilevel"/>
    <w:tmpl w:val="4C94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3B"/>
    <w:rsid w:val="000652B2"/>
    <w:rsid w:val="0012250D"/>
    <w:rsid w:val="00143F9A"/>
    <w:rsid w:val="00290267"/>
    <w:rsid w:val="0033693B"/>
    <w:rsid w:val="00511C8E"/>
    <w:rsid w:val="0062396C"/>
    <w:rsid w:val="00653432"/>
    <w:rsid w:val="00875030"/>
    <w:rsid w:val="00B136FE"/>
    <w:rsid w:val="00C165E7"/>
    <w:rsid w:val="00C54624"/>
    <w:rsid w:val="00D63792"/>
    <w:rsid w:val="00D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76CFB"/>
  <w15:chartTrackingRefBased/>
  <w15:docId w15:val="{EBA161C5-6E7A-4860-A99C-DC9839A0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9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u.edu/graduatestudies/node/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Taylor</dc:creator>
  <cp:keywords/>
  <dc:description/>
  <cp:lastModifiedBy>Adam David Klingspon</cp:lastModifiedBy>
  <cp:revision>3</cp:revision>
  <dcterms:created xsi:type="dcterms:W3CDTF">2019-10-09T12:47:00Z</dcterms:created>
  <dcterms:modified xsi:type="dcterms:W3CDTF">2020-07-15T07:58:00Z</dcterms:modified>
</cp:coreProperties>
</file>