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1D" w:rsidRDefault="007D4D2C">
      <w:r>
        <w:t xml:space="preserve">Login at </w:t>
      </w:r>
      <w:hyperlink r:id="rId4" w:history="1">
        <w:r w:rsidRPr="00BA2ADD">
          <w:rPr>
            <w:rStyle w:val="Hyperlink"/>
          </w:rPr>
          <w:t>https://my.nmu.edu</w:t>
        </w:r>
      </w:hyperlink>
    </w:p>
    <w:p w:rsidR="007D4D2C" w:rsidRDefault="007D4D2C">
      <w:r>
        <w:t>Click on the EPAF tile:</w:t>
      </w:r>
    </w:p>
    <w:p w:rsidR="007D4D2C" w:rsidRDefault="007D4D2C">
      <w:r>
        <w:t xml:space="preserve">  </w:t>
      </w:r>
      <w:r>
        <w:rPr>
          <w:noProof/>
        </w:rPr>
        <w:drawing>
          <wp:inline distT="0" distB="0" distL="0" distR="0" wp14:anchorId="3460D5C8" wp14:editId="01F6303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2C" w:rsidRDefault="007D4D2C">
      <w:r>
        <w:t xml:space="preserve">(If you do not have access to this tile then your access has not been turned on yet. Please email </w:t>
      </w:r>
      <w:hyperlink r:id="rId6" w:history="1">
        <w:r w:rsidRPr="00BA2ADD">
          <w:rPr>
            <w:rStyle w:val="Hyperlink"/>
          </w:rPr>
          <w:t>HR@nmu.edu</w:t>
        </w:r>
      </w:hyperlink>
      <w:r>
        <w:t xml:space="preserve"> to request access.</w:t>
      </w:r>
    </w:p>
    <w:p w:rsidR="007D4D2C" w:rsidRDefault="007D4D2C"/>
    <w:p w:rsidR="007D4D2C" w:rsidRDefault="007D4D2C">
      <w:bookmarkStart w:id="0" w:name="_GoBack"/>
      <w:bookmarkEnd w:id="0"/>
    </w:p>
    <w:sectPr w:rsidR="007D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C"/>
    <w:rsid w:val="0043441D"/>
    <w:rsid w:val="007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B320"/>
  <w15:chartTrackingRefBased/>
  <w15:docId w15:val="{88A47B64-48B4-4B65-88E8-627B5BF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mu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y.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Bickler</dc:creator>
  <cp:keywords/>
  <dc:description/>
  <cp:lastModifiedBy>Brenda Bickler</cp:lastModifiedBy>
  <cp:revision>1</cp:revision>
  <dcterms:created xsi:type="dcterms:W3CDTF">2023-12-18T21:09:00Z</dcterms:created>
  <dcterms:modified xsi:type="dcterms:W3CDTF">2023-12-18T21:19:00Z</dcterms:modified>
</cp:coreProperties>
</file>